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CBB4" w14:textId="77777777" w:rsidR="008B3447" w:rsidRDefault="00EC7C96">
      <w:pPr>
        <w:jc w:val="center"/>
        <w:rPr>
          <w:rFonts w:ascii="Calibri" w:eastAsia="Calibri" w:hAnsi="Calibri" w:cs="Calibri"/>
          <w:b/>
          <w:sz w:val="36"/>
          <w:szCs w:val="36"/>
        </w:rPr>
      </w:pPr>
      <w:r>
        <w:rPr>
          <w:rFonts w:ascii="Calibri" w:eastAsia="Calibri" w:hAnsi="Calibri" w:cs="Calibri"/>
          <w:b/>
          <w:sz w:val="36"/>
          <w:szCs w:val="36"/>
        </w:rPr>
        <w:t>BIRDY REVEALS NEW TRACK “IF THIS IS IT NOW”</w:t>
      </w:r>
    </w:p>
    <w:p w14:paraId="128E923C" w14:textId="77777777" w:rsidR="008B3447" w:rsidRPr="00EC7C96" w:rsidRDefault="00EC7C96">
      <w:pPr>
        <w:jc w:val="center"/>
        <w:rPr>
          <w:rFonts w:ascii="Calibri" w:eastAsia="Calibri" w:hAnsi="Calibri" w:cs="Calibri"/>
          <w:b/>
          <w:sz w:val="20"/>
          <w:szCs w:val="20"/>
        </w:rPr>
      </w:pPr>
      <w:r>
        <w:rPr>
          <w:rFonts w:ascii="Calibri" w:eastAsia="Calibri" w:hAnsi="Calibri" w:cs="Calibri"/>
          <w:b/>
          <w:sz w:val="36"/>
          <w:szCs w:val="36"/>
        </w:rPr>
        <w:t xml:space="preserve"> </w:t>
      </w:r>
    </w:p>
    <w:p w14:paraId="028CB31C" w14:textId="77777777" w:rsidR="008B3447" w:rsidRDefault="00EC7C96">
      <w:pPr>
        <w:jc w:val="center"/>
        <w:rPr>
          <w:rFonts w:ascii="Calibri" w:eastAsia="Calibri" w:hAnsi="Calibri" w:cs="Calibri"/>
          <w:b/>
          <w:sz w:val="36"/>
          <w:szCs w:val="36"/>
        </w:rPr>
      </w:pPr>
      <w:r>
        <w:rPr>
          <w:rFonts w:ascii="Calibri" w:eastAsia="Calibri" w:hAnsi="Calibri" w:cs="Calibri"/>
          <w:b/>
          <w:sz w:val="36"/>
          <w:szCs w:val="36"/>
        </w:rPr>
        <w:t>HER THIRD TRACK TAKEN FROM ‘PIANO SKETCHES’ EP</w:t>
      </w:r>
    </w:p>
    <w:p w14:paraId="6ABFEC32" w14:textId="77777777" w:rsidR="008B3447" w:rsidRPr="00EC7C96" w:rsidRDefault="008B3447">
      <w:pPr>
        <w:jc w:val="center"/>
        <w:rPr>
          <w:rFonts w:ascii="Calibri" w:eastAsia="Calibri" w:hAnsi="Calibri" w:cs="Calibri"/>
          <w:b/>
          <w:sz w:val="20"/>
          <w:szCs w:val="20"/>
        </w:rPr>
      </w:pPr>
    </w:p>
    <w:p w14:paraId="5FD52EC1" w14:textId="77777777" w:rsidR="008B3447" w:rsidRDefault="00EC7C96">
      <w:pPr>
        <w:jc w:val="center"/>
        <w:rPr>
          <w:rFonts w:ascii="Calibri" w:eastAsia="Calibri" w:hAnsi="Calibri" w:cs="Calibri"/>
          <w:b/>
          <w:sz w:val="36"/>
          <w:szCs w:val="36"/>
        </w:rPr>
      </w:pPr>
      <w:r>
        <w:rPr>
          <w:rFonts w:ascii="Calibri" w:eastAsia="Calibri" w:hAnsi="Calibri" w:cs="Calibri"/>
          <w:b/>
          <w:sz w:val="36"/>
          <w:szCs w:val="36"/>
        </w:rPr>
        <w:t xml:space="preserve">EAGERLY ANTICIPATED NEW ALBUM - TITLE TBA - OUT 2021 </w:t>
      </w:r>
    </w:p>
    <w:p w14:paraId="106F84DF" w14:textId="77777777" w:rsidR="00EC7C96" w:rsidRPr="00EC7C96" w:rsidRDefault="00EC7C96">
      <w:pPr>
        <w:jc w:val="center"/>
        <w:rPr>
          <w:rFonts w:ascii="Calibri" w:eastAsia="Calibri" w:hAnsi="Calibri" w:cs="Calibri"/>
          <w:b/>
          <w:sz w:val="20"/>
          <w:szCs w:val="20"/>
        </w:rPr>
      </w:pPr>
    </w:p>
    <w:p w14:paraId="214921ED" w14:textId="77777777" w:rsidR="00EC7C96" w:rsidRPr="001B3E03" w:rsidRDefault="00EC7C96" w:rsidP="00EC7C96">
      <w:pPr>
        <w:jc w:val="center"/>
        <w:rPr>
          <w:rFonts w:ascii="Calibri" w:eastAsia="Calibri" w:hAnsi="Calibri" w:cs="Calibri"/>
          <w:b/>
          <w:sz w:val="32"/>
          <w:szCs w:val="32"/>
        </w:rPr>
      </w:pPr>
      <w:r w:rsidRPr="001B3E03">
        <w:rPr>
          <w:rFonts w:ascii="Calibri" w:eastAsia="Calibri" w:hAnsi="Calibri" w:cs="Calibri"/>
          <w:b/>
          <w:sz w:val="32"/>
          <w:szCs w:val="32"/>
        </w:rPr>
        <w:t xml:space="preserve">BUY/STREAM: </w:t>
      </w:r>
      <w:hyperlink r:id="rId7" w:history="1">
        <w:r w:rsidRPr="00EC7C96">
          <w:rPr>
            <w:rStyle w:val="Hyperlink"/>
            <w:rFonts w:ascii="Calibri" w:eastAsia="Calibri" w:hAnsi="Calibri" w:cs="Calibri"/>
            <w:b/>
            <w:sz w:val="32"/>
            <w:szCs w:val="32"/>
          </w:rPr>
          <w:t>HERE</w:t>
        </w:r>
      </w:hyperlink>
    </w:p>
    <w:p w14:paraId="0DA73C72" w14:textId="77777777" w:rsidR="00EC7C96" w:rsidRPr="001B3E03" w:rsidRDefault="00EC7C96" w:rsidP="00EC7C96">
      <w:pPr>
        <w:jc w:val="center"/>
        <w:rPr>
          <w:rFonts w:ascii="Calibri" w:eastAsia="Calibri" w:hAnsi="Calibri" w:cs="Calibri"/>
          <w:b/>
          <w:sz w:val="32"/>
          <w:szCs w:val="32"/>
        </w:rPr>
      </w:pPr>
      <w:r w:rsidRPr="001B3E03">
        <w:rPr>
          <w:rFonts w:ascii="Calibri" w:eastAsia="Calibri" w:hAnsi="Calibri" w:cs="Calibri"/>
          <w:b/>
          <w:sz w:val="32"/>
          <w:szCs w:val="32"/>
        </w:rPr>
        <w:t xml:space="preserve">WATCH OFFICIAL LYRIC VIDEO: </w:t>
      </w:r>
      <w:hyperlink r:id="rId8" w:history="1">
        <w:r w:rsidRPr="00EC7C96">
          <w:rPr>
            <w:rStyle w:val="Hyperlink"/>
            <w:rFonts w:ascii="Calibri" w:eastAsia="Calibri" w:hAnsi="Calibri" w:cs="Calibri"/>
            <w:b/>
            <w:sz w:val="32"/>
            <w:szCs w:val="32"/>
          </w:rPr>
          <w:t>HERE</w:t>
        </w:r>
      </w:hyperlink>
    </w:p>
    <w:p w14:paraId="63C68F7E" w14:textId="77777777" w:rsidR="00EC7C96" w:rsidRDefault="00EC7C96">
      <w:pPr>
        <w:jc w:val="center"/>
        <w:rPr>
          <w:rFonts w:ascii="Calibri" w:eastAsia="Calibri" w:hAnsi="Calibri" w:cs="Calibri"/>
          <w:b/>
          <w:sz w:val="36"/>
          <w:szCs w:val="36"/>
        </w:rPr>
      </w:pPr>
    </w:p>
    <w:p w14:paraId="537BC9D0" w14:textId="77777777" w:rsidR="00EC7C96" w:rsidRDefault="00EC7C96" w:rsidP="00EC7C96">
      <w:pPr>
        <w:jc w:val="center"/>
        <w:rPr>
          <w:rFonts w:ascii="Calibri" w:eastAsia="Calibri" w:hAnsi="Calibri" w:cs="Calibri"/>
          <w:b/>
        </w:rPr>
      </w:pPr>
      <w:r>
        <w:rPr>
          <w:rFonts w:ascii="Calibri" w:eastAsia="Calibri" w:hAnsi="Calibri" w:cs="Calibri"/>
          <w:b/>
          <w:noProof/>
          <w:sz w:val="36"/>
          <w:szCs w:val="36"/>
        </w:rPr>
        <w:drawing>
          <wp:inline distT="114300" distB="114300" distL="114300" distR="114300" wp14:anchorId="6C9B727C" wp14:editId="2283EBFF">
            <wp:extent cx="3149790" cy="4719638"/>
            <wp:effectExtent l="0" t="0" r="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149790" cy="4719638"/>
                    </a:xfrm>
                    <a:prstGeom prst="rect">
                      <a:avLst/>
                    </a:prstGeom>
                    <a:ln/>
                  </pic:spPr>
                </pic:pic>
              </a:graphicData>
            </a:graphic>
          </wp:inline>
        </w:drawing>
      </w:r>
      <w:r>
        <w:rPr>
          <w:rFonts w:ascii="Calibri" w:eastAsia="Calibri" w:hAnsi="Calibri" w:cs="Calibri"/>
          <w:b/>
          <w:sz w:val="36"/>
          <w:szCs w:val="36"/>
        </w:rPr>
        <w:br/>
      </w:r>
      <w:r>
        <w:rPr>
          <w:rFonts w:ascii="Calibri" w:eastAsia="Calibri" w:hAnsi="Calibri" w:cs="Calibri"/>
          <w:b/>
        </w:rPr>
        <w:t xml:space="preserve">DOWNLOAD IMAGES </w:t>
      </w:r>
      <w:hyperlink r:id="rId10" w:history="1">
        <w:r w:rsidRPr="00A43C75">
          <w:rPr>
            <w:rStyle w:val="Hyperlink"/>
            <w:rFonts w:ascii="Calibri" w:eastAsia="Calibri" w:hAnsi="Calibri" w:cs="Calibri"/>
            <w:b/>
          </w:rPr>
          <w:t>HERE</w:t>
        </w:r>
      </w:hyperlink>
      <w:r>
        <w:rPr>
          <w:rFonts w:ascii="Calibri" w:eastAsia="Calibri" w:hAnsi="Calibri" w:cs="Calibri"/>
          <w:b/>
        </w:rPr>
        <w:t xml:space="preserve"> </w:t>
      </w:r>
    </w:p>
    <w:p w14:paraId="4EF9FFC3" w14:textId="77777777" w:rsidR="008B3447" w:rsidRDefault="008B3447">
      <w:pPr>
        <w:jc w:val="center"/>
        <w:rPr>
          <w:rFonts w:ascii="Calibri" w:eastAsia="Calibri" w:hAnsi="Calibri" w:cs="Calibri"/>
          <w:b/>
        </w:rPr>
      </w:pPr>
    </w:p>
    <w:p w14:paraId="67D5B574" w14:textId="77777777" w:rsidR="008B3447" w:rsidRDefault="00EC7C96">
      <w:pPr>
        <w:rPr>
          <w:rFonts w:ascii="Calibri" w:eastAsia="Calibri" w:hAnsi="Calibri" w:cs="Calibri"/>
        </w:rPr>
      </w:pPr>
      <w:r>
        <w:rPr>
          <w:rFonts w:ascii="Calibri" w:eastAsia="Calibri" w:hAnsi="Calibri" w:cs="Calibri"/>
        </w:rPr>
        <w:t xml:space="preserve">Today, </w:t>
      </w:r>
      <w:r w:rsidRPr="00EC7C96">
        <w:rPr>
          <w:rFonts w:ascii="Calibri" w:eastAsia="Calibri" w:hAnsi="Calibri" w:cs="Calibri"/>
          <w:b/>
        </w:rPr>
        <w:t>Birdy</w:t>
      </w:r>
      <w:r>
        <w:rPr>
          <w:rFonts w:ascii="Calibri" w:eastAsia="Calibri" w:hAnsi="Calibri" w:cs="Calibri"/>
        </w:rPr>
        <w:t xml:space="preserve"> reveals her latest single “</w:t>
      </w:r>
      <w:r w:rsidRPr="00EC7C96">
        <w:rPr>
          <w:rFonts w:ascii="Calibri" w:eastAsia="Calibri" w:hAnsi="Calibri" w:cs="Calibri"/>
          <w:b/>
        </w:rPr>
        <w:t>If This Is It Now</w:t>
      </w:r>
      <w:r>
        <w:rPr>
          <w:rFonts w:ascii="Calibri" w:eastAsia="Calibri" w:hAnsi="Calibri" w:cs="Calibri"/>
        </w:rPr>
        <w:t>” taken from her forthcoming ‘</w:t>
      </w:r>
      <w:r w:rsidRPr="001B3E03">
        <w:rPr>
          <w:rFonts w:ascii="Calibri" w:eastAsia="Calibri" w:hAnsi="Calibri" w:cs="Calibri"/>
          <w:b/>
          <w:i/>
        </w:rPr>
        <w:t>Piano Sketches</w:t>
      </w:r>
      <w:r>
        <w:rPr>
          <w:rFonts w:ascii="Calibri" w:eastAsia="Calibri" w:hAnsi="Calibri" w:cs="Calibri"/>
        </w:rPr>
        <w:t xml:space="preserve">’ EP, set for release on </w:t>
      </w:r>
      <w:r w:rsidRPr="001B3E03">
        <w:rPr>
          <w:rFonts w:ascii="Calibri" w:eastAsia="Calibri" w:hAnsi="Calibri" w:cs="Calibri"/>
          <w:b/>
        </w:rPr>
        <w:t>November 6</w:t>
      </w:r>
      <w:r w:rsidRPr="001B3E03">
        <w:rPr>
          <w:rFonts w:ascii="Calibri" w:eastAsia="Calibri" w:hAnsi="Calibri" w:cs="Calibri"/>
          <w:b/>
          <w:vertAlign w:val="superscript"/>
        </w:rPr>
        <w:t>th</w:t>
      </w:r>
      <w:r>
        <w:rPr>
          <w:rFonts w:ascii="Calibri" w:eastAsia="Calibri" w:hAnsi="Calibri" w:cs="Calibri"/>
        </w:rPr>
        <w:t xml:space="preserve"> via Atlantic Records. </w:t>
      </w:r>
      <w:r w:rsidRPr="00232AF2">
        <w:rPr>
          <w:rFonts w:ascii="Calibri" w:eastAsia="Calibri" w:hAnsi="Calibri" w:cs="Calibri"/>
        </w:rPr>
        <w:t>“</w:t>
      </w:r>
      <w:r w:rsidRPr="00EC7C96">
        <w:rPr>
          <w:rFonts w:ascii="Calibri" w:eastAsia="Calibri" w:hAnsi="Calibri" w:cs="Calibri"/>
          <w:b/>
        </w:rPr>
        <w:t xml:space="preserve">If This Is It </w:t>
      </w:r>
      <w:r w:rsidRPr="00232AF2">
        <w:rPr>
          <w:rFonts w:ascii="Calibri" w:eastAsia="Calibri" w:hAnsi="Calibri" w:cs="Calibri"/>
          <w:b/>
        </w:rPr>
        <w:t>Now</w:t>
      </w:r>
      <w:r>
        <w:rPr>
          <w:rFonts w:ascii="Calibri" w:eastAsia="Calibri" w:hAnsi="Calibri" w:cs="Calibri"/>
        </w:rPr>
        <w:t>’’ is another stunning track from Birdy, detailing the raw heartache and grief of love rece</w:t>
      </w:r>
      <w:bookmarkStart w:id="0" w:name="_GoBack"/>
      <w:bookmarkEnd w:id="0"/>
      <w:r>
        <w:rPr>
          <w:rFonts w:ascii="Calibri" w:eastAsia="Calibri" w:hAnsi="Calibri" w:cs="Calibri"/>
        </w:rPr>
        <w:t xml:space="preserve">ntly lost, the stark reality of learning how to </w:t>
      </w:r>
      <w:r>
        <w:rPr>
          <w:rFonts w:ascii="Calibri" w:eastAsia="Calibri" w:hAnsi="Calibri" w:cs="Calibri"/>
        </w:rPr>
        <w:lastRenderedPageBreak/>
        <w:t xml:space="preserve">untangle from a life previously shared, whilst saying goodbye with grace. The track once again demonstrates the maturity, honesty and clarity of Birdy’s beautiful vocals and songwriting. Listen to </w:t>
      </w:r>
      <w:r w:rsidRPr="00EC7C96">
        <w:rPr>
          <w:rFonts w:ascii="Calibri" w:eastAsia="Calibri" w:hAnsi="Calibri" w:cs="Calibri"/>
          <w:b/>
        </w:rPr>
        <w:t>“If This Is It Now”</w:t>
      </w:r>
      <w:r>
        <w:rPr>
          <w:rFonts w:ascii="Calibri" w:eastAsia="Calibri" w:hAnsi="Calibri" w:cs="Calibri"/>
        </w:rPr>
        <w:t xml:space="preserve"> </w:t>
      </w:r>
      <w:hyperlink r:id="rId11" w:history="1">
        <w:r w:rsidRPr="00EC7C96">
          <w:rPr>
            <w:rStyle w:val="Hyperlink"/>
            <w:rFonts w:ascii="Calibri" w:eastAsia="Calibri" w:hAnsi="Calibri" w:cs="Calibri"/>
            <w:highlight w:val="yellow"/>
          </w:rPr>
          <w:t>HERE</w:t>
        </w:r>
      </w:hyperlink>
      <w:r w:rsidRPr="00EC7C96">
        <w:rPr>
          <w:rFonts w:ascii="Calibri" w:eastAsia="Calibri" w:hAnsi="Calibri" w:cs="Calibri"/>
        </w:rPr>
        <w:t>.</w:t>
      </w:r>
    </w:p>
    <w:p w14:paraId="0C9F0646" w14:textId="77777777" w:rsidR="008B3447" w:rsidRDefault="00EC7C96">
      <w:pPr>
        <w:rPr>
          <w:rFonts w:ascii="Calibri" w:eastAsia="Calibri" w:hAnsi="Calibri" w:cs="Calibri"/>
        </w:rPr>
      </w:pPr>
      <w:r>
        <w:rPr>
          <w:rFonts w:ascii="Calibri" w:eastAsia="Calibri" w:hAnsi="Calibri" w:cs="Calibri"/>
        </w:rPr>
        <w:t xml:space="preserve"> </w:t>
      </w:r>
    </w:p>
    <w:p w14:paraId="4BC06AD2" w14:textId="77777777" w:rsidR="008B3447" w:rsidRDefault="00EC7C96">
      <w:pPr>
        <w:rPr>
          <w:rFonts w:ascii="Calibri" w:eastAsia="Calibri" w:hAnsi="Calibri" w:cs="Calibri"/>
          <w:i/>
        </w:rPr>
      </w:pPr>
      <w:r w:rsidRPr="00EC7C96">
        <w:rPr>
          <w:rFonts w:ascii="Calibri" w:eastAsia="Calibri" w:hAnsi="Calibri" w:cs="Calibri"/>
          <w:b/>
        </w:rPr>
        <w:t>Birdy</w:t>
      </w:r>
      <w:r>
        <w:rPr>
          <w:rFonts w:ascii="Calibri" w:eastAsia="Calibri" w:hAnsi="Calibri" w:cs="Calibri"/>
        </w:rPr>
        <w:t xml:space="preserve"> said of the track </w:t>
      </w:r>
      <w:r>
        <w:rPr>
          <w:rFonts w:ascii="Calibri" w:eastAsia="Calibri" w:hAnsi="Calibri" w:cs="Calibri"/>
          <w:i/>
        </w:rPr>
        <w:t>“I wrote “If This Is It Now” in LA when I was feeling far from home and a bit lost. It’s about growing distant from someone and finally accepting it’s time to let go.”</w:t>
      </w:r>
    </w:p>
    <w:p w14:paraId="2FCEC764" w14:textId="77777777" w:rsidR="008B3447" w:rsidRDefault="00EC7C96">
      <w:pPr>
        <w:rPr>
          <w:rFonts w:ascii="Calibri" w:eastAsia="Calibri" w:hAnsi="Calibri" w:cs="Calibri"/>
        </w:rPr>
      </w:pPr>
      <w:r>
        <w:rPr>
          <w:rFonts w:ascii="Calibri" w:eastAsia="Calibri" w:hAnsi="Calibri" w:cs="Calibri"/>
        </w:rPr>
        <w:t xml:space="preserve"> </w:t>
      </w:r>
    </w:p>
    <w:p w14:paraId="2AC41DA6" w14:textId="77777777" w:rsidR="00EC7C96" w:rsidRDefault="00EC7C96" w:rsidP="00EC7C96">
      <w:pPr>
        <w:rPr>
          <w:rFonts w:ascii="Calibri" w:eastAsia="Calibri" w:hAnsi="Calibri" w:cs="Calibri"/>
        </w:rPr>
      </w:pPr>
      <w:r>
        <w:rPr>
          <w:rFonts w:ascii="Calibri" w:eastAsia="Calibri" w:hAnsi="Calibri" w:cs="Calibri"/>
        </w:rPr>
        <w:t>Written and produced independently during her time away from the spotlight, ‘</w:t>
      </w:r>
      <w:r w:rsidRPr="001B3E03">
        <w:rPr>
          <w:rFonts w:ascii="Calibri" w:eastAsia="Calibri" w:hAnsi="Calibri" w:cs="Calibri"/>
          <w:i/>
        </w:rPr>
        <w:t>Piano Sketches</w:t>
      </w:r>
      <w:r>
        <w:rPr>
          <w:rFonts w:ascii="Calibri" w:eastAsia="Calibri" w:hAnsi="Calibri" w:cs="Calibri"/>
        </w:rPr>
        <w:t xml:space="preserve">’ offers fans a </w:t>
      </w:r>
      <w:proofErr w:type="gramStart"/>
      <w:r>
        <w:rPr>
          <w:rFonts w:ascii="Calibri" w:eastAsia="Calibri" w:hAnsi="Calibri" w:cs="Calibri"/>
        </w:rPr>
        <w:t>4 track</w:t>
      </w:r>
      <w:proofErr w:type="gramEnd"/>
      <w:r>
        <w:rPr>
          <w:rFonts w:ascii="Calibri" w:eastAsia="Calibri" w:hAnsi="Calibri" w:cs="Calibri"/>
        </w:rPr>
        <w:t xml:space="preserve"> reintroduction to Birdy’s incredible talent and artistic growth since 2016’s critically acclaimed album ‘</w:t>
      </w:r>
      <w:r w:rsidRPr="001B3E03">
        <w:rPr>
          <w:rFonts w:ascii="Calibri" w:eastAsia="Calibri" w:hAnsi="Calibri" w:cs="Calibri"/>
          <w:i/>
        </w:rPr>
        <w:t>Beautiful Lies</w:t>
      </w:r>
      <w:r>
        <w:rPr>
          <w:rFonts w:ascii="Calibri" w:eastAsia="Calibri" w:hAnsi="Calibri" w:cs="Calibri"/>
        </w:rPr>
        <w:t>’. Now aged 24, the multi-platinum, internationally acclaimed, Brit and Grammy nominated artist also recently announced her highly anticipated new album for 2021, details will be announced in due course.</w:t>
      </w:r>
    </w:p>
    <w:p w14:paraId="40B2265F" w14:textId="77777777" w:rsidR="008B3447" w:rsidRDefault="00EC7C96">
      <w:pPr>
        <w:rPr>
          <w:rFonts w:ascii="Calibri" w:eastAsia="Calibri" w:hAnsi="Calibri" w:cs="Calibri"/>
        </w:rPr>
      </w:pPr>
      <w:r>
        <w:rPr>
          <w:rFonts w:ascii="Calibri" w:eastAsia="Calibri" w:hAnsi="Calibri" w:cs="Calibri"/>
        </w:rPr>
        <w:t xml:space="preserve">  </w:t>
      </w:r>
    </w:p>
    <w:p w14:paraId="0D76E5C7" w14:textId="77777777" w:rsidR="00EC7C96" w:rsidRDefault="00EC7C96" w:rsidP="00EC7C96">
      <w:pPr>
        <w:rPr>
          <w:rFonts w:ascii="Calibri" w:eastAsia="Calibri" w:hAnsi="Calibri" w:cs="Calibri"/>
          <w:i/>
        </w:rPr>
      </w:pPr>
      <w:r>
        <w:rPr>
          <w:rFonts w:ascii="Calibri" w:eastAsia="Calibri" w:hAnsi="Calibri" w:cs="Calibri"/>
        </w:rPr>
        <w:t xml:space="preserve">Birdy says </w:t>
      </w:r>
      <w:r>
        <w:rPr>
          <w:rFonts w:ascii="Calibri" w:eastAsia="Calibri" w:hAnsi="Calibri" w:cs="Calibri"/>
          <w:i/>
        </w:rPr>
        <w:t>“I’ve spent the last few years recording a new album coming next year which I’m super-excited to share. I wrote a load of music I’m so proud of that might not normally have seen the light of day - I’ll be releasing the tracks stripped back over the coming months ahead of the album.”</w:t>
      </w:r>
    </w:p>
    <w:p w14:paraId="2559BFE9" w14:textId="77777777" w:rsidR="00EC7C96" w:rsidRDefault="00EC7C96" w:rsidP="00EC7C96">
      <w:pPr>
        <w:rPr>
          <w:rFonts w:ascii="Calibri" w:eastAsia="Calibri" w:hAnsi="Calibri" w:cs="Calibri"/>
        </w:rPr>
      </w:pPr>
      <w:r>
        <w:rPr>
          <w:rFonts w:ascii="Calibri" w:eastAsia="Calibri" w:hAnsi="Calibri" w:cs="Calibri"/>
        </w:rPr>
        <w:t xml:space="preserve"> </w:t>
      </w:r>
    </w:p>
    <w:p w14:paraId="7F242575" w14:textId="77777777" w:rsidR="00EC7C96" w:rsidRDefault="00EC7C96" w:rsidP="00EC7C96">
      <w:pPr>
        <w:rPr>
          <w:rFonts w:ascii="Calibri" w:eastAsia="Calibri" w:hAnsi="Calibri" w:cs="Calibri"/>
        </w:rPr>
      </w:pPr>
      <w:r>
        <w:rPr>
          <w:rFonts w:ascii="Calibri" w:eastAsia="Calibri" w:hAnsi="Calibri" w:cs="Calibri"/>
        </w:rPr>
        <w:t xml:space="preserve">Birdy, discovered at the age of just 12 years old, has amassed over 3 billion streams worldwide, just under a billion YouTube views, 7.1 million monthly Spotify listeners and 4.7 million album sales to date. At the age of just 24, she has achieved 21 platinum singles worldwide, been nominated for a Brit Award and achieved number 1 albums all around the world, including UK, U.S, Australia, Belgium, Netherlands and more. Her passionate fanbase exceeds 8.1 million on social media and has seen her sell out venues such as The Roundhouse London, Hammersmith Apollo (twice), Sydney Opera House, Albert Hall Manchester and Shepherd’s Bush Empire and perform at the world’s largest award ceremonies including British Academy of Film and Television Arts’ BAFTA Awards and Paralympic London 2012 Olympics Opening Ceremony. Her brand work has seen Birdy announced as the face of </w:t>
      </w:r>
      <w:proofErr w:type="spellStart"/>
      <w:r>
        <w:rPr>
          <w:rFonts w:ascii="Calibri" w:eastAsia="Calibri" w:hAnsi="Calibri" w:cs="Calibri"/>
        </w:rPr>
        <w:t>REDValentino</w:t>
      </w:r>
      <w:proofErr w:type="spellEnd"/>
      <w:r>
        <w:rPr>
          <w:rFonts w:ascii="Calibri" w:eastAsia="Calibri" w:hAnsi="Calibri" w:cs="Calibri"/>
        </w:rPr>
        <w:t xml:space="preserve"> S/S 2017 and GAP’s ‘Lived In’ campaign in the US, photographed by David Sims. A highly </w:t>
      </w:r>
      <w:proofErr w:type="spellStart"/>
      <w:r>
        <w:rPr>
          <w:rFonts w:ascii="Calibri" w:eastAsia="Calibri" w:hAnsi="Calibri" w:cs="Calibri"/>
        </w:rPr>
        <w:t>syncable</w:t>
      </w:r>
      <w:proofErr w:type="spellEnd"/>
      <w:r>
        <w:rPr>
          <w:rFonts w:ascii="Calibri" w:eastAsia="Calibri" w:hAnsi="Calibri" w:cs="Calibri"/>
        </w:rPr>
        <w:t xml:space="preserve"> artist, Birdy has written songs for film and TV soundtracks, including The Hunger Games (2012), Brave (2012), The Fault in Our Stars (2014) and The Edge of Seventeen (2016).</w:t>
      </w:r>
    </w:p>
    <w:p w14:paraId="28BDF536" w14:textId="77777777" w:rsidR="00EC7C96" w:rsidRDefault="00EC7C96" w:rsidP="00EC7C96">
      <w:pPr>
        <w:rPr>
          <w:rFonts w:ascii="Calibri" w:eastAsia="Calibri" w:hAnsi="Calibri" w:cs="Calibri"/>
        </w:rPr>
      </w:pPr>
    </w:p>
    <w:p w14:paraId="1A74EE43" w14:textId="77777777" w:rsidR="00EC7C96" w:rsidRDefault="00EC7C96" w:rsidP="00EC7C96">
      <w:pPr>
        <w:rPr>
          <w:color w:val="202122"/>
          <w:sz w:val="21"/>
          <w:szCs w:val="21"/>
          <w:highlight w:val="white"/>
        </w:rPr>
      </w:pPr>
      <w:r>
        <w:rPr>
          <w:color w:val="202122"/>
          <w:sz w:val="21"/>
          <w:szCs w:val="21"/>
          <w:highlight w:val="white"/>
        </w:rPr>
        <w:t xml:space="preserve"> </w:t>
      </w:r>
    </w:p>
    <w:p w14:paraId="12E54B6C" w14:textId="77777777" w:rsidR="00EC7C96" w:rsidRDefault="00EC7C96" w:rsidP="00EC7C96">
      <w:pPr>
        <w:jc w:val="center"/>
        <w:rPr>
          <w:rFonts w:ascii="Calibri" w:eastAsia="Calibri" w:hAnsi="Calibri" w:cs="Calibri"/>
        </w:rPr>
      </w:pPr>
      <w:r>
        <w:rPr>
          <w:rFonts w:ascii="Calibri" w:eastAsia="Calibri" w:hAnsi="Calibri" w:cs="Calibri"/>
        </w:rPr>
        <w:t>###</w:t>
      </w:r>
    </w:p>
    <w:p w14:paraId="018B21DD" w14:textId="77777777" w:rsidR="008B3447" w:rsidRDefault="008B3447">
      <w:pPr>
        <w:rPr>
          <w:rFonts w:ascii="Calibri" w:eastAsia="Calibri" w:hAnsi="Calibri" w:cs="Calibri"/>
          <w:b/>
          <w:sz w:val="36"/>
          <w:szCs w:val="36"/>
        </w:rPr>
      </w:pPr>
    </w:p>
    <w:sectPr w:rsidR="008B34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47"/>
    <w:rsid w:val="00232AF2"/>
    <w:rsid w:val="008B3447"/>
    <w:rsid w:val="00EC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A7F7"/>
  <w15:docId w15:val="{748A2255-BCF0-4A7E-A005-E97711D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C7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96"/>
    <w:rPr>
      <w:rFonts w:ascii="Segoe UI" w:hAnsi="Segoe UI" w:cs="Segoe UI"/>
      <w:sz w:val="18"/>
      <w:szCs w:val="18"/>
    </w:rPr>
  </w:style>
  <w:style w:type="character" w:styleId="Hyperlink">
    <w:name w:val="Hyperlink"/>
    <w:basedOn w:val="DefaultParagraphFont"/>
    <w:uiPriority w:val="99"/>
    <w:unhideWhenUsed/>
    <w:rsid w:val="00EC7C96"/>
    <w:rPr>
      <w:color w:val="0000FF" w:themeColor="hyperlink"/>
      <w:u w:val="single"/>
    </w:rPr>
  </w:style>
  <w:style w:type="character" w:styleId="FollowedHyperlink">
    <w:name w:val="FollowedHyperlink"/>
    <w:basedOn w:val="DefaultParagraphFont"/>
    <w:uiPriority w:val="99"/>
    <w:semiHidden/>
    <w:unhideWhenUsed/>
    <w:rsid w:val="00EC7C96"/>
    <w:rPr>
      <w:color w:val="800080" w:themeColor="followedHyperlink"/>
      <w:u w:val="single"/>
    </w:rPr>
  </w:style>
  <w:style w:type="character" w:styleId="UnresolvedMention">
    <w:name w:val="Unresolved Mention"/>
    <w:basedOn w:val="DefaultParagraphFont"/>
    <w:uiPriority w:val="99"/>
    <w:semiHidden/>
    <w:unhideWhenUsed/>
    <w:rsid w:val="00EC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rdy.lnk.to/if-this-is-it-no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irdy.lnk.to/if-this-is-it-now"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rdy.lnk.to/if-this-is-it-now" TargetMode="External"/><Relationship Id="rId5" Type="http://schemas.openxmlformats.org/officeDocument/2006/relationships/settings" Target="settings.xml"/><Relationship Id="rId10" Type="http://schemas.openxmlformats.org/officeDocument/2006/relationships/hyperlink" Target="https://press.atlanticrecords.com/birdy/"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E3D92-4341-4113-84C5-1EFA067B980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5DE95553-3F87-4228-804A-500DF04B185F}">
  <ds:schemaRefs>
    <ds:schemaRef ds:uri="http://schemas.microsoft.com/sharepoint/v3/contenttype/forms"/>
  </ds:schemaRefs>
</ds:datastoreItem>
</file>

<file path=customXml/itemProps3.xml><?xml version="1.0" encoding="utf-8"?>
<ds:datastoreItem xmlns:ds="http://schemas.openxmlformats.org/officeDocument/2006/customXml" ds:itemID="{33013FE3-F924-40E4-B9A3-D27F83F8F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 Trish</dc:creator>
  <cp:lastModifiedBy>Mollo, Trish</cp:lastModifiedBy>
  <cp:revision>3</cp:revision>
  <dcterms:created xsi:type="dcterms:W3CDTF">2020-10-16T21:30:00Z</dcterms:created>
  <dcterms:modified xsi:type="dcterms:W3CDTF">2020-10-16T21:46:00Z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