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F7D" w:rsidRPr="00581A59" w:rsidRDefault="00C96F7D" w:rsidP="00581A59">
      <w:pPr>
        <w:tabs>
          <w:tab w:val="left" w:pos="1478"/>
          <w:tab w:val="center" w:pos="5389"/>
        </w:tabs>
        <w:spacing w:line="0" w:lineRule="atLeast"/>
        <w:ind w:right="-19"/>
        <w:jc w:val="center"/>
        <w:rPr>
          <w:rFonts w:ascii="Arial" w:eastAsia="Arial" w:hAnsi="Arial"/>
          <w:b/>
          <w:sz w:val="32"/>
        </w:rPr>
      </w:pPr>
      <w:r w:rsidRPr="00581A59">
        <w:rPr>
          <w:rFonts w:ascii="Arial" w:eastAsia="Arial" w:hAnsi="Arial"/>
          <w:b/>
          <w:sz w:val="32"/>
        </w:rPr>
        <w:t>CHARLI XCX RELEASES VIDEO FOR ‘FOREVER’</w:t>
      </w:r>
    </w:p>
    <w:p w:rsidR="00C96F7D" w:rsidRDefault="00C96F7D" w:rsidP="00C96F7D">
      <w:pPr>
        <w:spacing w:line="20" w:lineRule="exact"/>
        <w:rPr>
          <w:rFonts w:ascii="Times New Roman" w:eastAsia="Times New Roman" w:hAnsi="Times New Roman"/>
          <w:sz w:val="24"/>
        </w:rPr>
      </w:pPr>
      <w:r>
        <w:rPr>
          <w:noProof/>
        </w:rPr>
        <w:drawing>
          <wp:anchor distT="0" distB="0" distL="114300" distR="114300" simplePos="0" relativeHeight="251656192" behindDoc="1" locked="0" layoutInCell="1" allowOverlap="1">
            <wp:simplePos x="0" y="0"/>
            <wp:positionH relativeFrom="column">
              <wp:posOffset>981075</wp:posOffset>
            </wp:positionH>
            <wp:positionV relativeFrom="paragraph">
              <wp:posOffset>338455</wp:posOffset>
            </wp:positionV>
            <wp:extent cx="4886325" cy="27527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2752725"/>
                    </a:xfrm>
                    <a:prstGeom prst="rect">
                      <a:avLst/>
                    </a:prstGeom>
                    <a:noFill/>
                  </pic:spPr>
                </pic:pic>
              </a:graphicData>
            </a:graphic>
            <wp14:sizeRelH relativeFrom="page">
              <wp14:pctWidth>0</wp14:pctWidth>
            </wp14:sizeRelH>
            <wp14:sizeRelV relativeFrom="page">
              <wp14:pctHeight>0</wp14:pctHeight>
            </wp14:sizeRelV>
          </wp:anchor>
        </w:drawing>
      </w: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200" w:lineRule="exact"/>
        <w:rPr>
          <w:rFonts w:ascii="Times New Roman" w:eastAsia="Times New Roman" w:hAnsi="Times New Roman"/>
          <w:sz w:val="24"/>
        </w:rPr>
      </w:pPr>
    </w:p>
    <w:p w:rsidR="00C96F7D" w:rsidRDefault="00C96F7D" w:rsidP="00C96F7D">
      <w:pPr>
        <w:spacing w:line="356" w:lineRule="exact"/>
        <w:rPr>
          <w:rFonts w:ascii="Times New Roman" w:eastAsia="Times New Roman" w:hAnsi="Times New Roman"/>
          <w:sz w:val="24"/>
        </w:rPr>
      </w:pPr>
    </w:p>
    <w:p w:rsidR="00C96F7D" w:rsidRDefault="00C96F7D" w:rsidP="00C96F7D">
      <w:pPr>
        <w:spacing w:line="0" w:lineRule="atLeast"/>
        <w:ind w:left="3520"/>
        <w:rPr>
          <w:rFonts w:ascii="Gautami" w:eastAsia="Gautami" w:hAnsi="Gautami"/>
          <w:sz w:val="32"/>
          <w:u w:val="single"/>
        </w:rPr>
      </w:pPr>
      <w:r>
        <w:rPr>
          <w:rFonts w:ascii="Arial" w:eastAsia="Arial" w:hAnsi="Arial"/>
          <w:b/>
          <w:sz w:val="32"/>
        </w:rPr>
        <w:t>WATCH THE VIDEO</w:t>
      </w:r>
      <w:r>
        <w:rPr>
          <w:rFonts w:ascii="Gautami" w:eastAsia="Gautami" w:hAnsi="Gautami"/>
          <w:sz w:val="32"/>
        </w:rPr>
        <w:t xml:space="preserve">​ </w:t>
      </w:r>
      <w:hyperlink r:id="rId6" w:history="1">
        <w:r>
          <w:rPr>
            <w:rStyle w:val="Hyperlink"/>
            <w:rFonts w:ascii="Arial" w:eastAsia="Arial" w:hAnsi="Arial"/>
            <w:b/>
            <w:color w:val="CA63AD"/>
            <w:sz w:val="32"/>
          </w:rPr>
          <w:t>HERE</w:t>
        </w:r>
        <w:r>
          <w:rPr>
            <w:rStyle w:val="Hyperlink"/>
            <w:rFonts w:ascii="Gautami" w:eastAsia="Gautami" w:hAnsi="Gautami"/>
            <w:color w:val="auto"/>
            <w:sz w:val="32"/>
          </w:rPr>
          <w:t>​</w:t>
        </w:r>
      </w:hyperlink>
    </w:p>
    <w:p w:rsidR="00C96F7D" w:rsidRDefault="00C96F7D" w:rsidP="00C96F7D">
      <w:pPr>
        <w:spacing w:line="389" w:lineRule="exact"/>
        <w:rPr>
          <w:rFonts w:ascii="Times New Roman" w:eastAsia="Times New Roman" w:hAnsi="Times New Roman"/>
          <w:sz w:val="24"/>
        </w:rPr>
      </w:pPr>
    </w:p>
    <w:p w:rsidR="00C96F7D" w:rsidRDefault="00C96F7D" w:rsidP="00C96F7D">
      <w:pPr>
        <w:spacing w:line="283" w:lineRule="auto"/>
        <w:ind w:right="400"/>
        <w:rPr>
          <w:rFonts w:ascii="Arial" w:eastAsia="Arial" w:hAnsi="Arial"/>
        </w:rPr>
      </w:pPr>
      <w:r>
        <w:rPr>
          <w:rFonts w:ascii="Arial" w:eastAsia="Arial" w:hAnsi="Arial"/>
        </w:rPr>
        <w:t xml:space="preserve">Today Charli XCX releases the video for ‘forever’, the debut track taken from her forthcoming album ‘how </w:t>
      </w:r>
      <w:proofErr w:type="spellStart"/>
      <w:r>
        <w:rPr>
          <w:rFonts w:ascii="Arial" w:eastAsia="Arial" w:hAnsi="Arial"/>
        </w:rPr>
        <w:t>i’m</w:t>
      </w:r>
      <w:proofErr w:type="spellEnd"/>
      <w:r>
        <w:rPr>
          <w:rFonts w:ascii="Arial" w:eastAsia="Arial" w:hAnsi="Arial"/>
        </w:rPr>
        <w:t xml:space="preserve"> feeling now’. Charli announced the visual at the second of her Zoom press conferences last night with fans and special guests such as Nadya </w:t>
      </w:r>
      <w:proofErr w:type="spellStart"/>
      <w:r>
        <w:rPr>
          <w:rFonts w:ascii="Arial" w:eastAsia="Arial" w:hAnsi="Arial"/>
        </w:rPr>
        <w:t>Tolokno</w:t>
      </w:r>
      <w:proofErr w:type="spellEnd"/>
      <w:r>
        <w:rPr>
          <w:rFonts w:ascii="Arial" w:eastAsia="Arial" w:hAnsi="Arial"/>
        </w:rPr>
        <w:t xml:space="preserve"> of Pussy Riot and Shamir Bailey in attendance.</w:t>
      </w:r>
    </w:p>
    <w:p w:rsidR="00C96F7D" w:rsidRDefault="00C96F7D" w:rsidP="00C96F7D">
      <w:pPr>
        <w:spacing w:line="225" w:lineRule="exact"/>
        <w:rPr>
          <w:rFonts w:ascii="Times New Roman" w:eastAsia="Times New Roman" w:hAnsi="Times New Roman"/>
          <w:sz w:val="24"/>
        </w:rPr>
      </w:pPr>
    </w:p>
    <w:p w:rsidR="00C96F7D" w:rsidRDefault="00C96F7D" w:rsidP="00C96F7D">
      <w:pPr>
        <w:spacing w:line="0" w:lineRule="atLeast"/>
        <w:rPr>
          <w:rFonts w:ascii="Arial" w:eastAsia="Arial" w:hAnsi="Arial"/>
        </w:rPr>
      </w:pPr>
      <w:r>
        <w:rPr>
          <w:rFonts w:ascii="Arial" w:eastAsia="Arial" w:hAnsi="Arial"/>
        </w:rPr>
        <w:t xml:space="preserve">The video is co-directed by Charli and Dan </w:t>
      </w:r>
      <w:proofErr w:type="spellStart"/>
      <w:r>
        <w:rPr>
          <w:rFonts w:ascii="Arial" w:eastAsia="Arial" w:hAnsi="Arial"/>
        </w:rPr>
        <w:t>Streit</w:t>
      </w:r>
      <w:proofErr w:type="spellEnd"/>
      <w:r>
        <w:rPr>
          <w:rFonts w:ascii="Gautami" w:eastAsia="Gautami" w:hAnsi="Gautami"/>
        </w:rPr>
        <w:t>​</w:t>
      </w:r>
      <w:r>
        <w:rPr>
          <w:rFonts w:ascii="Arial" w:eastAsia="Arial" w:hAnsi="Arial"/>
        </w:rPr>
        <w:t>and</w:t>
      </w:r>
      <w:r>
        <w:rPr>
          <w:rFonts w:ascii="Gautami" w:eastAsia="Gautami" w:hAnsi="Gautami"/>
          <w:color w:val="FF0000"/>
        </w:rPr>
        <w:t>​</w:t>
      </w:r>
      <w:r>
        <w:rPr>
          <w:rFonts w:ascii="Arial" w:eastAsia="Arial" w:hAnsi="Arial"/>
        </w:rPr>
        <w:t xml:space="preserve"> takes fan collaboration to the next level, with Charli’s fans, known as the Angels, contributing over 5000 clips to be stitched together to create the video. Sending out an open call to her fans, Charli collated Angels’ </w:t>
      </w:r>
      <w:proofErr w:type="gramStart"/>
      <w:r>
        <w:rPr>
          <w:rFonts w:ascii="Arial" w:eastAsia="Arial" w:hAnsi="Arial"/>
        </w:rPr>
        <w:t>past memories</w:t>
      </w:r>
      <w:proofErr w:type="gramEnd"/>
      <w:r>
        <w:rPr>
          <w:rFonts w:ascii="Arial" w:eastAsia="Arial" w:hAnsi="Arial"/>
        </w:rPr>
        <w:t>, as well as tender moments shared directly from their phone camera roll.</w:t>
      </w:r>
    </w:p>
    <w:p w:rsidR="00C96F7D" w:rsidRDefault="00C96F7D" w:rsidP="00C96F7D">
      <w:pPr>
        <w:spacing w:line="200" w:lineRule="exact"/>
        <w:rPr>
          <w:rFonts w:ascii="Times New Roman" w:eastAsia="Times New Roman" w:hAnsi="Times New Roman"/>
          <w:sz w:val="24"/>
        </w:rPr>
      </w:pPr>
    </w:p>
    <w:p w:rsidR="00C96F7D" w:rsidRDefault="00C96F7D" w:rsidP="00C96F7D">
      <w:pPr>
        <w:spacing w:line="348" w:lineRule="exact"/>
        <w:rPr>
          <w:rFonts w:ascii="Times New Roman" w:eastAsia="Times New Roman" w:hAnsi="Times New Roman"/>
          <w:sz w:val="24"/>
        </w:rPr>
      </w:pPr>
    </w:p>
    <w:p w:rsidR="00C96F7D" w:rsidRDefault="00C96F7D" w:rsidP="00C96F7D">
      <w:pPr>
        <w:spacing w:line="285" w:lineRule="auto"/>
        <w:ind w:right="200"/>
        <w:rPr>
          <w:rFonts w:ascii="Arial" w:eastAsia="Arial" w:hAnsi="Arial"/>
        </w:rPr>
      </w:pPr>
      <w:r>
        <w:rPr>
          <w:rFonts w:ascii="Arial" w:eastAsia="Arial" w:hAnsi="Arial"/>
        </w:rPr>
        <w:t>‘forever’ was written by Charli XCX and produced by A. G. Cook and BJ Burton. The track was created within two days, with Charli teaming up with Cook and Burton via the internet while all three are in self-isolation. This is a working process that will continue throughout the album, with the entirety of the project being written, recorded, produced and released while in quarantine, with the process being shared with her fans for feedback, contributions and more.</w:t>
      </w:r>
    </w:p>
    <w:p w:rsidR="00C96F7D" w:rsidRDefault="00C96F7D" w:rsidP="00C96F7D">
      <w:pPr>
        <w:spacing w:line="324" w:lineRule="exact"/>
        <w:rPr>
          <w:rFonts w:ascii="Times New Roman" w:eastAsia="Times New Roman" w:hAnsi="Times New Roman"/>
          <w:sz w:val="24"/>
        </w:rPr>
      </w:pPr>
      <w:bookmarkStart w:id="0" w:name="_GoBack"/>
      <w:bookmarkEnd w:id="0"/>
    </w:p>
    <w:p w:rsidR="00C96F7D" w:rsidRDefault="00C96F7D" w:rsidP="00C96F7D">
      <w:pPr>
        <w:spacing w:line="283" w:lineRule="auto"/>
        <w:ind w:right="40"/>
        <w:rPr>
          <w:rFonts w:ascii="Arial" w:eastAsia="Arial" w:hAnsi="Arial"/>
        </w:rPr>
      </w:pPr>
      <w:r>
        <w:rPr>
          <w:rFonts w:ascii="Arial" w:eastAsia="Arial" w:hAnsi="Arial"/>
        </w:rPr>
        <w:t>A romantic, hopeful cut of progressive pop, ‘forever’ glows with luminous synths and cascading pixelated textures. Lo-fi in nature before slowly unfurling into something more beautiful, ‘forever’ is a perfect touchpoint for how the upcoming project may sound; patient, forward thinking, and completely unique.</w:t>
      </w:r>
    </w:p>
    <w:p w:rsidR="00C96F7D" w:rsidRDefault="00C96F7D" w:rsidP="00C96F7D">
      <w:pPr>
        <w:spacing w:line="264" w:lineRule="exact"/>
        <w:rPr>
          <w:rFonts w:ascii="Times New Roman" w:eastAsia="Times New Roman" w:hAnsi="Times New Roman"/>
          <w:sz w:val="24"/>
        </w:rPr>
      </w:pPr>
    </w:p>
    <w:p w:rsidR="00C96F7D" w:rsidRDefault="00C96F7D" w:rsidP="00C96F7D">
      <w:pPr>
        <w:spacing w:line="288" w:lineRule="auto"/>
        <w:ind w:right="180"/>
        <w:rPr>
          <w:rFonts w:ascii="Arial" w:eastAsia="Arial" w:hAnsi="Arial"/>
        </w:rPr>
      </w:pPr>
      <w:r>
        <w:rPr>
          <w:rFonts w:ascii="Arial" w:eastAsia="Arial" w:hAnsi="Arial"/>
        </w:rPr>
        <w:t xml:space="preserve">To support those suffering with the effects of COVID-19 if you are </w:t>
      </w:r>
      <w:proofErr w:type="gramStart"/>
      <w:r>
        <w:rPr>
          <w:rFonts w:ascii="Arial" w:eastAsia="Arial" w:hAnsi="Arial"/>
        </w:rPr>
        <w:t>in a position</w:t>
      </w:r>
      <w:proofErr w:type="gramEnd"/>
      <w:r>
        <w:rPr>
          <w:rFonts w:ascii="Arial" w:eastAsia="Arial" w:hAnsi="Arial"/>
        </w:rPr>
        <w:t xml:space="preserve"> to, please consider donating to the following charities:</w:t>
      </w:r>
    </w:p>
    <w:p w:rsidR="00C96F7D" w:rsidRDefault="00C96F7D" w:rsidP="00C96F7D">
      <w:pPr>
        <w:spacing w:line="228" w:lineRule="exact"/>
        <w:rPr>
          <w:rFonts w:ascii="Times New Roman" w:eastAsia="Times New Roman" w:hAnsi="Times New Roman"/>
          <w:sz w:val="24"/>
        </w:rPr>
      </w:pPr>
    </w:p>
    <w:p w:rsidR="00C96F7D" w:rsidRDefault="00C96F7D" w:rsidP="00C96F7D">
      <w:pPr>
        <w:spacing w:line="0" w:lineRule="atLeast"/>
        <w:rPr>
          <w:rFonts w:ascii="Arial" w:eastAsia="Arial" w:hAnsi="Arial"/>
          <w:b/>
        </w:rPr>
      </w:pPr>
      <w:r>
        <w:rPr>
          <w:rFonts w:ascii="Arial" w:eastAsia="Arial" w:hAnsi="Arial"/>
          <w:b/>
        </w:rPr>
        <w:t>WORLD HEALTH ORGANI</w:t>
      </w:r>
      <w:r w:rsidR="00BF0240">
        <w:rPr>
          <w:rFonts w:ascii="Arial" w:eastAsia="Arial" w:hAnsi="Arial"/>
          <w:b/>
        </w:rPr>
        <w:t>Z</w:t>
      </w:r>
      <w:r>
        <w:rPr>
          <w:rFonts w:ascii="Arial" w:eastAsia="Arial" w:hAnsi="Arial"/>
          <w:b/>
        </w:rPr>
        <w:t>ATION</w:t>
      </w:r>
    </w:p>
    <w:p w:rsidR="00C96F7D" w:rsidRDefault="00C96F7D" w:rsidP="00C96F7D">
      <w:pPr>
        <w:spacing w:line="280" w:lineRule="exact"/>
        <w:rPr>
          <w:rFonts w:ascii="Times New Roman" w:eastAsia="Times New Roman" w:hAnsi="Times New Roman"/>
          <w:sz w:val="24"/>
        </w:rPr>
      </w:pPr>
    </w:p>
    <w:p w:rsidR="00C96F7D" w:rsidRDefault="00C96F7D" w:rsidP="00C96F7D">
      <w:pPr>
        <w:spacing w:line="288" w:lineRule="auto"/>
        <w:ind w:right="40"/>
        <w:rPr>
          <w:rFonts w:ascii="Arial" w:eastAsia="Arial" w:hAnsi="Arial"/>
        </w:rPr>
      </w:pPr>
      <w:r>
        <w:rPr>
          <w:rFonts w:ascii="Arial" w:eastAsia="Arial" w:hAnsi="Arial"/>
        </w:rPr>
        <w:t>The World Health Organi</w:t>
      </w:r>
      <w:r w:rsidR="00BF0240">
        <w:rPr>
          <w:rFonts w:ascii="Arial" w:eastAsia="Arial" w:hAnsi="Arial"/>
        </w:rPr>
        <w:t>z</w:t>
      </w:r>
      <w:r>
        <w:rPr>
          <w:rFonts w:ascii="Arial" w:eastAsia="Arial" w:hAnsi="Arial"/>
        </w:rPr>
        <w:t>ation (WHO) has launched a special fund designed to raise funds specifically for Covid-19 response. The WHO estimates it needs $675M through April for preparedness and response efforts</w:t>
      </w:r>
    </w:p>
    <w:p w:rsidR="00C96F7D" w:rsidRDefault="00C96F7D" w:rsidP="00C96F7D">
      <w:pPr>
        <w:spacing w:line="288" w:lineRule="auto"/>
        <w:ind w:right="40"/>
        <w:rPr>
          <w:rFonts w:ascii="Arial" w:eastAsia="Arial" w:hAnsi="Arial"/>
        </w:rPr>
      </w:pPr>
    </w:p>
    <w:p w:rsidR="00C96F7D" w:rsidRDefault="00C96F7D" w:rsidP="00C96F7D">
      <w:pPr>
        <w:spacing w:line="288" w:lineRule="auto"/>
        <w:ind w:right="40"/>
        <w:rPr>
          <w:rFonts w:ascii="Arial" w:eastAsia="Arial" w:hAnsi="Arial"/>
        </w:rPr>
      </w:pPr>
      <w:r>
        <w:rPr>
          <w:rFonts w:ascii="Arial" w:eastAsia="Arial" w:hAnsi="Arial"/>
        </w:rPr>
        <w:t>The United Nations Foundation and the Swiss Philanthropy Foundation have created a fund to benefit the WHO’s effort. The fund supports the delivery of protective equipment to frontline healthcare workers, laboratory testing and accelerates research into diagnostics, treatments and vaccine development</w:t>
      </w:r>
    </w:p>
    <w:p w:rsidR="00C96F7D" w:rsidRDefault="00C96F7D" w:rsidP="00C96F7D">
      <w:pPr>
        <w:spacing w:line="288" w:lineRule="auto"/>
        <w:ind w:right="40"/>
        <w:rPr>
          <w:rFonts w:ascii="Arial" w:eastAsia="Arial" w:hAnsi="Arial"/>
        </w:rPr>
      </w:pPr>
    </w:p>
    <w:p w:rsidR="00C96F7D" w:rsidRDefault="00C96F7D" w:rsidP="00C96F7D">
      <w:pPr>
        <w:spacing w:line="288" w:lineRule="auto"/>
        <w:ind w:right="40"/>
        <w:rPr>
          <w:rFonts w:ascii="Arial" w:eastAsia="Arial" w:hAnsi="Arial"/>
        </w:rPr>
      </w:pPr>
      <w:r>
        <w:rPr>
          <w:rFonts w:ascii="Arial" w:eastAsia="Arial" w:hAnsi="Arial"/>
        </w:rPr>
        <w:t xml:space="preserve">To donate to the COVID-19 Solidarity Response Fund: </w:t>
      </w:r>
      <w:hyperlink r:id="rId7" w:history="1">
        <w:r w:rsidRPr="00C96F7D">
          <w:rPr>
            <w:rStyle w:val="Hyperlink"/>
            <w:rFonts w:ascii="Arial" w:eastAsia="Arial" w:hAnsi="Arial"/>
          </w:rPr>
          <w:t>click here</w:t>
        </w:r>
      </w:hyperlink>
    </w:p>
    <w:p w:rsidR="00C96F7D" w:rsidRDefault="00C96F7D" w:rsidP="00C96F7D">
      <w:pPr>
        <w:spacing w:line="288" w:lineRule="auto"/>
        <w:ind w:right="40"/>
        <w:rPr>
          <w:rFonts w:ascii="Arial" w:eastAsia="Arial" w:hAnsi="Arial"/>
        </w:rPr>
      </w:pPr>
    </w:p>
    <w:p w:rsidR="00C96F7D" w:rsidRDefault="00C96F7D" w:rsidP="00C96F7D">
      <w:pPr>
        <w:spacing w:line="0" w:lineRule="atLeast"/>
        <w:rPr>
          <w:rFonts w:ascii="Arial" w:eastAsia="Arial" w:hAnsi="Arial"/>
          <w:b/>
        </w:rPr>
      </w:pPr>
      <w:r>
        <w:rPr>
          <w:rFonts w:ascii="Arial" w:eastAsia="Arial" w:hAnsi="Arial"/>
          <w:b/>
        </w:rPr>
        <w:t>LA ALLIANCE</w:t>
      </w:r>
    </w:p>
    <w:p w:rsidR="00C96F7D" w:rsidRDefault="00C96F7D" w:rsidP="00C96F7D">
      <w:pPr>
        <w:spacing w:line="310" w:lineRule="exact"/>
        <w:rPr>
          <w:rFonts w:ascii="Times New Roman" w:eastAsia="Times New Roman" w:hAnsi="Times New Roman"/>
        </w:rPr>
      </w:pPr>
    </w:p>
    <w:p w:rsidR="00C96F7D" w:rsidRDefault="00C96F7D" w:rsidP="00C96F7D">
      <w:pPr>
        <w:spacing w:line="244" w:lineRule="auto"/>
        <w:ind w:right="340"/>
        <w:rPr>
          <w:rFonts w:ascii="Gautami" w:eastAsia="Gautami" w:hAnsi="Gautami"/>
          <w:color w:val="CA63AD"/>
        </w:rPr>
      </w:pPr>
      <w:r>
        <w:rPr>
          <w:rFonts w:ascii="Arial" w:eastAsia="Arial" w:hAnsi="Arial"/>
        </w:rPr>
        <w:t xml:space="preserve">LA Alliance are an organization that fights for the rights and protection of homeless peoples in Los Angeles who are currently campaigning for their protection from COVID-19. More info on what they do </w:t>
      </w:r>
      <w:hyperlink r:id="rId8" w:history="1">
        <w:r>
          <w:rPr>
            <w:rStyle w:val="Hyperlink"/>
            <w:rFonts w:ascii="Arial" w:eastAsia="Arial" w:hAnsi="Arial"/>
            <w:color w:val="CA63AD"/>
          </w:rPr>
          <w:t>here</w:t>
        </w:r>
        <w:r>
          <w:rPr>
            <w:rStyle w:val="Hyperlink"/>
            <w:rFonts w:ascii="Gautami" w:eastAsia="Gautami" w:hAnsi="Gautami"/>
            <w:color w:val="auto"/>
          </w:rPr>
          <w:t>​</w:t>
        </w:r>
      </w:hyperlink>
      <w:r>
        <w:rPr>
          <w:rFonts w:ascii="Arial" w:eastAsia="Arial" w:hAnsi="Arial"/>
        </w:rPr>
        <w:t>.</w:t>
      </w:r>
      <w:r>
        <w:rPr>
          <w:rFonts w:ascii="Gautami" w:eastAsia="Gautami" w:hAnsi="Gautami"/>
          <w:color w:val="CA63AD"/>
        </w:rPr>
        <w:t>​</w:t>
      </w:r>
    </w:p>
    <w:p w:rsidR="00C96F7D" w:rsidRDefault="00C96F7D" w:rsidP="00C96F7D">
      <w:pPr>
        <w:spacing w:line="244" w:lineRule="auto"/>
        <w:ind w:right="340"/>
        <w:rPr>
          <w:rFonts w:ascii="Arial" w:eastAsia="Arial" w:hAnsi="Arial"/>
        </w:rPr>
      </w:pPr>
    </w:p>
    <w:p w:rsidR="00C96F7D" w:rsidRDefault="00C96F7D" w:rsidP="00C96F7D">
      <w:pPr>
        <w:spacing w:line="244" w:lineRule="auto"/>
        <w:ind w:right="340"/>
        <w:rPr>
          <w:rFonts w:ascii="Gautami" w:eastAsia="Gautami" w:hAnsi="Gautami"/>
          <w:color w:val="CA63AD"/>
        </w:rPr>
      </w:pPr>
      <w:r>
        <w:rPr>
          <w:rFonts w:ascii="Arial" w:eastAsia="Arial" w:hAnsi="Arial"/>
        </w:rPr>
        <w:t xml:space="preserve">To donate to the LA Alliance: </w:t>
      </w:r>
      <w:hyperlink r:id="rId9" w:history="1">
        <w:r w:rsidRPr="00C96F7D">
          <w:rPr>
            <w:rStyle w:val="Hyperlink"/>
            <w:rFonts w:ascii="Arial" w:eastAsia="Arial" w:hAnsi="Arial"/>
          </w:rPr>
          <w:t>click here</w:t>
        </w:r>
      </w:hyperlink>
    </w:p>
    <w:p w:rsidR="00C96F7D" w:rsidRDefault="00C96F7D" w:rsidP="00C96F7D">
      <w:pPr>
        <w:spacing w:line="0" w:lineRule="atLeast"/>
        <w:rPr>
          <w:rFonts w:ascii="Arial" w:eastAsia="Arial" w:hAnsi="Arial"/>
          <w:b/>
          <w:color w:val="1A191A"/>
        </w:rPr>
      </w:pPr>
    </w:p>
    <w:p w:rsidR="00C96F7D" w:rsidRDefault="00C96F7D" w:rsidP="00C96F7D">
      <w:pPr>
        <w:spacing w:line="0" w:lineRule="atLeast"/>
        <w:rPr>
          <w:rFonts w:ascii="Gautami" w:eastAsia="Gautami" w:hAnsi="Gautami"/>
          <w:color w:val="000000"/>
        </w:rPr>
      </w:pPr>
      <w:r>
        <w:rPr>
          <w:rFonts w:ascii="Arial" w:eastAsia="Arial" w:hAnsi="Arial"/>
          <w:b/>
          <w:color w:val="1A191A"/>
        </w:rPr>
        <w:t>Hi-res press image</w:t>
      </w:r>
      <w:hyperlink r:id="rId10" w:history="1">
        <w:r w:rsidRPr="00C96F7D">
          <w:rPr>
            <w:rStyle w:val="Hyperlink"/>
            <w:rFonts w:ascii="Gautami" w:eastAsia="Gautami" w:hAnsi="Gautami"/>
            <w:color w:val="000000"/>
            <w:u w:val="none"/>
          </w:rPr>
          <w:t xml:space="preserve">​ </w:t>
        </w:r>
        <w:r>
          <w:rPr>
            <w:rStyle w:val="Hyperlink"/>
            <w:rFonts w:ascii="Arial" w:eastAsia="Arial" w:hAnsi="Arial"/>
            <w:b/>
            <w:color w:val="CA63AD"/>
          </w:rPr>
          <w:t>here</w:t>
        </w:r>
        <w:r>
          <w:rPr>
            <w:rStyle w:val="Hyperlink"/>
            <w:rFonts w:ascii="Gautami" w:eastAsia="Gautami" w:hAnsi="Gautami"/>
            <w:color w:val="000000"/>
          </w:rPr>
          <w:t>​</w:t>
        </w:r>
      </w:hyperlink>
      <w:r>
        <w:rPr>
          <w:rFonts w:ascii="Arial" w:eastAsia="Arial" w:hAnsi="Arial"/>
          <w:b/>
          <w:color w:val="CA63AD"/>
        </w:rPr>
        <w:t>.</w:t>
      </w:r>
      <w:r>
        <w:rPr>
          <w:rFonts w:ascii="Gautami" w:eastAsia="Gautami" w:hAnsi="Gautami"/>
          <w:color w:val="000000"/>
        </w:rPr>
        <w:t>​</w:t>
      </w:r>
    </w:p>
    <w:p w:rsidR="00C96F7D" w:rsidRPr="00C96F7D" w:rsidRDefault="00C96F7D" w:rsidP="00C96F7D">
      <w:pPr>
        <w:spacing w:line="218" w:lineRule="auto"/>
        <w:ind w:left="3420"/>
        <w:rPr>
          <w:rStyle w:val="Hyperlink"/>
          <w:rFonts w:ascii="Arial" w:eastAsia="Arial" w:hAnsi="Arial"/>
        </w:rPr>
      </w:pPr>
      <w:r>
        <w:rPr>
          <w:rFonts w:ascii="Arial" w:eastAsia="Arial" w:hAnsi="Arial"/>
        </w:rPr>
        <w:t xml:space="preserve">Charli XCX: </w:t>
      </w:r>
      <w:hyperlink r:id="rId11" w:history="1">
        <w:r>
          <w:rPr>
            <w:rStyle w:val="Hyperlink"/>
            <w:rFonts w:ascii="Gautami" w:eastAsia="Gautami" w:hAnsi="Gautami"/>
            <w:color w:val="auto"/>
          </w:rPr>
          <w:t>​</w:t>
        </w:r>
        <w:r w:rsidRPr="00C96F7D">
          <w:rPr>
            <w:rStyle w:val="Hyperlink"/>
            <w:rFonts w:ascii="Arial" w:eastAsia="Arial" w:hAnsi="Arial"/>
          </w:rPr>
          <w:t>Facebook</w:t>
        </w:r>
        <w:r>
          <w:rPr>
            <w:rStyle w:val="Hyperlink"/>
            <w:rFonts w:ascii="Gautami" w:eastAsia="Gautami" w:hAnsi="Gautami"/>
            <w:color w:val="auto"/>
          </w:rPr>
          <w:t>​</w:t>
        </w:r>
      </w:hyperlink>
      <w:r>
        <w:t xml:space="preserve"> </w:t>
      </w:r>
      <w:r>
        <w:rPr>
          <w:rFonts w:ascii="Arial" w:eastAsia="Arial" w:hAnsi="Arial"/>
        </w:rPr>
        <w:t xml:space="preserve">​| </w:t>
      </w:r>
      <w:hyperlink r:id="rId12" w:history="1">
        <w:r w:rsidRPr="00C96F7D">
          <w:rPr>
            <w:rStyle w:val="Hyperlink"/>
            <w:rFonts w:ascii="Arial" w:eastAsia="Arial" w:hAnsi="Arial"/>
          </w:rPr>
          <w:t>​Twitter ​</w:t>
        </w:r>
      </w:hyperlink>
      <w:r w:rsidRPr="00C96F7D">
        <w:rPr>
          <w:rStyle w:val="Hyperlink"/>
        </w:rPr>
        <w:t>​</w:t>
      </w:r>
      <w:r>
        <w:rPr>
          <w:rFonts w:ascii="Arial" w:eastAsia="Arial" w:hAnsi="Arial"/>
        </w:rPr>
        <w:t xml:space="preserve">| </w:t>
      </w:r>
      <w:hyperlink r:id="rId13" w:history="1">
        <w:r w:rsidRPr="00C96F7D">
          <w:rPr>
            <w:rStyle w:val="Hyperlink"/>
            <w:rFonts w:ascii="Arial" w:eastAsia="Arial" w:hAnsi="Arial"/>
          </w:rPr>
          <w:t>​Instagram​</w:t>
        </w:r>
      </w:hyperlink>
    </w:p>
    <w:p w:rsidR="00C96F7D" w:rsidRDefault="00C96F7D" w:rsidP="00C96F7D">
      <w:pPr>
        <w:spacing w:line="191" w:lineRule="exact"/>
        <w:rPr>
          <w:rFonts w:ascii="Arial" w:eastAsia="Arial" w:hAnsi="Arial"/>
        </w:rPr>
      </w:pPr>
    </w:p>
    <w:p w:rsidR="00C96F7D" w:rsidRPr="00581A59" w:rsidRDefault="00C96F7D" w:rsidP="00581A59">
      <w:pPr>
        <w:spacing w:line="0" w:lineRule="atLeast"/>
        <w:ind w:left="20"/>
        <w:rPr>
          <w:rFonts w:ascii="Arial" w:eastAsia="Arial" w:hAnsi="Arial"/>
          <w:b/>
          <w:color w:val="1A191A"/>
        </w:rPr>
        <w:sectPr w:rsidR="00C96F7D" w:rsidRPr="00581A59">
          <w:pgSz w:w="12240" w:h="15840"/>
          <w:pgMar w:top="1019" w:right="760" w:bottom="542" w:left="720" w:header="0" w:footer="0" w:gutter="0"/>
          <w:cols w:space="720"/>
        </w:sectPr>
      </w:pPr>
      <w:r>
        <w:rPr>
          <w:rFonts w:ascii="Arial" w:eastAsia="Arial" w:hAnsi="Arial"/>
          <w:b/>
          <w:color w:val="1A191A"/>
        </w:rPr>
        <w:t xml:space="preserve">For more information please contact Huxley: </w:t>
      </w:r>
      <w:hyperlink r:id="rId14" w:history="1">
        <w:r w:rsidRPr="00AE4537">
          <w:rPr>
            <w:rStyle w:val="Hyperlink"/>
            <w:rFonts w:ascii="Arial" w:eastAsia="Arial" w:hAnsi="Arial"/>
            <w:b/>
          </w:rPr>
          <w:t>anna@huxley.world</w:t>
        </w:r>
      </w:hyperlink>
      <w:r>
        <w:rPr>
          <w:rFonts w:ascii="Arial" w:eastAsia="Arial" w:hAnsi="Arial"/>
          <w:b/>
          <w:color w:val="1A191A"/>
        </w:rPr>
        <w:t xml:space="preserve"> / </w:t>
      </w:r>
      <w:hyperlink r:id="rId15" w:history="1">
        <w:r w:rsidRPr="00AE4537">
          <w:rPr>
            <w:rStyle w:val="Hyperlink"/>
            <w:rFonts w:ascii="Arial" w:eastAsia="Arial" w:hAnsi="Arial"/>
            <w:b/>
          </w:rPr>
          <w:t>mitch@huxley.world</w:t>
        </w:r>
      </w:hyperlink>
      <w:r>
        <w:rPr>
          <w:rFonts w:ascii="Arial" w:eastAsia="Arial" w:hAnsi="Arial"/>
          <w:b/>
          <w:color w:val="1A191A"/>
        </w:rPr>
        <w:t xml:space="preserve"> / </w:t>
      </w:r>
      <w:hyperlink r:id="rId16" w:history="1">
        <w:r w:rsidRPr="00AE4537">
          <w:rPr>
            <w:rStyle w:val="Hyperlink"/>
            <w:rFonts w:ascii="Arial" w:eastAsia="Arial" w:hAnsi="Arial"/>
            <w:b/>
          </w:rPr>
          <w:t>jemma@huxley.world</w:t>
        </w:r>
      </w:hyperlink>
    </w:p>
    <w:p w:rsidR="00FD4149" w:rsidRDefault="00FD4149">
      <w:bookmarkStart w:id="1" w:name="page2"/>
      <w:bookmarkEnd w:id="1"/>
    </w:p>
    <w:sectPr w:rsidR="00FD4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C38D7"/>
    <w:multiLevelType w:val="hybridMultilevel"/>
    <w:tmpl w:val="A470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7D"/>
    <w:rsid w:val="00357634"/>
    <w:rsid w:val="00581A59"/>
    <w:rsid w:val="00BF0240"/>
    <w:rsid w:val="00C96F7D"/>
    <w:rsid w:val="00FD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FB81"/>
  <w15:chartTrackingRefBased/>
  <w15:docId w15:val="{9E4720AF-779E-4182-B547-089333B6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F7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7D"/>
    <w:rPr>
      <w:color w:val="0000FF"/>
      <w:u w:val="single"/>
    </w:rPr>
  </w:style>
  <w:style w:type="character" w:styleId="UnresolvedMention">
    <w:name w:val="Unresolved Mention"/>
    <w:basedOn w:val="DefaultParagraphFont"/>
    <w:uiPriority w:val="99"/>
    <w:semiHidden/>
    <w:unhideWhenUsed/>
    <w:rsid w:val="00C96F7D"/>
    <w:rPr>
      <w:color w:val="605E5C"/>
      <w:shd w:val="clear" w:color="auto" w:fill="E1DFDD"/>
    </w:rPr>
  </w:style>
  <w:style w:type="paragraph" w:styleId="ListParagraph">
    <w:name w:val="List Paragraph"/>
    <w:basedOn w:val="Normal"/>
    <w:uiPriority w:val="34"/>
    <w:qFormat/>
    <w:rsid w:val="00581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3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alliance.org/" TargetMode="External"/><Relationship Id="rId13" Type="http://schemas.openxmlformats.org/officeDocument/2006/relationships/hyperlink" Target="http://instagram.com/charli_x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vid19responsefund.org/" TargetMode="External"/><Relationship Id="rId12" Type="http://schemas.openxmlformats.org/officeDocument/2006/relationships/hyperlink" Target="http://twitter.com/charli_x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emma@huxley.world" TargetMode="External"/><Relationship Id="rId1" Type="http://schemas.openxmlformats.org/officeDocument/2006/relationships/numbering" Target="numbering.xml"/><Relationship Id="rId6" Type="http://schemas.openxmlformats.org/officeDocument/2006/relationships/hyperlink" Target="http://xcx.lnk.to/forever-video" TargetMode="External"/><Relationship Id="rId11" Type="http://schemas.openxmlformats.org/officeDocument/2006/relationships/hyperlink" Target="https://www.facebook.com/charlixcxmusic/" TargetMode="External"/><Relationship Id="rId5" Type="http://schemas.openxmlformats.org/officeDocument/2006/relationships/image" Target="media/image1.jpeg"/><Relationship Id="rId15" Type="http://schemas.openxmlformats.org/officeDocument/2006/relationships/hyperlink" Target="mailto:mitch@huxley.world" TargetMode="External"/><Relationship Id="rId10" Type="http://schemas.openxmlformats.org/officeDocument/2006/relationships/hyperlink" Target="https://www.dropbox.com/s/z88ahoty8uyymmw/Charli%20XCX%20HIFN%20Press%20Shot%20hi-res.jpg?dl=0" TargetMode="External"/><Relationship Id="rId4" Type="http://schemas.openxmlformats.org/officeDocument/2006/relationships/webSettings" Target="webSettings.xml"/><Relationship Id="rId9" Type="http://schemas.openxmlformats.org/officeDocument/2006/relationships/hyperlink" Target="https://www.gofundme.com/f/la-alliance-for-human-rights" TargetMode="External"/><Relationship Id="rId14" Type="http://schemas.openxmlformats.org/officeDocument/2006/relationships/hyperlink" Target="mailto:anna@huxley.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5</cp:revision>
  <dcterms:created xsi:type="dcterms:W3CDTF">2020-04-17T16:56:00Z</dcterms:created>
  <dcterms:modified xsi:type="dcterms:W3CDTF">2020-04-17T17:08:00Z</dcterms:modified>
</cp:coreProperties>
</file>