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84DF" w14:textId="77777777" w:rsidR="00AE1BDE" w:rsidRDefault="00AE1BDE" w:rsidP="00AE1BDE">
      <w:pPr>
        <w:jc w:val="both"/>
        <w:outlineLvl w:val="0"/>
        <w:rPr>
          <w:rFonts w:ascii="Calibri" w:hAnsi="Calibri" w:cs="Calibri"/>
          <w:sz w:val="22"/>
          <w:szCs w:val="22"/>
        </w:rPr>
      </w:pPr>
      <w:r>
        <w:rPr>
          <w:rFonts w:ascii="Calibri" w:hAnsi="Calibri" w:cs="Calibri"/>
          <w:sz w:val="22"/>
          <w:szCs w:val="22"/>
        </w:rPr>
        <w:t>FOR IMMEDIATE RELEASE</w:t>
      </w:r>
    </w:p>
    <w:p w14:paraId="33A50753" w14:textId="77777777" w:rsidR="00AE1BDE" w:rsidRDefault="00AE1BDE" w:rsidP="00AE1BDE">
      <w:pPr>
        <w:jc w:val="both"/>
        <w:rPr>
          <w:rFonts w:ascii="Calibri" w:hAnsi="Calibri" w:cs="Calibri"/>
          <w:sz w:val="22"/>
          <w:szCs w:val="22"/>
        </w:rPr>
      </w:pPr>
      <w:r>
        <w:rPr>
          <w:rFonts w:ascii="Calibri" w:hAnsi="Calibri" w:cs="Calibri"/>
          <w:sz w:val="22"/>
          <w:szCs w:val="22"/>
        </w:rPr>
        <w:t>NOVEMBER 11, 2020</w:t>
      </w:r>
    </w:p>
    <w:p w14:paraId="5D16CA5A" w14:textId="77777777" w:rsidR="00AE1BDE" w:rsidRDefault="00AE1BDE" w:rsidP="00AE1BDE">
      <w:pPr>
        <w:jc w:val="both"/>
        <w:rPr>
          <w:rFonts w:ascii="Calibri" w:hAnsi="Calibri" w:cs="Calibri"/>
          <w:sz w:val="22"/>
          <w:szCs w:val="22"/>
        </w:rPr>
      </w:pPr>
    </w:p>
    <w:p w14:paraId="4E5DB84F" w14:textId="77777777" w:rsidR="00AE1BDE" w:rsidRDefault="00AE1BDE" w:rsidP="00AE1BDE">
      <w:pPr>
        <w:tabs>
          <w:tab w:val="left" w:pos="528"/>
          <w:tab w:val="center" w:pos="4320"/>
        </w:tabs>
        <w:jc w:val="center"/>
        <w:rPr>
          <w:rFonts w:ascii="Calibri" w:hAnsi="Calibri" w:cs="Calibri"/>
          <w:b/>
          <w:bCs/>
          <w:sz w:val="28"/>
          <w:szCs w:val="28"/>
        </w:rPr>
      </w:pPr>
      <w:r>
        <w:rPr>
          <w:rFonts w:ascii="Calibri" w:hAnsi="Calibri" w:cs="Calibri"/>
          <w:b/>
          <w:bCs/>
          <w:sz w:val="28"/>
          <w:szCs w:val="28"/>
        </w:rPr>
        <w:t>JUSTICE CARRADINE “CAN’T FEEL A THING”</w:t>
      </w:r>
    </w:p>
    <w:p w14:paraId="7C7491D3" w14:textId="77777777" w:rsidR="00AE1BDE" w:rsidRDefault="00AE1BDE" w:rsidP="00AE1BDE">
      <w:pPr>
        <w:tabs>
          <w:tab w:val="left" w:pos="528"/>
          <w:tab w:val="center" w:pos="4320"/>
        </w:tabs>
        <w:jc w:val="center"/>
        <w:rPr>
          <w:rFonts w:ascii="Calibri" w:hAnsi="Calibri" w:cs="Calibri"/>
          <w:b/>
          <w:bCs/>
          <w:sz w:val="22"/>
          <w:szCs w:val="28"/>
        </w:rPr>
      </w:pPr>
    </w:p>
    <w:p w14:paraId="1F0B57C5" w14:textId="77777777" w:rsidR="00AE1BDE" w:rsidRDefault="00AE1BDE" w:rsidP="00AE1BDE">
      <w:pPr>
        <w:tabs>
          <w:tab w:val="left" w:pos="528"/>
          <w:tab w:val="center" w:pos="4320"/>
        </w:tabs>
        <w:jc w:val="center"/>
        <w:rPr>
          <w:rFonts w:ascii="Calibri" w:hAnsi="Calibri" w:cs="Calibri"/>
          <w:b/>
          <w:bCs/>
        </w:rPr>
      </w:pPr>
      <w:r>
        <w:rPr>
          <w:rFonts w:ascii="Calibri" w:hAnsi="Calibri" w:cs="Calibri"/>
          <w:b/>
          <w:bCs/>
        </w:rPr>
        <w:t>RISING ARTIST RETURNS WITH HYPNOTIC NEW SONG AND VISUAL</w:t>
      </w:r>
    </w:p>
    <w:p w14:paraId="1132EDD2" w14:textId="77777777" w:rsidR="00AE1BDE" w:rsidRDefault="00AE1BDE" w:rsidP="00AE1BDE">
      <w:pPr>
        <w:tabs>
          <w:tab w:val="left" w:pos="528"/>
          <w:tab w:val="center" w:pos="4320"/>
        </w:tabs>
        <w:rPr>
          <w:rFonts w:ascii="Calibri" w:hAnsi="Calibri" w:cs="Calibri"/>
          <w:b/>
          <w:bCs/>
          <w:sz w:val="22"/>
          <w:szCs w:val="22"/>
        </w:rPr>
      </w:pPr>
    </w:p>
    <w:p w14:paraId="69DA4F2D" w14:textId="77777777" w:rsidR="00AE1BDE" w:rsidRDefault="00AE1BDE" w:rsidP="00AE1BDE">
      <w:pPr>
        <w:jc w:val="center"/>
        <w:rPr>
          <w:rFonts w:ascii="Calibri" w:hAnsi="Calibri" w:cs="Calibri"/>
          <w:b/>
          <w:bCs/>
          <w:color w:val="FF0000"/>
          <w:u w:val="single"/>
        </w:rPr>
      </w:pPr>
      <w:r>
        <w:rPr>
          <w:rFonts w:ascii="Calibri" w:hAnsi="Calibri" w:cs="Calibri"/>
          <w:b/>
          <w:bCs/>
        </w:rPr>
        <w:t xml:space="preserve">  </w:t>
      </w:r>
      <w:hyperlink r:id="rId4" w:history="1">
        <w:r>
          <w:rPr>
            <w:rStyle w:val="Hyperlink"/>
            <w:rFonts w:ascii="Calibri" w:hAnsi="Calibri" w:cs="Calibri"/>
            <w:b/>
            <w:bCs/>
          </w:rPr>
          <w:t>LISTEN HERE</w:t>
        </w:r>
      </w:hyperlink>
      <w:r>
        <w:rPr>
          <w:rFonts w:ascii="Calibri" w:hAnsi="Calibri" w:cs="Calibri"/>
          <w:b/>
          <w:bCs/>
        </w:rPr>
        <w:t xml:space="preserve"> | </w:t>
      </w:r>
      <w:hyperlink r:id="rId5" w:history="1">
        <w:r>
          <w:rPr>
            <w:rStyle w:val="Hyperlink"/>
            <w:rFonts w:ascii="Calibri" w:hAnsi="Calibri" w:cs="Calibri"/>
            <w:b/>
            <w:bCs/>
          </w:rPr>
          <w:t>WATCH HERE</w:t>
        </w:r>
      </w:hyperlink>
    </w:p>
    <w:p w14:paraId="771C72E5" w14:textId="77777777" w:rsidR="00AE1BDE" w:rsidRDefault="00AE1BDE" w:rsidP="00AE1BDE">
      <w:pPr>
        <w:tabs>
          <w:tab w:val="left" w:pos="528"/>
          <w:tab w:val="center" w:pos="4320"/>
        </w:tabs>
        <w:jc w:val="center"/>
        <w:rPr>
          <w:rFonts w:ascii="Calibri" w:hAnsi="Calibri" w:cs="Calibri"/>
          <w:b/>
          <w:bCs/>
          <w:sz w:val="22"/>
          <w:szCs w:val="28"/>
        </w:rPr>
      </w:pPr>
    </w:p>
    <w:p w14:paraId="1970BD92" w14:textId="77777777" w:rsidR="00AE1BDE" w:rsidRDefault="00AE1BDE" w:rsidP="00AE1BDE">
      <w:pPr>
        <w:tabs>
          <w:tab w:val="left" w:pos="528"/>
          <w:tab w:val="center" w:pos="4320"/>
        </w:tabs>
        <w:jc w:val="center"/>
        <w:rPr>
          <w:rFonts w:ascii="Calibri" w:hAnsi="Calibri" w:cs="Calibri"/>
          <w:b/>
          <w:bCs/>
          <w:color w:val="FF0000"/>
          <w:sz w:val="22"/>
          <w:szCs w:val="22"/>
          <w:u w:val="single"/>
        </w:rPr>
      </w:pPr>
      <w:r>
        <w:fldChar w:fldCharType="begin"/>
      </w:r>
      <w:r>
        <w:instrText xml:space="preserve"> INCLUDEPICTURE  "cid:image002.jpg@01D6B2B2.1EAD1230" \* MERGEFORMATINET </w:instrText>
      </w:r>
      <w:r>
        <w:fldChar w:fldCharType="separate"/>
      </w:r>
      <w:r w:rsidR="00D24C88">
        <w:fldChar w:fldCharType="begin"/>
      </w:r>
      <w:r w:rsidR="00D24C88">
        <w:instrText xml:space="preserve"> </w:instrText>
      </w:r>
      <w:r w:rsidR="00D24C88">
        <w:instrText>INCLUDEPICTURE  "cid:image002.jpg@01D6B2B2.1EAD1230" \* MERGEFORMATINET</w:instrText>
      </w:r>
      <w:r w:rsidR="00D24C88">
        <w:instrText xml:space="preserve"> </w:instrText>
      </w:r>
      <w:r w:rsidR="00D24C88">
        <w:fldChar w:fldCharType="separate"/>
      </w:r>
      <w:r w:rsidR="00D24C88">
        <w:pict w14:anchorId="1A281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3.75pt;height:274.15pt">
            <v:imagedata r:id="rId6" r:href="rId7"/>
          </v:shape>
        </w:pict>
      </w:r>
      <w:r w:rsidR="00D24C88">
        <w:fldChar w:fldCharType="end"/>
      </w:r>
      <w:r>
        <w:fldChar w:fldCharType="end"/>
      </w:r>
    </w:p>
    <w:p w14:paraId="15253F9E" w14:textId="77777777" w:rsidR="00AE1BDE" w:rsidRDefault="00D24C88" w:rsidP="00AE1BDE">
      <w:pPr>
        <w:jc w:val="center"/>
        <w:rPr>
          <w:rFonts w:ascii="Calibri" w:hAnsi="Calibri" w:cs="Calibri"/>
          <w:color w:val="FF0000"/>
          <w:sz w:val="20"/>
          <w:szCs w:val="20"/>
          <w:u w:val="single"/>
        </w:rPr>
      </w:pPr>
      <w:hyperlink r:id="rId8" w:history="1">
        <w:r w:rsidR="00AE1BDE">
          <w:rPr>
            <w:rStyle w:val="Hyperlink"/>
            <w:rFonts w:ascii="Calibri" w:hAnsi="Calibri" w:cs="Calibri"/>
            <w:sz w:val="20"/>
            <w:szCs w:val="20"/>
          </w:rPr>
          <w:t>DOWNLOAD HIGH-RES ARTWORK</w:t>
        </w:r>
      </w:hyperlink>
    </w:p>
    <w:p w14:paraId="51063F01" w14:textId="77777777" w:rsidR="00AE1BDE" w:rsidRDefault="00AE1BDE" w:rsidP="00AE1BDE">
      <w:pPr>
        <w:rPr>
          <w:rFonts w:ascii="Calibri" w:hAnsi="Calibri" w:cs="Calibri"/>
          <w:b/>
          <w:i/>
          <w:iCs/>
          <w:sz w:val="20"/>
          <w:szCs w:val="20"/>
        </w:rPr>
      </w:pPr>
    </w:p>
    <w:p w14:paraId="77ABE273" w14:textId="77777777" w:rsidR="00AE1BDE" w:rsidRDefault="00AE1BDE" w:rsidP="00AE1BDE">
      <w:pPr>
        <w:jc w:val="center"/>
        <w:rPr>
          <w:rFonts w:ascii="Calibri" w:hAnsi="Calibri" w:cs="Calibri"/>
          <w:bCs/>
          <w:i/>
          <w:iCs/>
          <w:sz w:val="20"/>
          <w:szCs w:val="20"/>
        </w:rPr>
      </w:pPr>
      <w:r>
        <w:rPr>
          <w:rFonts w:ascii="Calibri" w:hAnsi="Calibri" w:cs="Calibri"/>
          <w:bCs/>
          <w:i/>
          <w:iCs/>
          <w:sz w:val="20"/>
          <w:szCs w:val="20"/>
        </w:rPr>
        <w:t xml:space="preserve">“Evoking shades of Shawn Mendes, Harry Styles, and Troye Sivan, Justice Carradine is a man of his own making, and we can’t wait to see what he has in store for the future!” </w:t>
      </w:r>
      <w:r>
        <w:rPr>
          <w:rFonts w:ascii="Calibri" w:hAnsi="Calibri" w:cs="Calibri"/>
          <w:b/>
          <w:sz w:val="20"/>
          <w:szCs w:val="20"/>
        </w:rPr>
        <w:t xml:space="preserve">– </w:t>
      </w:r>
      <w:hyperlink r:id="rId9" w:history="1">
        <w:r>
          <w:rPr>
            <w:rStyle w:val="Hyperlink"/>
            <w:rFonts w:ascii="Calibri" w:hAnsi="Calibri" w:cs="Calibri"/>
            <w:b/>
            <w:sz w:val="20"/>
            <w:szCs w:val="20"/>
          </w:rPr>
          <w:t>YOUNG HOLLYWOOD</w:t>
        </w:r>
      </w:hyperlink>
    </w:p>
    <w:p w14:paraId="181B54DC" w14:textId="77777777" w:rsidR="00AE1BDE" w:rsidRDefault="00AE1BDE" w:rsidP="00AE1BDE">
      <w:pPr>
        <w:jc w:val="center"/>
        <w:rPr>
          <w:rFonts w:ascii="Calibri" w:hAnsi="Calibri" w:cs="Calibri"/>
          <w:b/>
          <w:i/>
          <w:iCs/>
          <w:sz w:val="20"/>
          <w:szCs w:val="20"/>
        </w:rPr>
      </w:pPr>
    </w:p>
    <w:p w14:paraId="6B9331CB" w14:textId="77777777" w:rsidR="00AE1BDE" w:rsidRDefault="00AE1BDE" w:rsidP="00AE1BDE">
      <w:pPr>
        <w:jc w:val="center"/>
        <w:rPr>
          <w:rFonts w:ascii="Calibri" w:hAnsi="Calibri" w:cs="Calibri"/>
          <w:b/>
          <w:sz w:val="20"/>
          <w:szCs w:val="20"/>
        </w:rPr>
      </w:pPr>
      <w:r>
        <w:rPr>
          <w:rFonts w:ascii="Calibri" w:hAnsi="Calibri" w:cs="Calibri"/>
          <w:bCs/>
          <w:i/>
          <w:iCs/>
          <w:sz w:val="20"/>
          <w:szCs w:val="20"/>
        </w:rPr>
        <w:t xml:space="preserve">“Whether for his magnetic energy, smooth yet lively tone that ranges from sing-me-to-sleep to get-up-and-dance, or his unassuming interest in extraterrestrial life, Justice is just easy to like.” </w:t>
      </w:r>
      <w:r>
        <w:rPr>
          <w:rFonts w:ascii="Calibri" w:hAnsi="Calibri" w:cs="Calibri"/>
          <w:b/>
          <w:sz w:val="20"/>
          <w:szCs w:val="20"/>
        </w:rPr>
        <w:t xml:space="preserve">– </w:t>
      </w:r>
      <w:hyperlink r:id="rId10" w:history="1">
        <w:r>
          <w:rPr>
            <w:rStyle w:val="Hyperlink"/>
            <w:rFonts w:ascii="Calibri" w:hAnsi="Calibri" w:cs="Calibri"/>
            <w:b/>
            <w:sz w:val="20"/>
            <w:szCs w:val="20"/>
          </w:rPr>
          <w:t>LADYGUNN</w:t>
        </w:r>
      </w:hyperlink>
    </w:p>
    <w:p w14:paraId="08EA2998" w14:textId="77777777" w:rsidR="00AE1BDE" w:rsidRDefault="00AE1BDE" w:rsidP="00AE1BDE">
      <w:pPr>
        <w:jc w:val="center"/>
        <w:rPr>
          <w:rFonts w:ascii="Calibri" w:hAnsi="Calibri" w:cs="Calibri"/>
          <w:b/>
          <w:sz w:val="20"/>
          <w:szCs w:val="20"/>
        </w:rPr>
      </w:pPr>
    </w:p>
    <w:p w14:paraId="1A4A4E9D" w14:textId="77777777" w:rsidR="00AE1BDE" w:rsidRDefault="00AE1BDE" w:rsidP="00AE1BDE">
      <w:pPr>
        <w:jc w:val="center"/>
        <w:rPr>
          <w:rFonts w:ascii="Calibri" w:hAnsi="Calibri" w:cs="Calibri"/>
          <w:b/>
          <w:iCs/>
          <w:sz w:val="20"/>
          <w:szCs w:val="20"/>
        </w:rPr>
      </w:pPr>
      <w:r>
        <w:rPr>
          <w:rFonts w:ascii="Calibri" w:hAnsi="Calibri" w:cs="Calibri"/>
          <w:bCs/>
          <w:i/>
          <w:iCs/>
          <w:sz w:val="20"/>
          <w:szCs w:val="20"/>
        </w:rPr>
        <w:t>“Justice Carradine is a name that needs to be on your radar.”</w:t>
      </w:r>
      <w:r>
        <w:rPr>
          <w:rFonts w:ascii="Calibri" w:hAnsi="Calibri" w:cs="Calibri"/>
          <w:bCs/>
          <w:iCs/>
          <w:sz w:val="20"/>
          <w:szCs w:val="20"/>
        </w:rPr>
        <w:t xml:space="preserve"> </w:t>
      </w:r>
      <w:r>
        <w:rPr>
          <w:rFonts w:ascii="Calibri" w:hAnsi="Calibri" w:cs="Calibri"/>
          <w:b/>
          <w:iCs/>
          <w:sz w:val="20"/>
          <w:szCs w:val="20"/>
        </w:rPr>
        <w:t xml:space="preserve">– </w:t>
      </w:r>
      <w:hyperlink r:id="rId11" w:history="1">
        <w:r>
          <w:rPr>
            <w:rStyle w:val="Hyperlink"/>
            <w:rFonts w:ascii="Calibri" w:hAnsi="Calibri" w:cs="Calibri"/>
            <w:b/>
            <w:iCs/>
            <w:sz w:val="20"/>
            <w:szCs w:val="20"/>
          </w:rPr>
          <w:t>IDOLATOR</w:t>
        </w:r>
      </w:hyperlink>
    </w:p>
    <w:p w14:paraId="2FB69ED3" w14:textId="77777777" w:rsidR="00AE1BDE" w:rsidRDefault="00AE1BDE" w:rsidP="00AE1BDE">
      <w:pPr>
        <w:jc w:val="center"/>
        <w:rPr>
          <w:rFonts w:ascii="Calibri" w:hAnsi="Calibri" w:cs="Calibri"/>
          <w:b/>
          <w:iCs/>
          <w:sz w:val="20"/>
          <w:szCs w:val="20"/>
        </w:rPr>
      </w:pPr>
    </w:p>
    <w:p w14:paraId="0BF7CA90" w14:textId="77777777" w:rsidR="00AE1BDE" w:rsidRDefault="00AE1BDE" w:rsidP="00AE1BDE">
      <w:pPr>
        <w:jc w:val="center"/>
        <w:rPr>
          <w:rFonts w:ascii="Calibri" w:hAnsi="Calibri" w:cs="Calibri"/>
          <w:b/>
          <w:bCs/>
          <w:sz w:val="20"/>
          <w:szCs w:val="20"/>
        </w:rPr>
      </w:pPr>
      <w:r>
        <w:rPr>
          <w:rFonts w:ascii="Calibri" w:hAnsi="Calibri" w:cs="Calibri"/>
          <w:i/>
          <w:iCs/>
          <w:sz w:val="20"/>
          <w:szCs w:val="20"/>
        </w:rPr>
        <w:t xml:space="preserve">“an undeniable rising star” </w:t>
      </w:r>
      <w:r>
        <w:rPr>
          <w:rFonts w:ascii="Calibri" w:hAnsi="Calibri" w:cs="Calibri"/>
          <w:b/>
          <w:bCs/>
          <w:i/>
          <w:iCs/>
          <w:sz w:val="20"/>
          <w:szCs w:val="20"/>
        </w:rPr>
        <w:t>–</w:t>
      </w:r>
      <w:r>
        <w:rPr>
          <w:rFonts w:ascii="Calibri" w:hAnsi="Calibri" w:cs="Calibri"/>
          <w:b/>
          <w:bCs/>
          <w:sz w:val="20"/>
          <w:szCs w:val="20"/>
        </w:rPr>
        <w:t xml:space="preserve"> </w:t>
      </w:r>
      <w:hyperlink r:id="rId12" w:history="1">
        <w:r>
          <w:rPr>
            <w:rStyle w:val="Hyperlink"/>
            <w:rFonts w:ascii="Calibri" w:hAnsi="Calibri" w:cs="Calibri"/>
            <w:b/>
            <w:bCs/>
            <w:sz w:val="20"/>
            <w:szCs w:val="20"/>
          </w:rPr>
          <w:t>EUPHORIA</w:t>
        </w:r>
      </w:hyperlink>
    </w:p>
    <w:p w14:paraId="3C22BBD9" w14:textId="77777777" w:rsidR="00AE1BDE" w:rsidRDefault="00AE1BDE" w:rsidP="00AE1BDE">
      <w:pPr>
        <w:rPr>
          <w:rFonts w:ascii="Calibri" w:hAnsi="Calibri" w:cs="Calibri"/>
          <w:i/>
          <w:iCs/>
          <w:sz w:val="20"/>
          <w:szCs w:val="20"/>
        </w:rPr>
      </w:pPr>
    </w:p>
    <w:p w14:paraId="1B8D3CE4" w14:textId="77777777" w:rsidR="00AE1BDE" w:rsidRDefault="00AE1BDE" w:rsidP="00AE1BDE">
      <w:pPr>
        <w:rPr>
          <w:rFonts w:ascii="Calibri" w:hAnsi="Calibri" w:cs="Calibri"/>
          <w:sz w:val="22"/>
          <w:szCs w:val="22"/>
        </w:rPr>
      </w:pPr>
      <w:r>
        <w:rPr>
          <w:rFonts w:ascii="Calibri" w:hAnsi="Calibri" w:cs="Calibri"/>
          <w:sz w:val="22"/>
          <w:szCs w:val="22"/>
        </w:rPr>
        <w:t xml:space="preserve">Chosen Music/Atlantic recording artist </w:t>
      </w:r>
      <w:r>
        <w:rPr>
          <w:rFonts w:ascii="Calibri" w:hAnsi="Calibri" w:cs="Calibri"/>
          <w:b/>
          <w:sz w:val="22"/>
          <w:szCs w:val="22"/>
        </w:rPr>
        <w:t>Justice Carradine</w:t>
      </w:r>
      <w:r>
        <w:rPr>
          <w:rFonts w:ascii="Calibri" w:hAnsi="Calibri" w:cs="Calibri"/>
          <w:sz w:val="22"/>
          <w:szCs w:val="22"/>
        </w:rPr>
        <w:t xml:space="preserve"> has returned with his mesmerizing new song, “</w:t>
      </w:r>
      <w:hyperlink r:id="rId13" w:history="1">
        <w:r>
          <w:rPr>
            <w:rStyle w:val="Hyperlink"/>
            <w:rFonts w:ascii="Calibri" w:hAnsi="Calibri" w:cs="Calibri"/>
            <w:b/>
            <w:bCs/>
            <w:sz w:val="22"/>
            <w:szCs w:val="22"/>
          </w:rPr>
          <w:t>Can’t Feel A Thing</w:t>
        </w:r>
      </w:hyperlink>
      <w:r>
        <w:rPr>
          <w:rFonts w:ascii="Calibri" w:hAnsi="Calibri" w:cs="Calibri"/>
          <w:sz w:val="22"/>
          <w:szCs w:val="22"/>
        </w:rPr>
        <w:t xml:space="preserve">,” available now at all DSPs and streaming services. The dance-floor-ready track is joined by an official lyric video, filmed back at home in Utah and streaming now via </w:t>
      </w:r>
      <w:hyperlink r:id="rId14" w:history="1">
        <w:r>
          <w:rPr>
            <w:rStyle w:val="Hyperlink"/>
            <w:rFonts w:ascii="Calibri" w:hAnsi="Calibri" w:cs="Calibri"/>
            <w:sz w:val="22"/>
            <w:szCs w:val="22"/>
          </w:rPr>
          <w:t>YouTube</w:t>
        </w:r>
      </w:hyperlink>
      <w:r>
        <w:rPr>
          <w:rFonts w:ascii="Calibri" w:hAnsi="Calibri" w:cs="Calibri"/>
          <w:sz w:val="22"/>
          <w:szCs w:val="22"/>
        </w:rPr>
        <w:t xml:space="preserve">. </w:t>
      </w:r>
    </w:p>
    <w:p w14:paraId="1465AE21" w14:textId="77777777" w:rsidR="00AE1BDE" w:rsidRDefault="00AE1BDE" w:rsidP="00AE1BDE">
      <w:pPr>
        <w:rPr>
          <w:rFonts w:ascii="Calibri" w:hAnsi="Calibri" w:cs="Calibri"/>
          <w:sz w:val="22"/>
          <w:szCs w:val="22"/>
        </w:rPr>
      </w:pPr>
    </w:p>
    <w:p w14:paraId="1BD5DD6A" w14:textId="77777777" w:rsidR="00AE1BDE" w:rsidRPr="00E537FE" w:rsidRDefault="00AE1BDE" w:rsidP="00AE1BDE">
      <w:pPr>
        <w:rPr>
          <w:rFonts w:ascii="Calibri" w:hAnsi="Calibri" w:cs="Calibri"/>
          <w:i/>
          <w:iCs/>
          <w:sz w:val="22"/>
          <w:szCs w:val="22"/>
        </w:rPr>
      </w:pPr>
      <w:r w:rsidRPr="00E537FE">
        <w:rPr>
          <w:rFonts w:ascii="Calibri" w:hAnsi="Calibri" w:cs="Calibri"/>
          <w:i/>
          <w:iCs/>
          <w:sz w:val="22"/>
          <w:szCs w:val="22"/>
        </w:rPr>
        <w:t xml:space="preserve">“I wrote ‘Can’t Feel A Thing’ two years ago when I started experiencing depersonalization and derealization,” </w:t>
      </w:r>
      <w:r w:rsidRPr="00E537FE">
        <w:rPr>
          <w:rFonts w:ascii="Calibri" w:hAnsi="Calibri" w:cs="Calibri"/>
          <w:sz w:val="22"/>
          <w:szCs w:val="22"/>
        </w:rPr>
        <w:t xml:space="preserve">says Carradine. </w:t>
      </w:r>
      <w:r w:rsidRPr="00E537FE">
        <w:rPr>
          <w:rFonts w:ascii="Calibri" w:hAnsi="Calibri" w:cs="Calibri"/>
          <w:i/>
          <w:iCs/>
          <w:sz w:val="22"/>
          <w:szCs w:val="22"/>
        </w:rPr>
        <w:t xml:space="preserve">“Since then, I’ve worked on myself a lot. I’ve learned how to feel more and cope with life in healthy ways. I’m learning more and more every day, but this song means a lot to me because it shows me how much progress I’ve made and reminds me that you can still dance even when it’s dark.” </w:t>
      </w:r>
    </w:p>
    <w:p w14:paraId="769BF289" w14:textId="77777777" w:rsidR="00AE1BDE" w:rsidRDefault="00AE1BDE" w:rsidP="00AE1BDE">
      <w:pPr>
        <w:rPr>
          <w:rFonts w:ascii="Calibri" w:hAnsi="Calibri" w:cs="Calibri"/>
          <w:sz w:val="22"/>
          <w:szCs w:val="22"/>
        </w:rPr>
      </w:pPr>
    </w:p>
    <w:p w14:paraId="57B47977" w14:textId="77777777" w:rsidR="00AE1BDE" w:rsidRDefault="00AE1BDE" w:rsidP="00AE1BDE">
      <w:pPr>
        <w:rPr>
          <w:rFonts w:ascii="Calibri" w:hAnsi="Calibri" w:cs="Calibri"/>
          <w:sz w:val="22"/>
          <w:szCs w:val="22"/>
        </w:rPr>
      </w:pPr>
      <w:r>
        <w:rPr>
          <w:rFonts w:ascii="Calibri" w:hAnsi="Calibri" w:cs="Calibri"/>
          <w:sz w:val="22"/>
          <w:szCs w:val="22"/>
        </w:rPr>
        <w:t>“Can’t Feel A Thing” marks Carradine’s first new release since this spring’s irresistibly catchy single, “</w:t>
      </w:r>
      <w:hyperlink r:id="rId15" w:history="1">
        <w:r>
          <w:rPr>
            <w:rStyle w:val="Hyperlink"/>
            <w:rFonts w:ascii="Calibri" w:hAnsi="Calibri" w:cs="Calibri"/>
            <w:sz w:val="22"/>
            <w:szCs w:val="22"/>
          </w:rPr>
          <w:t>Limbo</w:t>
        </w:r>
      </w:hyperlink>
      <w:r>
        <w:rPr>
          <w:rFonts w:ascii="Calibri" w:hAnsi="Calibri" w:cs="Calibri"/>
          <w:sz w:val="22"/>
          <w:szCs w:val="22"/>
        </w:rPr>
        <w:t xml:space="preserve">.” Co-written by Justice and produced by Luke </w:t>
      </w:r>
      <w:proofErr w:type="spellStart"/>
      <w:r>
        <w:rPr>
          <w:rFonts w:ascii="Calibri" w:hAnsi="Calibri" w:cs="Calibri"/>
          <w:sz w:val="22"/>
          <w:szCs w:val="22"/>
        </w:rPr>
        <w:t>Niccoli</w:t>
      </w:r>
      <w:proofErr w:type="spellEnd"/>
      <w:r>
        <w:rPr>
          <w:rFonts w:ascii="Calibri" w:hAnsi="Calibri" w:cs="Calibri"/>
          <w:sz w:val="22"/>
          <w:szCs w:val="22"/>
        </w:rPr>
        <w:t xml:space="preserve"> (</w:t>
      </w:r>
      <w:proofErr w:type="spellStart"/>
      <w:r>
        <w:rPr>
          <w:rFonts w:ascii="Calibri" w:hAnsi="Calibri" w:cs="Calibri"/>
          <w:sz w:val="22"/>
          <w:szCs w:val="22"/>
        </w:rPr>
        <w:t>Gryffin</w:t>
      </w:r>
      <w:proofErr w:type="spellEnd"/>
      <w:r>
        <w:rPr>
          <w:rFonts w:ascii="Calibri" w:hAnsi="Calibri" w:cs="Calibri"/>
          <w:sz w:val="22"/>
          <w:szCs w:val="22"/>
        </w:rPr>
        <w:t xml:space="preserve">), the song was joined by an official video shot in the beautiful outdoors of Utah while in quarantine, streaming via YouTube </w:t>
      </w:r>
      <w:hyperlink r:id="rId16" w:history="1">
        <w:r>
          <w:rPr>
            <w:rStyle w:val="Hyperlink"/>
            <w:rFonts w:ascii="Calibri" w:hAnsi="Calibri" w:cs="Calibri"/>
            <w:color w:val="auto"/>
            <w:sz w:val="22"/>
            <w:szCs w:val="22"/>
          </w:rPr>
          <w:t>HERE</w:t>
        </w:r>
      </w:hyperlink>
      <w:r>
        <w:rPr>
          <w:rFonts w:ascii="Calibri" w:hAnsi="Calibri" w:cs="Calibri"/>
          <w:sz w:val="22"/>
          <w:szCs w:val="22"/>
        </w:rPr>
        <w:t xml:space="preserve">. “Limbo” was met by praise from the likes of </w:t>
      </w:r>
      <w:hyperlink r:id="rId17" w:history="1">
        <w:proofErr w:type="spellStart"/>
        <w:r>
          <w:rPr>
            <w:rStyle w:val="Hyperlink"/>
            <w:rFonts w:ascii="Calibri" w:hAnsi="Calibri" w:cs="Calibri"/>
            <w:iCs/>
            <w:color w:val="auto"/>
            <w:sz w:val="22"/>
            <w:szCs w:val="22"/>
          </w:rPr>
          <w:t>Popdust</w:t>
        </w:r>
        <w:proofErr w:type="spellEnd"/>
      </w:hyperlink>
      <w:r>
        <w:rPr>
          <w:rFonts w:ascii="Calibri" w:hAnsi="Calibri" w:cs="Calibri"/>
          <w:sz w:val="22"/>
          <w:szCs w:val="22"/>
        </w:rPr>
        <w:t>, which raved, “</w:t>
      </w:r>
      <w:r>
        <w:rPr>
          <w:rFonts w:ascii="Calibri" w:hAnsi="Calibri" w:cs="Calibri"/>
          <w:i/>
          <w:iCs/>
          <w:sz w:val="22"/>
          <w:szCs w:val="22"/>
        </w:rPr>
        <w:t xml:space="preserve">‘Limbo’ is another unique offering of Carradine’s high energy pop music…combining alternative with R&amp;B and funk.” </w:t>
      </w:r>
      <w:r>
        <w:rPr>
          <w:rFonts w:ascii="Calibri" w:hAnsi="Calibri" w:cs="Calibri"/>
          <w:sz w:val="22"/>
          <w:szCs w:val="22"/>
        </w:rPr>
        <w:t xml:space="preserve">Similarly, </w:t>
      </w:r>
      <w:hyperlink r:id="rId18" w:history="1">
        <w:r>
          <w:rPr>
            <w:rStyle w:val="Hyperlink"/>
            <w:rFonts w:ascii="Calibri" w:hAnsi="Calibri" w:cs="Calibri"/>
            <w:iCs/>
            <w:color w:val="auto"/>
            <w:sz w:val="22"/>
            <w:szCs w:val="22"/>
          </w:rPr>
          <w:t>Hollywood Life</w:t>
        </w:r>
      </w:hyperlink>
      <w:r>
        <w:rPr>
          <w:rFonts w:ascii="Calibri" w:hAnsi="Calibri" w:cs="Calibri"/>
          <w:iCs/>
          <w:sz w:val="22"/>
          <w:szCs w:val="22"/>
        </w:rPr>
        <w:t xml:space="preserve"> </w:t>
      </w:r>
      <w:r>
        <w:rPr>
          <w:rFonts w:ascii="Calibri" w:hAnsi="Calibri" w:cs="Calibri"/>
          <w:sz w:val="22"/>
          <w:szCs w:val="22"/>
        </w:rPr>
        <w:t>declared “Limbo” to be “</w:t>
      </w:r>
      <w:r>
        <w:rPr>
          <w:rFonts w:ascii="Calibri" w:hAnsi="Calibri" w:cs="Calibri"/>
          <w:i/>
          <w:iCs/>
          <w:sz w:val="22"/>
          <w:szCs w:val="22"/>
        </w:rPr>
        <w:t>an undeniable bop, with invigorative production and refreshingly honest songwriting</w:t>
      </w:r>
      <w:r>
        <w:rPr>
          <w:rFonts w:ascii="Calibri" w:hAnsi="Calibri" w:cs="Calibri"/>
          <w:sz w:val="22"/>
          <w:szCs w:val="22"/>
        </w:rPr>
        <w:t>,” adding, “</w:t>
      </w:r>
      <w:r>
        <w:rPr>
          <w:rFonts w:ascii="Calibri" w:hAnsi="Calibri" w:cs="Calibri"/>
          <w:i/>
          <w:iCs/>
          <w:sz w:val="22"/>
          <w:szCs w:val="22"/>
        </w:rPr>
        <w:t>The visual is a triumph, in how he was able to create a video that’s as gorgeous as his song is captivating.</w:t>
      </w:r>
      <w:r>
        <w:rPr>
          <w:rFonts w:ascii="Calibri" w:hAnsi="Calibri" w:cs="Calibri"/>
          <w:sz w:val="22"/>
          <w:szCs w:val="22"/>
        </w:rPr>
        <w:t>”</w:t>
      </w:r>
    </w:p>
    <w:p w14:paraId="41A4A245" w14:textId="77777777" w:rsidR="00AE1BDE" w:rsidRDefault="00AE1BDE" w:rsidP="00AE1BDE">
      <w:pPr>
        <w:rPr>
          <w:rFonts w:ascii="Calibri" w:hAnsi="Calibri" w:cs="Calibri"/>
          <w:sz w:val="22"/>
          <w:szCs w:val="22"/>
        </w:rPr>
      </w:pPr>
    </w:p>
    <w:p w14:paraId="63F21B50" w14:textId="77777777" w:rsidR="00AE1BDE" w:rsidRDefault="00AE1BDE" w:rsidP="00AE1BDE">
      <w:pPr>
        <w:rPr>
          <w:rFonts w:ascii="Calibri" w:hAnsi="Calibri" w:cs="Calibri"/>
          <w:sz w:val="22"/>
          <w:szCs w:val="22"/>
        </w:rPr>
      </w:pPr>
      <w:r>
        <w:rPr>
          <w:rFonts w:ascii="Calibri" w:hAnsi="Calibri" w:cs="Calibri"/>
          <w:sz w:val="22"/>
          <w:szCs w:val="22"/>
        </w:rPr>
        <w:t>The singer-songwriter and multi-instrumentalist kicked off 2020 with the release of “</w:t>
      </w:r>
      <w:hyperlink r:id="rId19" w:history="1">
        <w:r>
          <w:rPr>
            <w:rStyle w:val="Hyperlink"/>
            <w:rFonts w:ascii="Calibri" w:hAnsi="Calibri" w:cs="Calibri"/>
            <w:color w:val="auto"/>
            <w:sz w:val="22"/>
            <w:szCs w:val="22"/>
          </w:rPr>
          <w:t>Necessary Evil</w:t>
        </w:r>
      </w:hyperlink>
      <w:r>
        <w:rPr>
          <w:rFonts w:ascii="Calibri" w:hAnsi="Calibri" w:cs="Calibri"/>
          <w:sz w:val="22"/>
          <w:szCs w:val="22"/>
        </w:rPr>
        <w:t xml:space="preserve">. </w:t>
      </w:r>
      <w:hyperlink r:id="rId20" w:tooltip="芝싦꥞䇂씀ѥ" w:history="1">
        <w:r>
          <w:rPr>
            <w:rStyle w:val="Hyperlink"/>
            <w:rFonts w:ascii="Calibri" w:hAnsi="Calibri" w:cs="Calibri"/>
            <w:iCs/>
            <w:color w:val="auto"/>
            <w:sz w:val="22"/>
            <w:szCs w:val="22"/>
          </w:rPr>
          <w:t>Ones To Watch</w:t>
        </w:r>
      </w:hyperlink>
      <w:r>
        <w:rPr>
          <w:rFonts w:ascii="Calibri" w:hAnsi="Calibri" w:cs="Calibri"/>
          <w:sz w:val="22"/>
          <w:szCs w:val="22"/>
        </w:rPr>
        <w:t xml:space="preserve"> quickly applauded Justice as “</w:t>
      </w:r>
      <w:r>
        <w:rPr>
          <w:rFonts w:ascii="Calibri" w:hAnsi="Calibri" w:cs="Calibri"/>
          <w:i/>
          <w:iCs/>
          <w:sz w:val="22"/>
          <w:szCs w:val="22"/>
        </w:rPr>
        <w:t>a veritable pop tour-de-force</w:t>
      </w:r>
      <w:r>
        <w:rPr>
          <w:rFonts w:ascii="Calibri" w:hAnsi="Calibri" w:cs="Calibri"/>
          <w:sz w:val="22"/>
          <w:szCs w:val="22"/>
        </w:rPr>
        <w:t>,” while further declaring “</w:t>
      </w:r>
      <w:r>
        <w:rPr>
          <w:rFonts w:ascii="Calibri" w:hAnsi="Calibri" w:cs="Calibri"/>
          <w:i/>
          <w:iCs/>
          <w:sz w:val="22"/>
          <w:szCs w:val="22"/>
        </w:rPr>
        <w:t>the dynamic track</w:t>
      </w:r>
      <w:r>
        <w:rPr>
          <w:rFonts w:ascii="Calibri" w:hAnsi="Calibri" w:cs="Calibri"/>
          <w:sz w:val="22"/>
          <w:szCs w:val="22"/>
        </w:rPr>
        <w:t>” to be “</w:t>
      </w:r>
      <w:r>
        <w:rPr>
          <w:rFonts w:ascii="Calibri" w:hAnsi="Calibri" w:cs="Calibri"/>
          <w:i/>
          <w:iCs/>
          <w:sz w:val="22"/>
          <w:szCs w:val="22"/>
        </w:rPr>
        <w:t>a fusion of alternative elements and pop aesthetics that impeccably shows Carradine’s versatility</w:t>
      </w:r>
      <w:r>
        <w:rPr>
          <w:rFonts w:ascii="Calibri" w:hAnsi="Calibri" w:cs="Calibri"/>
          <w:sz w:val="22"/>
          <w:szCs w:val="22"/>
        </w:rPr>
        <w:t>.” “Necessary Evil” was preceded last year by Justice’s soulful debut single, “</w:t>
      </w:r>
      <w:hyperlink r:id="rId21" w:history="1">
        <w:r>
          <w:rPr>
            <w:rStyle w:val="Hyperlink"/>
            <w:rFonts w:ascii="Calibri" w:hAnsi="Calibri" w:cs="Calibri"/>
            <w:color w:val="auto"/>
            <w:sz w:val="22"/>
            <w:szCs w:val="22"/>
          </w:rPr>
          <w:t>Dangerous Love</w:t>
        </w:r>
      </w:hyperlink>
      <w:r>
        <w:rPr>
          <w:rFonts w:ascii="Calibri" w:hAnsi="Calibri" w:cs="Calibri"/>
          <w:sz w:val="22"/>
          <w:szCs w:val="22"/>
        </w:rPr>
        <w:t xml:space="preserve">,” which was joined by an official companion video, directed by acclaimed photography and film duo LOWFIELD (Pharrell Williams, Halsey) and streaming now at YouTube </w:t>
      </w:r>
      <w:hyperlink r:id="rId22" w:history="1">
        <w:r>
          <w:rPr>
            <w:rStyle w:val="Hyperlink"/>
            <w:rFonts w:ascii="Calibri" w:hAnsi="Calibri" w:cs="Calibri"/>
            <w:color w:val="auto"/>
            <w:sz w:val="22"/>
            <w:szCs w:val="22"/>
          </w:rPr>
          <w:t>HERE</w:t>
        </w:r>
      </w:hyperlink>
      <w:r>
        <w:rPr>
          <w:rFonts w:ascii="Calibri" w:hAnsi="Calibri" w:cs="Calibri"/>
          <w:sz w:val="22"/>
          <w:szCs w:val="22"/>
        </w:rPr>
        <w:t xml:space="preserve"> following its exclusive premiere via </w:t>
      </w:r>
      <w:hyperlink r:id="rId23" w:history="1">
        <w:r>
          <w:rPr>
            <w:rStyle w:val="Hyperlink"/>
            <w:rFonts w:ascii="Calibri" w:hAnsi="Calibri" w:cs="Calibri"/>
            <w:iCs/>
            <w:color w:val="auto"/>
            <w:sz w:val="22"/>
            <w:szCs w:val="22"/>
          </w:rPr>
          <w:t>Billboard</w:t>
        </w:r>
      </w:hyperlink>
      <w:r>
        <w:rPr>
          <w:rFonts w:ascii="Calibri" w:hAnsi="Calibri" w:cs="Calibri"/>
          <w:iCs/>
          <w:sz w:val="22"/>
          <w:szCs w:val="22"/>
        </w:rPr>
        <w:t>. “</w:t>
      </w:r>
      <w:r>
        <w:rPr>
          <w:rFonts w:ascii="Calibri" w:hAnsi="Calibri"/>
          <w:iCs/>
          <w:sz w:val="22"/>
        </w:rPr>
        <w:t xml:space="preserve">Dangerous Love” marked the first official single release from Carradine following a series of increasingly popular cover performances that earned him more than 5 million views on </w:t>
      </w:r>
      <w:hyperlink r:id="rId24" w:history="1">
        <w:r>
          <w:rPr>
            <w:rStyle w:val="Hyperlink"/>
            <w:rFonts w:ascii="Calibri" w:hAnsi="Calibri"/>
            <w:iCs/>
            <w:color w:val="auto"/>
            <w:sz w:val="22"/>
          </w:rPr>
          <w:t>YouTube</w:t>
        </w:r>
      </w:hyperlink>
      <w:r>
        <w:rPr>
          <w:rFonts w:ascii="Calibri" w:hAnsi="Calibri"/>
          <w:iCs/>
          <w:sz w:val="22"/>
        </w:rPr>
        <w:t xml:space="preserve">. </w:t>
      </w:r>
    </w:p>
    <w:p w14:paraId="5A0EBBA1" w14:textId="77777777" w:rsidR="00AE1BDE" w:rsidRDefault="00AE1BDE" w:rsidP="00AE1BDE">
      <w:pPr>
        <w:rPr>
          <w:rFonts w:ascii="Calibri" w:hAnsi="Calibri"/>
          <w:iCs/>
          <w:sz w:val="22"/>
        </w:rPr>
      </w:pPr>
    </w:p>
    <w:p w14:paraId="0240FB17" w14:textId="77777777" w:rsidR="00AE1BDE" w:rsidRDefault="00AE1BDE" w:rsidP="00AE1BDE">
      <w:pPr>
        <w:rPr>
          <w:rFonts w:ascii="Calibri" w:hAnsi="Calibri" w:cs="Calibri"/>
          <w:sz w:val="22"/>
          <w:szCs w:val="22"/>
        </w:rPr>
      </w:pPr>
      <w:r>
        <w:rPr>
          <w:rFonts w:ascii="Calibri" w:hAnsi="Calibri"/>
          <w:iCs/>
          <w:sz w:val="22"/>
        </w:rPr>
        <w:t xml:space="preserve">The Utah-born, Los Angeles-based artist </w:t>
      </w:r>
      <w:r>
        <w:rPr>
          <w:rFonts w:ascii="Calibri" w:hAnsi="Calibri" w:cs="Calibri"/>
          <w:sz w:val="22"/>
          <w:szCs w:val="22"/>
        </w:rPr>
        <w:t xml:space="preserve">grew up in a household surrounded by music, picking up ukulele, drums, piano, and guitar at just five years of age. </w:t>
      </w:r>
      <w:r>
        <w:rPr>
          <w:rFonts w:ascii="Calibri" w:hAnsi="Calibri"/>
          <w:iCs/>
          <w:sz w:val="22"/>
        </w:rPr>
        <w:t xml:space="preserve">The Utah-born, Los Angeles-based artist’s </w:t>
      </w:r>
      <w:r>
        <w:rPr>
          <w:rFonts w:ascii="Calibri" w:hAnsi="Calibri" w:cs="Calibri"/>
          <w:sz w:val="22"/>
          <w:szCs w:val="22"/>
        </w:rPr>
        <w:t xml:space="preserve">rich family heritage – Italian on his dad’s side and half-Samoan/half-Apache on his mom’s – proved hugely inspiring, with his Native American background especially influencing him on a profoundly personal level. At 13, Carradine began posting videos on Vine, fast developing a devout social media following whilst he was still in junior high. He transitioned to </w:t>
      </w:r>
      <w:hyperlink r:id="rId25" w:tooltip="뷬뿿" w:history="1">
        <w:r>
          <w:rPr>
            <w:rStyle w:val="Hyperlink"/>
            <w:rFonts w:ascii="Calibri" w:hAnsi="Calibri"/>
            <w:iCs/>
            <w:color w:val="auto"/>
            <w:sz w:val="22"/>
          </w:rPr>
          <w:t>YouTube</w:t>
        </w:r>
      </w:hyperlink>
      <w:r>
        <w:rPr>
          <w:rFonts w:ascii="Calibri" w:hAnsi="Calibri"/>
          <w:iCs/>
          <w:sz w:val="22"/>
        </w:rPr>
        <w:t xml:space="preserve"> </w:t>
      </w:r>
      <w:r>
        <w:rPr>
          <w:rFonts w:ascii="Calibri" w:hAnsi="Calibri" w:cs="Calibri"/>
          <w:sz w:val="22"/>
          <w:szCs w:val="22"/>
        </w:rPr>
        <w:t>in 2015 and quickly racked up more than 5 million views for his tender and inventive covers of artists including The 1975, Post Malone, and Ed Sheeran. He soon began penning his own original material, unveiling his first independent single, “</w:t>
      </w:r>
      <w:hyperlink r:id="rId26" w:history="1">
        <w:r>
          <w:rPr>
            <w:rStyle w:val="Hyperlink"/>
            <w:rFonts w:ascii="Calibri" w:hAnsi="Calibri" w:cs="Calibri"/>
            <w:color w:val="auto"/>
            <w:sz w:val="22"/>
            <w:szCs w:val="22"/>
          </w:rPr>
          <w:t>Okay</w:t>
        </w:r>
      </w:hyperlink>
      <w:r>
        <w:rPr>
          <w:rFonts w:ascii="Calibri" w:hAnsi="Calibri" w:cs="Calibri"/>
          <w:sz w:val="22"/>
          <w:szCs w:val="22"/>
        </w:rPr>
        <w:t xml:space="preserve">,” in late 2018. </w:t>
      </w:r>
    </w:p>
    <w:p w14:paraId="11ED4E8A" w14:textId="77777777" w:rsidR="00AE1BDE" w:rsidRDefault="00AE1BDE" w:rsidP="00AE1BDE"/>
    <w:p w14:paraId="57EACBEA" w14:textId="77777777" w:rsidR="00AE1BDE" w:rsidRDefault="00AE1BDE" w:rsidP="00AE1BDE">
      <w:pPr>
        <w:rPr>
          <w:rFonts w:ascii="Calibri" w:hAnsi="Calibri" w:cs="Calibri"/>
          <w:sz w:val="22"/>
          <w:szCs w:val="22"/>
        </w:rPr>
      </w:pPr>
      <w:r>
        <w:rPr>
          <w:rFonts w:ascii="Calibri" w:hAnsi="Calibri" w:cs="Calibri"/>
          <w:sz w:val="22"/>
          <w:szCs w:val="22"/>
        </w:rPr>
        <w:t xml:space="preserve">Hailed for his remarkable range and undeniable charisma, </w:t>
      </w:r>
      <w:r>
        <w:rPr>
          <w:rFonts w:ascii="Calibri" w:hAnsi="Calibri" w:cs="Calibri"/>
          <w:iCs/>
          <w:sz w:val="22"/>
          <w:szCs w:val="22"/>
        </w:rPr>
        <w:t xml:space="preserve">the gifted live performer earned acclaim on tour across North America supporting Spencer Sutherland and </w:t>
      </w:r>
      <w:r>
        <w:rPr>
          <w:rFonts w:ascii="Calibri" w:hAnsi="Calibri" w:cs="Calibri"/>
          <w:sz w:val="22"/>
          <w:szCs w:val="22"/>
        </w:rPr>
        <w:t>K-Pop star Amber Liu</w:t>
      </w:r>
      <w:r>
        <w:rPr>
          <w:rFonts w:ascii="Calibri" w:hAnsi="Calibri" w:cs="Calibri"/>
          <w:iCs/>
          <w:sz w:val="22"/>
          <w:szCs w:val="22"/>
        </w:rPr>
        <w:t xml:space="preserve">. </w:t>
      </w:r>
      <w:r>
        <w:rPr>
          <w:rFonts w:ascii="Calibri" w:hAnsi="Calibri" w:cs="Calibri"/>
          <w:sz w:val="22"/>
          <w:szCs w:val="22"/>
        </w:rPr>
        <w:t xml:space="preserve">Carradine’s distinctive presence and style has also landed him high profile campaigns for such diverse brands as Hollister, Puma, and M&amp;Ms. </w:t>
      </w:r>
    </w:p>
    <w:p w14:paraId="659DC14C" w14:textId="77777777" w:rsidR="00AE1BDE" w:rsidRDefault="00AE1BDE" w:rsidP="00AE1BDE"/>
    <w:p w14:paraId="700D7306" w14:textId="77777777" w:rsidR="00AE1BDE" w:rsidRDefault="00AE1BDE" w:rsidP="00AE1BDE">
      <w:pPr>
        <w:jc w:val="center"/>
        <w:rPr>
          <w:rFonts w:ascii="Calibri" w:hAnsi="Calibri" w:cs="Calibri"/>
          <w:b/>
          <w:sz w:val="22"/>
          <w:szCs w:val="22"/>
        </w:rPr>
      </w:pPr>
      <w:r>
        <w:rPr>
          <w:rFonts w:ascii="Calibri" w:hAnsi="Calibri" w:cs="Calibri"/>
          <w:b/>
          <w:sz w:val="22"/>
          <w:szCs w:val="22"/>
        </w:rPr>
        <w:t>CONNECT WITH JUSTICE:</w:t>
      </w:r>
    </w:p>
    <w:p w14:paraId="4F029508" w14:textId="252309A8" w:rsidR="00AE1BDE" w:rsidRDefault="00D24C88" w:rsidP="00AE1BDE">
      <w:pPr>
        <w:jc w:val="center"/>
        <w:rPr>
          <w:rStyle w:val="Hyperlink"/>
          <w:iCs/>
          <w:color w:val="auto"/>
        </w:rPr>
      </w:pPr>
      <w:hyperlink r:id="rId27" w:history="1">
        <w:r w:rsidR="00AE1BDE">
          <w:rPr>
            <w:rStyle w:val="Hyperlink"/>
            <w:rFonts w:ascii="Calibri" w:hAnsi="Calibri" w:cs="Calibri"/>
            <w:iCs/>
            <w:color w:val="auto"/>
            <w:sz w:val="22"/>
          </w:rPr>
          <w:t>INSTAGRAM</w:t>
        </w:r>
      </w:hyperlink>
      <w:r w:rsidR="00AE1BDE">
        <w:rPr>
          <w:rFonts w:ascii="Calibri" w:hAnsi="Calibri" w:cs="Calibri"/>
          <w:iCs/>
          <w:sz w:val="22"/>
        </w:rPr>
        <w:t xml:space="preserve"> </w:t>
      </w:r>
      <w:r w:rsidR="00AE1BDE">
        <w:rPr>
          <w:rFonts w:ascii="Calibri" w:hAnsi="Calibri" w:cs="Calibri"/>
          <w:caps/>
          <w:sz w:val="22"/>
          <w:szCs w:val="22"/>
        </w:rPr>
        <w:t xml:space="preserve">| </w:t>
      </w:r>
      <w:hyperlink r:id="rId28" w:history="1">
        <w:r w:rsidR="00AE1BDE">
          <w:rPr>
            <w:rStyle w:val="Hyperlink"/>
            <w:rFonts w:ascii="Calibri" w:hAnsi="Calibri" w:cs="Calibri"/>
            <w:iCs/>
            <w:color w:val="auto"/>
            <w:sz w:val="22"/>
          </w:rPr>
          <w:t>FACEBOOK</w:t>
        </w:r>
      </w:hyperlink>
      <w:r w:rsidR="00AE1BDE">
        <w:rPr>
          <w:rFonts w:ascii="Calibri" w:hAnsi="Calibri" w:cs="Calibri"/>
          <w:iCs/>
          <w:sz w:val="22"/>
        </w:rPr>
        <w:t xml:space="preserve"> </w:t>
      </w:r>
      <w:r w:rsidR="00AE1BDE">
        <w:rPr>
          <w:rFonts w:ascii="Calibri" w:hAnsi="Calibri" w:cs="Calibri"/>
          <w:caps/>
          <w:sz w:val="22"/>
          <w:szCs w:val="22"/>
        </w:rPr>
        <w:t xml:space="preserve">| </w:t>
      </w:r>
      <w:hyperlink r:id="rId29" w:history="1">
        <w:r w:rsidR="00AE1BDE">
          <w:rPr>
            <w:rStyle w:val="Hyperlink"/>
            <w:rFonts w:ascii="Calibri" w:hAnsi="Calibri" w:cs="Calibri"/>
            <w:iCs/>
            <w:color w:val="auto"/>
            <w:sz w:val="22"/>
          </w:rPr>
          <w:t>YOUTUBE</w:t>
        </w:r>
      </w:hyperlink>
      <w:r w:rsidR="00AE1BDE">
        <w:rPr>
          <w:rFonts w:ascii="Calibri" w:hAnsi="Calibri" w:cs="Calibri"/>
          <w:iCs/>
          <w:sz w:val="22"/>
        </w:rPr>
        <w:t xml:space="preserve"> </w:t>
      </w:r>
      <w:r w:rsidR="00AE1BDE">
        <w:rPr>
          <w:rFonts w:ascii="Calibri" w:hAnsi="Calibri" w:cs="Calibri"/>
          <w:caps/>
          <w:sz w:val="22"/>
          <w:szCs w:val="22"/>
        </w:rPr>
        <w:t>|</w:t>
      </w:r>
      <w:r w:rsidR="00AE1BDE">
        <w:rPr>
          <w:rFonts w:ascii="Calibri" w:hAnsi="Calibri" w:cs="Calibri"/>
          <w:iCs/>
          <w:sz w:val="22"/>
        </w:rPr>
        <w:t xml:space="preserve"> </w:t>
      </w:r>
      <w:hyperlink r:id="rId30" w:history="1">
        <w:r w:rsidR="00AE1BDE">
          <w:rPr>
            <w:rStyle w:val="Hyperlink"/>
            <w:rFonts w:ascii="Calibri" w:hAnsi="Calibri" w:cs="Calibri"/>
            <w:iCs/>
            <w:color w:val="auto"/>
            <w:sz w:val="22"/>
          </w:rPr>
          <w:t>TWITTER</w:t>
        </w:r>
      </w:hyperlink>
      <w:r w:rsidR="00AE1BDE">
        <w:rPr>
          <w:rFonts w:ascii="Calibri" w:hAnsi="Calibri" w:cs="Calibri"/>
          <w:iCs/>
          <w:sz w:val="22"/>
        </w:rPr>
        <w:t xml:space="preserve"> </w:t>
      </w:r>
      <w:r w:rsidR="00AE1BDE">
        <w:rPr>
          <w:rFonts w:ascii="Calibri" w:hAnsi="Calibri" w:cs="Calibri"/>
          <w:caps/>
          <w:sz w:val="22"/>
          <w:szCs w:val="22"/>
        </w:rPr>
        <w:t xml:space="preserve">| </w:t>
      </w:r>
      <w:hyperlink r:id="rId31" w:history="1">
        <w:r w:rsidR="00AE1BDE">
          <w:rPr>
            <w:rStyle w:val="Hyperlink"/>
            <w:rFonts w:ascii="Calibri" w:hAnsi="Calibri" w:cs="Calibri"/>
            <w:iCs/>
            <w:color w:val="auto"/>
            <w:sz w:val="22"/>
          </w:rPr>
          <w:t>PRESS ASSETS</w:t>
        </w:r>
      </w:hyperlink>
    </w:p>
    <w:p w14:paraId="311C2475" w14:textId="77777777" w:rsidR="00AE1BDE" w:rsidRDefault="00AE1BDE" w:rsidP="00AE1BDE">
      <w:pPr>
        <w:jc w:val="center"/>
      </w:pPr>
    </w:p>
    <w:p w14:paraId="1FAF5A19" w14:textId="77777777" w:rsidR="00AE1BDE" w:rsidRDefault="00AE1BDE" w:rsidP="00AE1BDE">
      <w:pPr>
        <w:jc w:val="center"/>
        <w:rPr>
          <w:rFonts w:ascii="Calibri" w:hAnsi="Calibri" w:cs="Calibri"/>
          <w:b/>
          <w:sz w:val="22"/>
          <w:szCs w:val="22"/>
        </w:rPr>
      </w:pPr>
      <w:r>
        <w:rPr>
          <w:rFonts w:ascii="Calibri" w:hAnsi="Calibri" w:cs="Calibri"/>
          <w:b/>
          <w:sz w:val="22"/>
          <w:szCs w:val="22"/>
        </w:rPr>
        <w:t>PRESS CONTACT:</w:t>
      </w:r>
    </w:p>
    <w:p w14:paraId="25203066" w14:textId="77777777" w:rsidR="00AE1BDE" w:rsidRDefault="00D24C88" w:rsidP="00AE1BDE">
      <w:pPr>
        <w:jc w:val="center"/>
        <w:rPr>
          <w:rFonts w:ascii="Calibri" w:hAnsi="Calibri" w:cs="Calibri"/>
          <w:sz w:val="22"/>
          <w:szCs w:val="22"/>
          <w:u w:val="single"/>
        </w:rPr>
      </w:pPr>
      <w:hyperlink r:id="rId32" w:history="1">
        <w:r w:rsidR="00AE1BDE">
          <w:rPr>
            <w:rStyle w:val="Hyperlink"/>
            <w:rFonts w:ascii="Calibri" w:hAnsi="Calibri" w:cs="Calibri"/>
            <w:color w:val="auto"/>
            <w:sz w:val="22"/>
            <w:szCs w:val="22"/>
          </w:rPr>
          <w:t>ANDREW.GEORGE@ATLANTICRECORDS.COM</w:t>
        </w:r>
      </w:hyperlink>
    </w:p>
    <w:p w14:paraId="5EED7F30" w14:textId="77777777" w:rsidR="00AE1BDE" w:rsidRDefault="00AE1BDE" w:rsidP="00AE1BDE">
      <w:pPr>
        <w:jc w:val="center"/>
      </w:pPr>
    </w:p>
    <w:p w14:paraId="58352EE0" w14:textId="77777777" w:rsidR="00AE1BDE" w:rsidRDefault="00AE1BDE" w:rsidP="00AE1BDE">
      <w:pPr>
        <w:jc w:val="center"/>
        <w:rPr>
          <w:sz w:val="22"/>
          <w:szCs w:val="22"/>
        </w:rPr>
      </w:pPr>
      <w:r>
        <w:t># # #</w:t>
      </w:r>
    </w:p>
    <w:p w14:paraId="0B542A6F" w14:textId="77777777" w:rsidR="00AE1BDE" w:rsidRDefault="00AE1BDE" w:rsidP="00AE1BDE">
      <w:pPr>
        <w:jc w:val="center"/>
      </w:pPr>
    </w:p>
    <w:p w14:paraId="36EC9CBF" w14:textId="77777777" w:rsidR="00AE1BDE" w:rsidRPr="00E537FE" w:rsidRDefault="00AE1BDE" w:rsidP="00AE1BDE"/>
    <w:p w14:paraId="2936981D" w14:textId="77777777" w:rsidR="00AE1BDE" w:rsidRDefault="00AE1BDE"/>
    <w:sectPr w:rsidR="00AE1BDE" w:rsidSect="00C94522">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DE"/>
    <w:rsid w:val="00AE1BDE"/>
    <w:rsid w:val="00D2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834F1"/>
  <w15:chartTrackingRefBased/>
  <w15:docId w15:val="{929E0975-2789-44EA-884C-932D8A12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sticecarradine.lnk.to/CantFeelAThingPR" TargetMode="External"/><Relationship Id="rId18" Type="http://schemas.openxmlformats.org/officeDocument/2006/relationships/hyperlink" Target="https://hollywoodlife.com/2020/05/29/justice-carradine-limbo-video-new-song-interview/" TargetMode="External"/><Relationship Id="rId26" Type="http://schemas.openxmlformats.org/officeDocument/2006/relationships/hyperlink" Target="https://www.youtube.com/watch?v=4FLXsgwsgNk" TargetMode="External"/><Relationship Id="rId3" Type="http://schemas.openxmlformats.org/officeDocument/2006/relationships/webSettings" Target="webSettings.xml"/><Relationship Id="rId21" Type="http://schemas.openxmlformats.org/officeDocument/2006/relationships/hyperlink" Target="https://justicecarradine.lnk.to/DLPR" TargetMode="External"/><Relationship Id="rId34" Type="http://schemas.openxmlformats.org/officeDocument/2006/relationships/theme" Target="theme/theme1.xml"/><Relationship Id="rId7" Type="http://schemas.openxmlformats.org/officeDocument/2006/relationships/image" Target="cid:image002.jpg@01D6B2B2.1EAD1230" TargetMode="External"/><Relationship Id="rId12" Type="http://schemas.openxmlformats.org/officeDocument/2006/relationships/hyperlink" Target="https://www.euphoriazine.com/blog/2020/06/interviews-justice-carradine/" TargetMode="External"/><Relationship Id="rId17" Type="http://schemas.openxmlformats.org/officeDocument/2006/relationships/hyperlink" Target="https://www.popdust.com/justice-carradine-interview-2646167771.html" TargetMode="External"/><Relationship Id="rId25" Type="http://schemas.openxmlformats.org/officeDocument/2006/relationships/hyperlink" Target="https://www.youtube.com/channel/UCBl83mNOvLbeT8x8-V96h_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kae3ALpPLxI" TargetMode="External"/><Relationship Id="rId20" Type="http://schemas.openxmlformats.org/officeDocument/2006/relationships/hyperlink" Target="https://www.onestowatch.com/blog/justice-carradine-necessary-evil" TargetMode="External"/><Relationship Id="rId29" Type="http://schemas.openxmlformats.org/officeDocument/2006/relationships/hyperlink" Target="https://www.youtube.com/user/justicecarradine/feature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dolator.com/7905664/justice-carradine-follows-up-dangerous-love-with-necessary-evil" TargetMode="External"/><Relationship Id="rId24" Type="http://schemas.openxmlformats.org/officeDocument/2006/relationships/hyperlink" Target="https://www.youtube.com/user/justicecarradine/featured" TargetMode="External"/><Relationship Id="rId32" Type="http://schemas.openxmlformats.org/officeDocument/2006/relationships/hyperlink" Target="mailto:ANDREW.GEORGE@ATLANTICRECORDS.COM" TargetMode="External"/><Relationship Id="rId5" Type="http://schemas.openxmlformats.org/officeDocument/2006/relationships/hyperlink" Target="http://justicecarradine.lnk.to/CantFeelAThingPR/youtube" TargetMode="External"/><Relationship Id="rId15" Type="http://schemas.openxmlformats.org/officeDocument/2006/relationships/hyperlink" Target="https://justicecarradine.lnk.to/LimboID" TargetMode="External"/><Relationship Id="rId23" Type="http://schemas.openxmlformats.org/officeDocument/2006/relationships/hyperlink" Target="https://www.billboard.com/articles/columns/pop/8529150/justice-carradine-signs-atlantic-records" TargetMode="External"/><Relationship Id="rId28" Type="http://schemas.openxmlformats.org/officeDocument/2006/relationships/hyperlink" Target="https://www.facebook.com/thejusticec" TargetMode="External"/><Relationship Id="rId10" Type="http://schemas.openxmlformats.org/officeDocument/2006/relationships/hyperlink" Target="https://www.ladygunn.com/music/20-questions-ok-21-with-rising-pop-singer-justice-carradine/" TargetMode="External"/><Relationship Id="rId19" Type="http://schemas.openxmlformats.org/officeDocument/2006/relationships/hyperlink" Target="https://justicecarradine.lnk.to/NEID" TargetMode="External"/><Relationship Id="rId31" Type="http://schemas.openxmlformats.org/officeDocument/2006/relationships/hyperlink" Target="file:///C:\Users\AndrewGeorge\AppData\Local\Microsoft\Windows\INetCache\Content.Outlook\N1AQBK5M\press.atlanticrecords.com\justice-carradine" TargetMode="External"/><Relationship Id="rId4" Type="http://schemas.openxmlformats.org/officeDocument/2006/relationships/hyperlink" Target="http://justicecarradine.lnk.to/CantFeelAThingPR" TargetMode="External"/><Relationship Id="rId9" Type="http://schemas.openxmlformats.org/officeDocument/2006/relationships/hyperlink" Target="https://younghollywood.com/scene/artist-to-watch-justice-carradine.html" TargetMode="External"/><Relationship Id="rId14" Type="http://schemas.openxmlformats.org/officeDocument/2006/relationships/hyperlink" Target="http://justicecarradine.lnk.to/CantFeelAThingPR/youtube" TargetMode="External"/><Relationship Id="rId22" Type="http://schemas.openxmlformats.org/officeDocument/2006/relationships/hyperlink" Target="https://justicecarradine.lnk.to/WatchDLPR" TargetMode="External"/><Relationship Id="rId27" Type="http://schemas.openxmlformats.org/officeDocument/2006/relationships/hyperlink" Target="https://www.instagram.com/justicecarradine/" TargetMode="External"/><Relationship Id="rId30" Type="http://schemas.openxmlformats.org/officeDocument/2006/relationships/hyperlink" Target="https://twitter.com/thejusticec" TargetMode="External"/><Relationship Id="rId8" Type="http://schemas.openxmlformats.org/officeDocument/2006/relationships/hyperlink" Target="https://nam04.safelinks.protection.outlook.com/?url=https%3A%2F%2Fwarnermusicgroup.box.com%2Fs%2Fq9ujwbef8v0twtihjig2hdeip18o718w&amp;data=04%7C01%7CAndrew.George%40atlanticrecords.com%7Cf3ad365cd1af48a6ee1708d880f32b33%7C8367939002ec4ba1ad3d69da3fdd637e%7C0%7C0%7C637401129183951660%7CUnknown%7CTWFpbGZsb3d8eyJWIjoiMC4wLjAwMDAiLCJQIjoiV2luMzIiLCJBTiI6Ik1haWwiLCJXVCI6Mn0%3D%7C1000&amp;sdata=%2F4lJtS8sVObQUT7XoXHtF636cbusINAmJCMsJlHLIy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1015</Words>
  <Characters>5789</Characters>
  <Application>Microsoft Office Word</Application>
  <DocSecurity>4</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2</cp:revision>
  <dcterms:created xsi:type="dcterms:W3CDTF">2020-11-10T21:35:00Z</dcterms:created>
  <dcterms:modified xsi:type="dcterms:W3CDTF">2020-11-10T21:35:00Z</dcterms:modified>
</cp:coreProperties>
</file>