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0458" w14:textId="77777777" w:rsidR="005808AF" w:rsidRPr="001E6B10" w:rsidRDefault="005808AF" w:rsidP="005808AF">
      <w:pPr>
        <w:spacing w:after="0" w:line="240" w:lineRule="auto"/>
        <w:contextualSpacing/>
        <w:jc w:val="both"/>
        <w:rPr>
          <w:sz w:val="20"/>
          <w:szCs w:val="18"/>
        </w:rPr>
      </w:pPr>
      <w:r w:rsidRPr="001E6B10">
        <w:rPr>
          <w:sz w:val="20"/>
          <w:szCs w:val="18"/>
        </w:rPr>
        <w:t>FOR IMMEDIATE RELEASE</w:t>
      </w:r>
    </w:p>
    <w:p w14:paraId="7EED665A" w14:textId="77777777" w:rsidR="005808AF" w:rsidRPr="001E6B10" w:rsidRDefault="005808AF" w:rsidP="005808AF">
      <w:pPr>
        <w:spacing w:after="0" w:line="240" w:lineRule="auto"/>
        <w:contextualSpacing/>
        <w:jc w:val="both"/>
        <w:rPr>
          <w:sz w:val="20"/>
          <w:szCs w:val="18"/>
        </w:rPr>
      </w:pPr>
      <w:r w:rsidRPr="001E6B10">
        <w:rPr>
          <w:sz w:val="20"/>
          <w:szCs w:val="18"/>
        </w:rPr>
        <w:t xml:space="preserve">JULY </w:t>
      </w:r>
      <w:r>
        <w:rPr>
          <w:sz w:val="20"/>
          <w:szCs w:val="18"/>
        </w:rPr>
        <w:t>30</w:t>
      </w:r>
      <w:r w:rsidRPr="001E6B10">
        <w:rPr>
          <w:sz w:val="20"/>
          <w:szCs w:val="18"/>
        </w:rPr>
        <w:t>, 2021</w:t>
      </w:r>
    </w:p>
    <w:p w14:paraId="747C8859" w14:textId="77777777" w:rsidR="005808AF" w:rsidRPr="00323E80" w:rsidRDefault="005808AF" w:rsidP="005808AF">
      <w:pPr>
        <w:spacing w:after="0" w:line="240" w:lineRule="auto"/>
        <w:contextualSpacing/>
        <w:jc w:val="both"/>
        <w:rPr>
          <w:b/>
          <w:sz w:val="24"/>
          <w:u w:val="single"/>
        </w:rPr>
      </w:pPr>
    </w:p>
    <w:p w14:paraId="6887AFB2" w14:textId="77777777" w:rsidR="005808AF" w:rsidRPr="00166DE1" w:rsidRDefault="005808AF" w:rsidP="005808AF">
      <w:pPr>
        <w:tabs>
          <w:tab w:val="left" w:pos="640"/>
          <w:tab w:val="left" w:pos="1728"/>
          <w:tab w:val="center" w:pos="4680"/>
        </w:tabs>
        <w:spacing w:after="0" w:line="240" w:lineRule="auto"/>
        <w:contextualSpacing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SAINT PHNX STRIP BACK RISING SINGLE “HAPPY PLACE”</w:t>
      </w:r>
    </w:p>
    <w:p w14:paraId="386C3920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 w:val="24"/>
          <w:szCs w:val="27"/>
        </w:rPr>
      </w:pPr>
    </w:p>
    <w:p w14:paraId="2AD844F6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 xml:space="preserve">ACCLAIMED ALT-POP BROTHER DUO RELEASE NEW ACOUTSIC VERSION </w:t>
      </w:r>
    </w:p>
    <w:p w14:paraId="45DA5E05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>OF MOVING ODE TO THE</w:t>
      </w:r>
      <w:r w:rsidRPr="001E6B10">
        <w:rPr>
          <w:b/>
          <w:szCs w:val="27"/>
        </w:rPr>
        <w:t xml:space="preserve"> </w:t>
      </w:r>
      <w:r>
        <w:rPr>
          <w:b/>
          <w:szCs w:val="27"/>
        </w:rPr>
        <w:t>LATE FATHER</w:t>
      </w:r>
    </w:p>
    <w:p w14:paraId="6555B8AF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</w:p>
    <w:p w14:paraId="249B0DBB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 xml:space="preserve"> NEW PERFORMANCE VIDEO OUT NOW</w:t>
      </w:r>
    </w:p>
    <w:p w14:paraId="6B6A97F2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</w:p>
    <w:p w14:paraId="73541705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color w:val="FF0000"/>
          <w:szCs w:val="27"/>
        </w:rPr>
      </w:pPr>
      <w:r>
        <w:rPr>
          <w:b/>
          <w:iCs/>
          <w:szCs w:val="27"/>
        </w:rPr>
        <w:t xml:space="preserve">LISTEN TO “HAPPY PLACE (ACOUSTIC)” </w:t>
      </w:r>
      <w:hyperlink r:id="rId4" w:history="1">
        <w:r w:rsidRPr="002B71AB">
          <w:rPr>
            <w:rStyle w:val="Hyperlink"/>
            <w:b/>
            <w:iCs/>
            <w:szCs w:val="27"/>
          </w:rPr>
          <w:t>HERE</w:t>
        </w:r>
      </w:hyperlink>
    </w:p>
    <w:p w14:paraId="7C04219C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  <w:r w:rsidRPr="00CF5AF9">
        <w:rPr>
          <w:b/>
          <w:iCs/>
          <w:szCs w:val="27"/>
        </w:rPr>
        <w:t xml:space="preserve">WATCH THE </w:t>
      </w:r>
      <w:r>
        <w:rPr>
          <w:b/>
          <w:iCs/>
          <w:szCs w:val="27"/>
        </w:rPr>
        <w:t xml:space="preserve">PERFORMANCE </w:t>
      </w:r>
      <w:r w:rsidRPr="00CF5AF9">
        <w:rPr>
          <w:b/>
          <w:iCs/>
          <w:szCs w:val="27"/>
        </w:rPr>
        <w:t>VIDEO</w:t>
      </w:r>
      <w:r>
        <w:rPr>
          <w:b/>
          <w:iCs/>
          <w:color w:val="FF0000"/>
          <w:szCs w:val="27"/>
        </w:rPr>
        <w:t xml:space="preserve"> </w:t>
      </w:r>
      <w:hyperlink r:id="rId5" w:history="1">
        <w:r w:rsidRPr="00C14C77">
          <w:rPr>
            <w:rStyle w:val="Hyperlink"/>
            <w:b/>
            <w:iCs/>
            <w:szCs w:val="27"/>
          </w:rPr>
          <w:t>HERE</w:t>
        </w:r>
      </w:hyperlink>
    </w:p>
    <w:p w14:paraId="458A552F" w14:textId="1FF5EFF0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noProof/>
          <w:szCs w:val="27"/>
        </w:rPr>
      </w:pPr>
      <w:r>
        <w:rPr>
          <w:b/>
          <w:noProof/>
          <w:color w:val="FF0000"/>
          <w:szCs w:val="27"/>
        </w:rPr>
        <w:drawing>
          <wp:inline distT="0" distB="0" distL="0" distR="0" wp14:anchorId="748AE6E0" wp14:editId="3478F904">
            <wp:extent cx="26860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BB1F" w14:textId="77777777" w:rsidR="005808AF" w:rsidRPr="0032574E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  <w:hyperlink r:id="rId7" w:history="1">
        <w:r w:rsidRPr="001E6B10">
          <w:rPr>
            <w:rStyle w:val="Hyperlink"/>
            <w:b/>
            <w:noProof/>
            <w:sz w:val="20"/>
            <w:szCs w:val="24"/>
          </w:rPr>
          <w:t>DOWNLOAD ARTWORK HERE</w:t>
        </w:r>
      </w:hyperlink>
    </w:p>
    <w:p w14:paraId="0901864E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sz w:val="24"/>
        </w:rPr>
      </w:pPr>
      <w:r>
        <w:rPr>
          <w:b/>
        </w:rPr>
        <w:t xml:space="preserve"> </w:t>
      </w:r>
    </w:p>
    <w:p w14:paraId="1A8A2359" w14:textId="77777777" w:rsidR="005808AF" w:rsidRPr="00CF167F" w:rsidRDefault="005808AF" w:rsidP="005808AF">
      <w:pPr>
        <w:spacing w:after="0" w:line="240" w:lineRule="auto"/>
        <w:contextualSpacing/>
        <w:jc w:val="center"/>
        <w:rPr>
          <w:b/>
          <w:bCs/>
        </w:rPr>
      </w:pPr>
      <w:r w:rsidRPr="00CF167F">
        <w:rPr>
          <w:b/>
          <w:bCs/>
          <w:i/>
          <w:iCs/>
        </w:rPr>
        <w:t>“A group whose creative approach to pop music is finding new paths towards melody.”</w:t>
      </w:r>
      <w:r w:rsidRPr="00CF167F">
        <w:rPr>
          <w:b/>
          <w:bCs/>
        </w:rPr>
        <w:t xml:space="preserve"> – CLASH</w:t>
      </w:r>
    </w:p>
    <w:p w14:paraId="407ACBF9" w14:textId="77777777" w:rsidR="005808AF" w:rsidRDefault="005808AF" w:rsidP="005808AF">
      <w:pPr>
        <w:spacing w:after="0" w:line="240" w:lineRule="auto"/>
        <w:contextualSpacing/>
        <w:jc w:val="both"/>
      </w:pPr>
    </w:p>
    <w:p w14:paraId="41EFE39A" w14:textId="77777777" w:rsidR="005808AF" w:rsidRDefault="005808AF" w:rsidP="005808AF">
      <w:pPr>
        <w:spacing w:after="0" w:line="240" w:lineRule="auto"/>
        <w:contextualSpacing/>
        <w:jc w:val="both"/>
      </w:pPr>
      <w:r>
        <w:t xml:space="preserve">Glasgow, Scotland-based alt-pop brother duo </w:t>
      </w:r>
      <w:r w:rsidRPr="00252D47">
        <w:rPr>
          <w:b/>
          <w:bCs/>
        </w:rPr>
        <w:t>SAINT PHNX</w:t>
      </w:r>
      <w:r>
        <w:t xml:space="preserve"> have released a stripped-back acoustic version of their rising single, “</w:t>
      </w:r>
      <w:hyperlink r:id="rId8" w:history="1">
        <w:r w:rsidRPr="00EC74A7">
          <w:rPr>
            <w:rStyle w:val="Hyperlink"/>
          </w:rPr>
          <w:t>Happy Place</w:t>
        </w:r>
      </w:hyperlink>
      <w:r>
        <w:t>.” A touching ode to their late father, “</w:t>
      </w:r>
      <w:r w:rsidRPr="00EC74A7">
        <w:t>Happy Place”</w:t>
      </w:r>
      <w:r>
        <w:t xml:space="preserve"> marked an impressive label debut for the acclaimed band. Listen to “Happy Place (Acoustic)” </w:t>
      </w:r>
      <w:hyperlink r:id="rId9" w:history="1">
        <w:r w:rsidRPr="002B71AB">
          <w:rPr>
            <w:rStyle w:val="Hyperlink"/>
          </w:rPr>
          <w:t>HERE</w:t>
        </w:r>
      </w:hyperlink>
      <w:r>
        <w:t xml:space="preserve">. </w:t>
      </w:r>
    </w:p>
    <w:p w14:paraId="2AFB641D" w14:textId="77777777" w:rsidR="005808AF" w:rsidRDefault="005808AF" w:rsidP="005808AF">
      <w:pPr>
        <w:spacing w:after="0" w:line="240" w:lineRule="auto"/>
        <w:contextualSpacing/>
        <w:jc w:val="both"/>
      </w:pPr>
    </w:p>
    <w:p w14:paraId="093C65DC" w14:textId="77777777" w:rsidR="005808AF" w:rsidRPr="00EC74A7" w:rsidRDefault="005808AF" w:rsidP="005808AF">
      <w:pPr>
        <w:spacing w:after="0" w:line="240" w:lineRule="auto"/>
        <w:contextualSpacing/>
        <w:jc w:val="both"/>
      </w:pPr>
      <w:r>
        <w:t xml:space="preserve">“Happy Place” has received widespread support, both from the duo’s friends, including </w:t>
      </w:r>
      <w:r w:rsidRPr="001E6B10">
        <w:rPr>
          <w:b/>
          <w:bCs/>
        </w:rPr>
        <w:t>YUNGBLUD</w:t>
      </w:r>
      <w:r w:rsidRPr="00A5097E">
        <w:rPr>
          <w:b/>
          <w:bCs/>
        </w:rPr>
        <w:t>,</w:t>
      </w:r>
      <w:r>
        <w:t xml:space="preserve"> </w:t>
      </w:r>
      <w:r w:rsidRPr="00A5097E">
        <w:rPr>
          <w:b/>
          <w:bCs/>
        </w:rPr>
        <w:t>Lewis Capaldi</w:t>
      </w:r>
      <w:r>
        <w:t xml:space="preserve">, </w:t>
      </w:r>
      <w:r w:rsidRPr="00A5097E">
        <w:rPr>
          <w:b/>
          <w:bCs/>
        </w:rPr>
        <w:t>Catie Turner</w:t>
      </w:r>
      <w:r>
        <w:t xml:space="preserve">, </w:t>
      </w:r>
      <w:r w:rsidRPr="00A5097E">
        <w:rPr>
          <w:b/>
          <w:bCs/>
        </w:rPr>
        <w:t>Jamie Miller</w:t>
      </w:r>
      <w:r w:rsidRPr="00EC74A7">
        <w:t>,</w:t>
      </w:r>
      <w:r>
        <w:t xml:space="preserve"> who all shared their happy places with the band (watch </w:t>
      </w:r>
      <w:hyperlink r:id="rId10" w:history="1">
        <w:r w:rsidRPr="00EC74A7">
          <w:rPr>
            <w:rStyle w:val="Hyperlink"/>
          </w:rPr>
          <w:t>HERE</w:t>
        </w:r>
      </w:hyperlink>
      <w:r>
        <w:t xml:space="preserve">), but also from publications such as </w:t>
      </w:r>
      <w:r w:rsidRPr="00EC74A7">
        <w:rPr>
          <w:b/>
          <w:bCs/>
        </w:rPr>
        <w:t>American Songwriter</w:t>
      </w:r>
      <w:r>
        <w:t xml:space="preserve"> which stated, </w:t>
      </w:r>
      <w:r>
        <w:rPr>
          <w:i/>
          <w:iCs/>
        </w:rPr>
        <w:t xml:space="preserve">“With a palpably uplifting energy, “Happy Place” has an incredibly unique vibe to it. With such a distinctive message of hope, grounded by the profound sadness of losing a parent, the song boasts an incredibly complex emotional palette, marrying the joys and sorrows of life into a single, beautiful expression.” </w:t>
      </w:r>
    </w:p>
    <w:p w14:paraId="6D1C5AAC" w14:textId="77777777" w:rsidR="005808AF" w:rsidRDefault="005808AF" w:rsidP="005808AF">
      <w:pPr>
        <w:spacing w:after="0" w:line="240" w:lineRule="auto"/>
        <w:contextualSpacing/>
        <w:jc w:val="both"/>
      </w:pPr>
    </w:p>
    <w:p w14:paraId="73CF69B3" w14:textId="77777777" w:rsidR="005808AF" w:rsidRDefault="005808AF" w:rsidP="005808AF">
      <w:pPr>
        <w:spacing w:after="0" w:line="240" w:lineRule="auto"/>
        <w:contextualSpacing/>
        <w:jc w:val="both"/>
      </w:pPr>
      <w:r w:rsidRPr="00BD18CC">
        <w:t>SAINT PHNX</w:t>
      </w:r>
      <w:r>
        <w:t xml:space="preserve"> – a.k.a. </w:t>
      </w:r>
      <w:r w:rsidRPr="00AF1C25">
        <w:rPr>
          <w:b/>
          <w:bCs/>
        </w:rPr>
        <w:t>Stevie and Alan Jukes</w:t>
      </w:r>
      <w:r>
        <w:t xml:space="preserve"> – have earned millions of worldwide streams and spent much of the past decade in the studio or on the road, lighting up festivals and traveling alongside like-minded artists </w:t>
      </w:r>
      <w:r w:rsidRPr="001E6B10">
        <w:rPr>
          <w:b/>
          <w:bCs/>
        </w:rPr>
        <w:t>YUNGBLUD</w:t>
      </w:r>
      <w:r>
        <w:rPr>
          <w:b/>
          <w:bCs/>
        </w:rPr>
        <w:t>, Lewis Capaldi</w:t>
      </w:r>
      <w:r>
        <w:t xml:space="preserve"> and </w:t>
      </w:r>
      <w:r w:rsidRPr="001E6B10">
        <w:rPr>
          <w:b/>
          <w:bCs/>
        </w:rPr>
        <w:t>Imagine Dragons</w:t>
      </w:r>
      <w:r>
        <w:t xml:space="preserve">. </w:t>
      </w:r>
    </w:p>
    <w:p w14:paraId="7716E38C" w14:textId="77777777" w:rsidR="005808AF" w:rsidRDefault="005808AF" w:rsidP="005808AF">
      <w:pPr>
        <w:spacing w:after="0" w:line="240" w:lineRule="auto"/>
        <w:contextualSpacing/>
        <w:jc w:val="both"/>
      </w:pPr>
    </w:p>
    <w:p w14:paraId="442464E0" w14:textId="77777777" w:rsidR="005808AF" w:rsidRDefault="005808AF" w:rsidP="005808AF">
      <w:pPr>
        <w:spacing w:after="0" w:line="240" w:lineRule="auto"/>
        <w:contextualSpacing/>
        <w:jc w:val="both"/>
      </w:pPr>
      <w:r>
        <w:lastRenderedPageBreak/>
        <w:t xml:space="preserve">2020 saw the acclaimed independent release of SAINT PHNX’s debut album, </w:t>
      </w:r>
      <w:r w:rsidRPr="001E6B10">
        <w:rPr>
          <w:b/>
          <w:bCs/>
          <w:i/>
          <w:iCs/>
        </w:rPr>
        <w:t>DDMN</w:t>
      </w:r>
      <w:r>
        <w:t xml:space="preserve">, with plans to be followed by the band’s biggest world tour thus far. Just as SAINT PHNX began to rise, the Jukes brothers’ dad was </w:t>
      </w:r>
      <w:r w:rsidRPr="003E787B">
        <w:t xml:space="preserve">diagnosed with pulmonary fibrosis, a terminal lung condition. </w:t>
      </w:r>
      <w:r>
        <w:t>Though doctors encouraged a move to a warmer climate, he instead</w:t>
      </w:r>
      <w:r w:rsidRPr="003E787B">
        <w:t xml:space="preserve"> </w:t>
      </w:r>
      <w:r>
        <w:t>built a</w:t>
      </w:r>
      <w:r w:rsidRPr="003E787B">
        <w:t xml:space="preserve"> </w:t>
      </w:r>
      <w:r>
        <w:t>house</w:t>
      </w:r>
      <w:r w:rsidRPr="003E787B">
        <w:t xml:space="preserve"> in </w:t>
      </w:r>
      <w:r>
        <w:t>Scotland’s isolated</w:t>
      </w:r>
      <w:r w:rsidRPr="003E787B">
        <w:t xml:space="preserve"> Tinto Hills, </w:t>
      </w:r>
      <w:r>
        <w:t>turning</w:t>
      </w:r>
      <w:r w:rsidRPr="003E787B">
        <w:t xml:space="preserve"> the room above the garage into a studio where Stevie and Alan </w:t>
      </w:r>
      <w:r>
        <w:t xml:space="preserve">could write, record, and remain </w:t>
      </w:r>
      <w:r w:rsidRPr="003E787B">
        <w:t xml:space="preserve">close to him. </w:t>
      </w:r>
      <w:r>
        <w:t>It was there that SAINT PHNX wrote and recorded</w:t>
      </w:r>
      <w:r w:rsidRPr="003E787B">
        <w:t xml:space="preserve"> “Happy Place” as </w:t>
      </w:r>
      <w:r>
        <w:t xml:space="preserve">their </w:t>
      </w:r>
      <w:r w:rsidRPr="003E787B">
        <w:t>dad cheered them on.</w:t>
      </w:r>
      <w:r>
        <w:t xml:space="preserve"> </w:t>
      </w:r>
    </w:p>
    <w:p w14:paraId="433EB852" w14:textId="77777777" w:rsidR="005808AF" w:rsidRDefault="005808AF" w:rsidP="005808AF">
      <w:pPr>
        <w:spacing w:after="0" w:line="240" w:lineRule="auto"/>
        <w:contextualSpacing/>
        <w:jc w:val="both"/>
      </w:pPr>
    </w:p>
    <w:p w14:paraId="5831FE8D" w14:textId="77777777" w:rsidR="005808AF" w:rsidRDefault="005808AF" w:rsidP="005808AF">
      <w:pPr>
        <w:spacing w:after="0" w:line="240" w:lineRule="auto"/>
        <w:contextualSpacing/>
        <w:jc w:val="both"/>
      </w:pPr>
      <w:r>
        <w:t xml:space="preserve">When their father was </w:t>
      </w:r>
      <w:r w:rsidRPr="003E787B">
        <w:t xml:space="preserve">sent to intensive care, </w:t>
      </w:r>
      <w:r>
        <w:t>the Jukes brothers</w:t>
      </w:r>
      <w:r w:rsidRPr="003E787B">
        <w:t xml:space="preserve"> were called in to say goodbye</w:t>
      </w:r>
      <w:r>
        <w:t xml:space="preserve">. They played him the nostalgic, stadium sized “Happy Place,” instilling him with pride before he passed away. Now SAINT PHNX are proud to share their song with the world. </w:t>
      </w:r>
    </w:p>
    <w:p w14:paraId="10FF3C1F" w14:textId="77777777" w:rsidR="005808AF" w:rsidRDefault="005808AF" w:rsidP="005808AF">
      <w:pPr>
        <w:spacing w:after="0" w:line="240" w:lineRule="auto"/>
        <w:contextualSpacing/>
        <w:jc w:val="both"/>
      </w:pPr>
    </w:p>
    <w:p w14:paraId="2AB21D05" w14:textId="68EC9683" w:rsidR="005808AF" w:rsidRDefault="005808AF" w:rsidP="005808AF">
      <w:pPr>
        <w:spacing w:after="0" w:line="240" w:lineRule="auto"/>
        <w:contextualSpacing/>
        <w:jc w:val="center"/>
        <w:rPr>
          <w:b/>
          <w:noProof/>
          <w:szCs w:val="27"/>
        </w:rPr>
      </w:pPr>
      <w:r>
        <w:rPr>
          <w:b/>
          <w:noProof/>
          <w:szCs w:val="27"/>
        </w:rPr>
        <w:drawing>
          <wp:inline distT="0" distB="0" distL="0" distR="0" wp14:anchorId="0FC80C06" wp14:editId="4244EAB2">
            <wp:extent cx="2748280" cy="2748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25A8" w14:textId="77777777" w:rsidR="005808AF" w:rsidRPr="0032574E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  <w:hyperlink r:id="rId12" w:history="1">
        <w:r w:rsidRPr="001E6B10">
          <w:rPr>
            <w:rStyle w:val="Hyperlink"/>
            <w:b/>
            <w:noProof/>
            <w:sz w:val="20"/>
            <w:szCs w:val="24"/>
          </w:rPr>
          <w:t>DOWNLOAD PRESS PHOTOS HERE</w:t>
        </w:r>
      </w:hyperlink>
    </w:p>
    <w:p w14:paraId="1C815388" w14:textId="77777777" w:rsidR="005808AF" w:rsidRDefault="005808AF" w:rsidP="005808AF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sz w:val="24"/>
        </w:rPr>
      </w:pPr>
      <w:r>
        <w:rPr>
          <w:b/>
        </w:rPr>
        <w:t xml:space="preserve"> </w:t>
      </w:r>
    </w:p>
    <w:p w14:paraId="286E5669" w14:textId="77777777" w:rsidR="005808AF" w:rsidRPr="00CF167F" w:rsidRDefault="005808AF" w:rsidP="005808AF">
      <w:pPr>
        <w:spacing w:after="0" w:line="240" w:lineRule="auto"/>
        <w:contextualSpacing/>
        <w:jc w:val="center"/>
      </w:pPr>
      <w:r w:rsidRPr="00CF167F">
        <w:t># # #</w:t>
      </w:r>
    </w:p>
    <w:p w14:paraId="2BF5B0FE" w14:textId="77777777" w:rsidR="005808AF" w:rsidRDefault="005808AF" w:rsidP="005808AF">
      <w:pPr>
        <w:spacing w:after="0" w:line="240" w:lineRule="auto"/>
        <w:contextualSpacing/>
        <w:jc w:val="center"/>
      </w:pPr>
    </w:p>
    <w:p w14:paraId="0B93D89E" w14:textId="77777777" w:rsidR="005808AF" w:rsidRPr="002C6A1F" w:rsidRDefault="005808AF" w:rsidP="005808AF">
      <w:pPr>
        <w:spacing w:after="0" w:line="240" w:lineRule="auto"/>
        <w:contextualSpacing/>
        <w:jc w:val="center"/>
        <w:rPr>
          <w:b/>
          <w:bCs/>
        </w:rPr>
      </w:pPr>
      <w:r w:rsidRPr="002C6A1F">
        <w:rPr>
          <w:b/>
          <w:bCs/>
        </w:rPr>
        <w:t>CONNECT WITH SAINT PHNX</w:t>
      </w:r>
    </w:p>
    <w:p w14:paraId="41E9DECB" w14:textId="77777777" w:rsidR="005808AF" w:rsidRDefault="005808AF" w:rsidP="005808AF">
      <w:pPr>
        <w:spacing w:after="0" w:line="240" w:lineRule="auto"/>
        <w:contextualSpacing/>
        <w:jc w:val="center"/>
      </w:pPr>
      <w:hyperlink r:id="rId13" w:history="1">
        <w:r w:rsidRPr="00CF167F">
          <w:rPr>
            <w:rStyle w:val="Hyperlink"/>
          </w:rPr>
          <w:t>SAINTPHNX.COM</w:t>
        </w:r>
      </w:hyperlink>
      <w:r>
        <w:t xml:space="preserve"> | </w:t>
      </w:r>
      <w:hyperlink r:id="rId14" w:history="1">
        <w:r w:rsidRPr="00432B00">
          <w:rPr>
            <w:rStyle w:val="Hyperlink"/>
          </w:rPr>
          <w:t>INSTAGRAM</w:t>
        </w:r>
      </w:hyperlink>
      <w:r>
        <w:t xml:space="preserve"> | </w:t>
      </w:r>
      <w:hyperlink r:id="rId15" w:history="1">
        <w:r w:rsidRPr="00432B00">
          <w:rPr>
            <w:rStyle w:val="Hyperlink"/>
          </w:rPr>
          <w:t>TWITTER</w:t>
        </w:r>
      </w:hyperlink>
      <w:r>
        <w:t xml:space="preserve"> | </w:t>
      </w:r>
      <w:hyperlink r:id="rId16" w:history="1">
        <w:r w:rsidRPr="00CF167F">
          <w:rPr>
            <w:rStyle w:val="Hyperlink"/>
          </w:rPr>
          <w:t>FACEBOOK</w:t>
        </w:r>
      </w:hyperlink>
      <w:r>
        <w:t xml:space="preserve"> | </w:t>
      </w:r>
      <w:hyperlink r:id="rId17" w:history="1">
        <w:r w:rsidRPr="00E20EC6">
          <w:rPr>
            <w:rStyle w:val="Hyperlink"/>
          </w:rPr>
          <w:t>YOUTUBE</w:t>
        </w:r>
      </w:hyperlink>
      <w:r>
        <w:t xml:space="preserve"> </w:t>
      </w:r>
    </w:p>
    <w:p w14:paraId="4414F0D5" w14:textId="77777777" w:rsidR="005808AF" w:rsidRDefault="005808AF" w:rsidP="005808AF">
      <w:pPr>
        <w:spacing w:after="0" w:line="240" w:lineRule="auto"/>
        <w:contextualSpacing/>
        <w:jc w:val="center"/>
      </w:pPr>
    </w:p>
    <w:p w14:paraId="7267E21C" w14:textId="77777777" w:rsidR="005808AF" w:rsidRDefault="005808AF" w:rsidP="005808AF">
      <w:pPr>
        <w:spacing w:after="0" w:line="240" w:lineRule="auto"/>
        <w:contextualSpacing/>
        <w:jc w:val="center"/>
      </w:pPr>
      <w:r>
        <w:t>For press inquiries, please contact:</w:t>
      </w:r>
      <w:r>
        <w:br/>
        <w:t xml:space="preserve">Jessica Nall // </w:t>
      </w:r>
      <w:hyperlink r:id="rId18" w:history="1">
        <w:r w:rsidRPr="006E5E49">
          <w:rPr>
            <w:rStyle w:val="Hyperlink"/>
          </w:rPr>
          <w:t>Jessica.Nall@atlanticrecords.com</w:t>
        </w:r>
      </w:hyperlink>
      <w:r>
        <w:t xml:space="preserve"> </w:t>
      </w:r>
    </w:p>
    <w:p w14:paraId="53206CC6" w14:textId="77777777" w:rsidR="00692E9D" w:rsidRDefault="00692E9D"/>
    <w:sectPr w:rsidR="0069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F"/>
    <w:rsid w:val="005808AF"/>
    <w:rsid w:val="006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2DC6"/>
  <w15:chartTrackingRefBased/>
  <w15:docId w15:val="{EA8BA096-880A-41A9-94EC-02ECF99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phnx.lnk.to/HappyPlace" TargetMode="External"/><Relationship Id="rId13" Type="http://schemas.openxmlformats.org/officeDocument/2006/relationships/hyperlink" Target="http://saintphnx.com/" TargetMode="External"/><Relationship Id="rId18" Type="http://schemas.openxmlformats.org/officeDocument/2006/relationships/hyperlink" Target="mailto:Jessica.Nall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.atlanticrecords.com/saint-phnx" TargetMode="External"/><Relationship Id="rId12" Type="http://schemas.openxmlformats.org/officeDocument/2006/relationships/hyperlink" Target="https://press.atlanticrecords.com/saint-phnx" TargetMode="External"/><Relationship Id="rId17" Type="http://schemas.openxmlformats.org/officeDocument/2006/relationships/hyperlink" Target="https://www.youtube.com/c/SAINTPHNX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aintphnx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saint-phnx.lnk.to/HappyPlaceAcoustic/youtube" TargetMode="External"/><Relationship Id="rId15" Type="http://schemas.openxmlformats.org/officeDocument/2006/relationships/hyperlink" Target="https://twitter.com/saintphnx" TargetMode="External"/><Relationship Id="rId10" Type="http://schemas.openxmlformats.org/officeDocument/2006/relationships/hyperlink" Target="https://warnermusicgroup.app.box.com/s/n7vjsa1qldlzajfzrurm2hwwn8y0zghd/folder/1384282323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AINT-PHNX.lnk.to/HappyPlaceAcoustic" TargetMode="External"/><Relationship Id="rId9" Type="http://schemas.openxmlformats.org/officeDocument/2006/relationships/hyperlink" Target="https://SAINT-PHNX.lnk.to/HappyPlaceAcoustic" TargetMode="External"/><Relationship Id="rId14" Type="http://schemas.openxmlformats.org/officeDocument/2006/relationships/hyperlink" Target="https://www.instagram.com/saintphn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2021-07-30T14:03:00Z</dcterms:created>
  <dcterms:modified xsi:type="dcterms:W3CDTF">2021-07-30T14:08:00Z</dcterms:modified>
</cp:coreProperties>
</file>