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2B0E" w14:textId="77777777" w:rsidR="000414D8" w:rsidRDefault="000414D8" w:rsidP="000414D8">
      <w:pPr>
        <w:jc w:val="center"/>
        <w:rPr>
          <w:b/>
          <w:bCs/>
        </w:rPr>
      </w:pPr>
      <w:r>
        <w:rPr>
          <w:b/>
          <w:bCs/>
        </w:rPr>
        <w:t>CARDI B MAKES HISTORY AGAIN AS “UP” CLIMBS TO #1 ON THE BILLBOARD HOT 100</w:t>
      </w:r>
    </w:p>
    <w:p w14:paraId="693FD16B" w14:textId="77777777" w:rsidR="00964FE9" w:rsidRDefault="000414D8" w:rsidP="000414D8">
      <w:pPr>
        <w:contextualSpacing/>
        <w:jc w:val="center"/>
        <w:rPr>
          <w:b/>
          <w:bCs/>
        </w:rPr>
      </w:pPr>
      <w:r>
        <w:rPr>
          <w:b/>
          <w:bCs/>
        </w:rPr>
        <w:t>GRAMMY</w:t>
      </w:r>
      <w:r>
        <w:rPr>
          <w:color w:val="000000"/>
        </w:rPr>
        <w:t>®</w:t>
      </w:r>
      <w:r>
        <w:rPr>
          <w:b/>
          <w:bCs/>
        </w:rPr>
        <w:t xml:space="preserve">AWARD-WINNING SUPERSTAR BECOMES FIRST FEMALE RAPPER WITH TWO </w:t>
      </w:r>
    </w:p>
    <w:p w14:paraId="485B92F9" w14:textId="16B8E875" w:rsidR="000414D8" w:rsidRDefault="000414D8" w:rsidP="000414D8">
      <w:pPr>
        <w:contextualSpacing/>
        <w:jc w:val="center"/>
        <w:rPr>
          <w:b/>
          <w:bCs/>
        </w:rPr>
      </w:pPr>
      <w:r>
        <w:rPr>
          <w:b/>
          <w:bCs/>
        </w:rPr>
        <w:t>HOT 100 NO. 1’S UNACCOM</w:t>
      </w:r>
      <w:r w:rsidR="00964FE9">
        <w:rPr>
          <w:b/>
          <w:bCs/>
        </w:rPr>
        <w:t>P</w:t>
      </w:r>
      <w:r>
        <w:rPr>
          <w:b/>
          <w:bCs/>
        </w:rPr>
        <w:t>ANIED BY ANY OTHER ARTIST</w:t>
      </w:r>
    </w:p>
    <w:p w14:paraId="4EBA9D9B" w14:textId="77777777" w:rsidR="00964FE9" w:rsidRDefault="00964FE9" w:rsidP="000414D8">
      <w:pPr>
        <w:contextualSpacing/>
        <w:jc w:val="center"/>
        <w:rPr>
          <w:b/>
          <w:bCs/>
        </w:rPr>
      </w:pPr>
    </w:p>
    <w:p w14:paraId="7C2240F5" w14:textId="77777777" w:rsidR="000414D8" w:rsidRDefault="000414D8" w:rsidP="000414D8">
      <w:pPr>
        <w:jc w:val="center"/>
        <w:rPr>
          <w:b/>
          <w:bCs/>
        </w:rPr>
      </w:pPr>
      <w:r>
        <w:rPr>
          <w:b/>
          <w:bCs/>
        </w:rPr>
        <w:t>EXTENDS RECORD TO FIVE #1’S- THE MOST AMONG FEMALE RAPPERS</w:t>
      </w:r>
    </w:p>
    <w:p w14:paraId="4922E36D" w14:textId="77777777" w:rsidR="000414D8" w:rsidRDefault="000414D8" w:rsidP="000414D8">
      <w:pPr>
        <w:contextualSpacing/>
        <w:jc w:val="center"/>
        <w:rPr>
          <w:b/>
          <w:bCs/>
        </w:rPr>
      </w:pPr>
      <w:r>
        <w:rPr>
          <w:b/>
          <w:bCs/>
        </w:rPr>
        <w:t xml:space="preserve">RECENT SINGLE’S SUCCESS FOLLOWS DIAMOND CERTIFICATION OF HIT “BODAK YELLOW” </w:t>
      </w:r>
    </w:p>
    <w:p w14:paraId="5A7BA024" w14:textId="77777777" w:rsidR="000414D8" w:rsidRDefault="000414D8" w:rsidP="000414D8">
      <w:pPr>
        <w:contextualSpacing/>
        <w:jc w:val="center"/>
        <w:rPr>
          <w:b/>
          <w:bCs/>
        </w:rPr>
      </w:pPr>
      <w:r>
        <w:rPr>
          <w:b/>
          <w:bCs/>
        </w:rPr>
        <w:t>+ GROUNDBREAKING 63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ANNUAL GRAMMY AWARDS PERFORMANCE </w:t>
      </w:r>
    </w:p>
    <w:p w14:paraId="53BB7339" w14:textId="77777777" w:rsidR="000414D8" w:rsidRDefault="000414D8" w:rsidP="000414D8">
      <w:pPr>
        <w:contextualSpacing/>
        <w:jc w:val="center"/>
        <w:rPr>
          <w:b/>
          <w:bCs/>
        </w:rPr>
      </w:pPr>
      <w:r>
        <w:rPr>
          <w:b/>
          <w:bCs/>
        </w:rPr>
        <w:t> </w:t>
      </w:r>
    </w:p>
    <w:p w14:paraId="59402BFF" w14:textId="77777777" w:rsidR="000414D8" w:rsidRDefault="000414D8" w:rsidP="000414D8">
      <w:pPr>
        <w:contextualSpacing/>
        <w:jc w:val="center"/>
      </w:pPr>
      <w:r>
        <w:rPr>
          <w:b/>
          <w:bCs/>
        </w:rPr>
        <w:t> </w:t>
      </w:r>
    </w:p>
    <w:p w14:paraId="0DE4AAC2" w14:textId="081C02CC" w:rsidR="000414D8" w:rsidRDefault="000414D8" w:rsidP="000414D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F9F776" wp14:editId="44799A29">
            <wp:extent cx="2771775" cy="2771775"/>
            <wp:effectExtent l="0" t="0" r="9525" b="9525"/>
            <wp:docPr id="10" name="Picture 10" descr="Cardi B dropping new single “UP” this week | The F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 B dropping new single “UP” this week | The FADE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9524" w14:textId="77777777" w:rsidR="000414D8" w:rsidRDefault="000414D8" w:rsidP="000414D8">
      <w:pPr>
        <w:jc w:val="center"/>
      </w:pPr>
      <w:r>
        <w:rPr>
          <w:b/>
          <w:bCs/>
          <w:color w:val="000000"/>
        </w:rPr>
        <w:t xml:space="preserve">LISTEN TO “UP”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14:paraId="3EA1568D" w14:textId="77777777" w:rsidR="000414D8" w:rsidRDefault="000414D8" w:rsidP="000414D8">
      <w:pPr>
        <w:jc w:val="center"/>
      </w:pPr>
      <w:r>
        <w:rPr>
          <w:b/>
          <w:bCs/>
          <w:color w:val="000000"/>
        </w:rPr>
        <w:t xml:space="preserve">WATCH “UP” </w:t>
      </w:r>
      <w:hyperlink r:id="rId7" w:history="1">
        <w:r>
          <w:rPr>
            <w:rStyle w:val="Hyperlink"/>
            <w:b/>
            <w:bCs/>
          </w:rPr>
          <w:t>HERE</w:t>
        </w:r>
      </w:hyperlink>
    </w:p>
    <w:p w14:paraId="4E823C35" w14:textId="77777777" w:rsidR="000414D8" w:rsidRDefault="000414D8" w:rsidP="000414D8">
      <w:pPr>
        <w:jc w:val="center"/>
      </w:pPr>
    </w:p>
    <w:p w14:paraId="754CA70D" w14:textId="77777777" w:rsidR="000414D8" w:rsidRDefault="000414D8" w:rsidP="000414D8">
      <w:pPr>
        <w:spacing w:line="360" w:lineRule="auto"/>
        <w:jc w:val="both"/>
      </w:pPr>
      <w:r>
        <w:t>GRAMMY</w:t>
      </w:r>
      <w:r>
        <w:rPr>
          <w:color w:val="000000"/>
        </w:rPr>
        <w:t xml:space="preserve">® </w:t>
      </w:r>
      <w:r>
        <w:t xml:space="preserve">Award-winning, Diamond-selling superstar </w:t>
      </w:r>
      <w:r>
        <w:rPr>
          <w:color w:val="000000"/>
        </w:rPr>
        <w:t xml:space="preserve">Cardi B’s recent single “Up” has now reached #1 on the Billboard Hot 100. “Up” marks Cardi’s fifth #1 single, tying her with Drake and Ariana Grande for the most #1s </w:t>
      </w:r>
      <w:r>
        <w:t xml:space="preserve">since “Bodak Yellow” went #1 in 2017 </w:t>
      </w:r>
      <w:r>
        <w:rPr>
          <w:color w:val="000000"/>
        </w:rPr>
        <w:t xml:space="preserve">and </w:t>
      </w:r>
      <w:r>
        <w:t>extending her record to five #1’s- the most among female rappers</w:t>
      </w:r>
      <w:r>
        <w:rPr>
          <w:color w:val="000000"/>
        </w:rPr>
        <w:t xml:space="preserve">. Cardi is also making history </w:t>
      </w:r>
      <w:r>
        <w:t>as the first female rap artist to earn</w:t>
      </w:r>
      <w:r>
        <w:rPr>
          <w:color w:val="000000"/>
        </w:rPr>
        <w:t xml:space="preserve"> two number one singles</w:t>
      </w:r>
      <w:r>
        <w:t xml:space="preserve"> unaccompanied by any other artist</w:t>
      </w:r>
      <w:r>
        <w:rPr>
          <w:color w:val="000000"/>
        </w:rPr>
        <w:t xml:space="preserve">. Produced by DJ </w:t>
      </w:r>
      <w:proofErr w:type="spellStart"/>
      <w:r>
        <w:rPr>
          <w:color w:val="000000"/>
        </w:rPr>
        <w:t>SwanQo</w:t>
      </w:r>
      <w:proofErr w:type="spellEnd"/>
      <w:r>
        <w:rPr>
          <w:color w:val="000000"/>
        </w:rPr>
        <w:t xml:space="preserve"> &amp; Young </w:t>
      </w:r>
      <w:proofErr w:type="spellStart"/>
      <w:r>
        <w:rPr>
          <w:color w:val="000000"/>
        </w:rPr>
        <w:t>Dza</w:t>
      </w:r>
      <w:proofErr w:type="spellEnd"/>
      <w:r>
        <w:rPr>
          <w:color w:val="000000"/>
        </w:rPr>
        <w:t xml:space="preserve">, “Up” is available now at all DSPs and streaming services </w:t>
      </w:r>
      <w:hyperlink r:id="rId8" w:history="1">
        <w:r>
          <w:rPr>
            <w:rStyle w:val="Hyperlink"/>
          </w:rPr>
          <w:t>HERE</w:t>
        </w:r>
      </w:hyperlink>
      <w:r>
        <w:rPr>
          <w:color w:val="000000"/>
        </w:rPr>
        <w:t>; an official companion video –</w:t>
      </w:r>
      <w:r>
        <w:t xml:space="preserve"> </w:t>
      </w:r>
      <w:r>
        <w:rPr>
          <w:color w:val="000000"/>
        </w:rPr>
        <w:t xml:space="preserve">directed by </w:t>
      </w:r>
      <w:proofErr w:type="spellStart"/>
      <w:r>
        <w:rPr>
          <w:color w:val="000000"/>
        </w:rPr>
        <w:t>Tanu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</w:t>
      </w:r>
      <w:r>
        <w:t>o</w:t>
      </w:r>
      <w:proofErr w:type="spellEnd"/>
      <w:r>
        <w:t xml:space="preserve"> </w:t>
      </w:r>
      <w:r>
        <w:rPr>
          <w:color w:val="000000"/>
        </w:rPr>
        <w:t xml:space="preserve">– is streaming now via YouTube </w:t>
      </w:r>
      <w:hyperlink r:id="rId9" w:history="1">
        <w:r>
          <w:rPr>
            <w:rStyle w:val="Hyperlink"/>
          </w:rPr>
          <w:t>HERE</w:t>
        </w:r>
      </w:hyperlink>
      <w:r>
        <w:t xml:space="preserve">. </w:t>
      </w:r>
    </w:p>
    <w:p w14:paraId="18B189D9" w14:textId="77777777" w:rsidR="000414D8" w:rsidRDefault="000414D8" w:rsidP="000414D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“Up” was released to critical acclaim from renowned outlets such as </w:t>
      </w:r>
      <w:r>
        <w:rPr>
          <w:i/>
          <w:iCs/>
          <w:color w:val="000000"/>
        </w:rPr>
        <w:t>The New York Times</w:t>
      </w:r>
      <w:r>
        <w:rPr>
          <w:color w:val="000000"/>
        </w:rPr>
        <w:t xml:space="preserve">, who writes “her flow is so relentless that for nearly three minutes she doesn’t offer listeners a single moment to catch their breath.” </w:t>
      </w:r>
      <w:r>
        <w:rPr>
          <w:i/>
          <w:iCs/>
          <w:color w:val="000000"/>
        </w:rPr>
        <w:t>Entertainment Weekly</w:t>
      </w:r>
      <w:r>
        <w:rPr>
          <w:color w:val="000000"/>
        </w:rPr>
        <w:t xml:space="preserve"> praises Cardi as “one of rap's foremost queens,” while </w:t>
      </w:r>
      <w:r>
        <w:rPr>
          <w:i/>
          <w:iCs/>
          <w:color w:val="000000"/>
        </w:rPr>
        <w:t xml:space="preserve">Harper’s </w:t>
      </w:r>
      <w:r>
        <w:rPr>
          <w:i/>
          <w:iCs/>
          <w:color w:val="000000"/>
        </w:rPr>
        <w:lastRenderedPageBreak/>
        <w:t>Bazaar</w:t>
      </w:r>
      <w:r>
        <w:rPr>
          <w:color w:val="000000"/>
        </w:rPr>
        <w:t xml:space="preserve"> names the track “another bona fide banger.” The recent success of “Up” follows Cardi B’s memorable performance at the 63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GRAMMY awards and the history-making Diamond (10x Platinum) certification of “Bodak Yellow,” making Cardi the first female rapper to achieve the prestigious feat. </w:t>
      </w:r>
    </w:p>
    <w:p w14:paraId="6E020180" w14:textId="77777777" w:rsidR="000414D8" w:rsidRDefault="000414D8" w:rsidP="000414D8">
      <w:pPr>
        <w:spacing w:line="360" w:lineRule="auto"/>
        <w:jc w:val="both"/>
      </w:pPr>
      <w:r>
        <w:t xml:space="preserve">Recently named </w:t>
      </w:r>
      <w:r>
        <w:rPr>
          <w:i/>
          <w:iCs/>
        </w:rPr>
        <w:t>Billboard</w:t>
      </w:r>
      <w:r>
        <w:t>’s “</w:t>
      </w:r>
      <w:hyperlink r:id="rId10" w:history="1">
        <w:r>
          <w:rPr>
            <w:rStyle w:val="Hyperlink"/>
          </w:rPr>
          <w:t>Woman Of The Year 2020</w:t>
        </w:r>
      </w:hyperlink>
      <w:r>
        <w:t xml:space="preserve">” and featured on the cover of </w:t>
      </w:r>
      <w:hyperlink r:id="rId11" w:history="1">
        <w:r>
          <w:rPr>
            <w:rStyle w:val="Hyperlink"/>
          </w:rPr>
          <w:t>Interview</w:t>
        </w:r>
      </w:hyperlink>
      <w:r>
        <w:t xml:space="preserve"> magazine, Cardi B made history </w:t>
      </w:r>
      <w:r>
        <w:rPr>
          <w:color w:val="000000"/>
        </w:rPr>
        <w:t>with the explosive success of last summer’s blockbuster single, “</w:t>
      </w:r>
      <w:hyperlink r:id="rId12" w:history="1">
        <w:r>
          <w:rPr>
            <w:rStyle w:val="Hyperlink"/>
          </w:rPr>
          <w:t>WAP (Feat. Megan Thee Stallion)</w:t>
        </w:r>
      </w:hyperlink>
      <w:r>
        <w:rPr>
          <w:color w:val="000000"/>
        </w:rPr>
        <w:t xml:space="preserve">,” available now at all DSPs and streaming services </w:t>
      </w:r>
      <w:hyperlink r:id="rId13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Currently certified 5x platinum by the RIAA, “WAP” debuted at #1 on the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 “Hot 100” upon its August release – Cardi’s then fourth #1 single in the US, extending her record as the female rapper with the most #1 singles in “Hot 100” history and affirming her as the only female rapper to have reached #1 on the “Hot 100” in two different decades. The track – which went on to spend four weeks atop the “Hot 100” while also spending multiple weeks at #1 in Australia, Canada, Greece, Ireland, Lithuania, New Zealand, and the United Kingdom – made further history as the first #1 single on the inaugural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 “Global 200,” topping that chart for three weeks.</w:t>
      </w:r>
    </w:p>
    <w:p w14:paraId="5E008A21" w14:textId="77777777" w:rsidR="000414D8" w:rsidRDefault="000414D8" w:rsidP="000414D8">
      <w:pPr>
        <w:spacing w:line="360" w:lineRule="auto"/>
        <w:jc w:val="both"/>
      </w:pPr>
      <w:r>
        <w:rPr>
          <w:color w:val="000000"/>
        </w:rPr>
        <w:t xml:space="preserve">In addition, “WAP” shattered multiple records, including the largest opening streaming week for a song in US chart history (93M), the highest streaming first week by a female artist, and </w:t>
      </w:r>
      <w:r>
        <w:t>one of the top 3 hip-hop streaming debuts of all time.</w:t>
      </w:r>
      <w:r>
        <w:rPr>
          <w:i/>
          <w:iCs/>
          <w:color w:val="FF0000"/>
        </w:rPr>
        <w:t xml:space="preserve"> </w:t>
      </w:r>
      <w:proofErr w:type="gramStart"/>
      <w:r>
        <w:rPr>
          <w:color w:val="000000"/>
        </w:rPr>
        <w:t>What’s</w:t>
      </w:r>
      <w:proofErr w:type="gramEnd"/>
      <w:r>
        <w:rPr>
          <w:color w:val="000000"/>
        </w:rPr>
        <w:t xml:space="preserve"> more, the track confirmed Cardi as the first female rapper to have two songs hit #1 on Spotify’s “Global Top 200” chart as well as one of Apple Music’s most popular artists of all time, earning the platform’s highest ever debut by a female artist as well as the fastest song in Apple Music history by a female artist to peak at #1. “WAP” marked Cardi’s seventh #1 track at Apple Music – the most by any female artist in the service’s five-year history.</w:t>
      </w:r>
    </w:p>
    <w:p w14:paraId="55BFECED" w14:textId="77777777" w:rsidR="000414D8" w:rsidRDefault="000414D8" w:rsidP="000414D8">
      <w:pPr>
        <w:spacing w:line="360" w:lineRule="auto"/>
        <w:jc w:val="both"/>
      </w:pPr>
      <w:r>
        <w:rPr>
          <w:color w:val="000000"/>
        </w:rPr>
        <w:t>“</w:t>
      </w:r>
      <w:hyperlink r:id="rId14" w:history="1">
        <w:r>
          <w:rPr>
            <w:rStyle w:val="Hyperlink"/>
          </w:rPr>
          <w:t>WAP (Feat. Megan Thee Stallion)</w:t>
        </w:r>
      </w:hyperlink>
      <w:r>
        <w:rPr>
          <w:color w:val="000000"/>
        </w:rPr>
        <w:t xml:space="preserve">“ is joined by an equally popular official companion video, now boasting more than 370M views via YouTube alone </w:t>
      </w:r>
      <w:hyperlink r:id="rId15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Directed by Colin Tilley and </w:t>
      </w:r>
      <w:r>
        <w:t xml:space="preserve">featuring cameos from </w:t>
      </w:r>
      <w:r>
        <w:rPr>
          <w:color w:val="000000"/>
        </w:rPr>
        <w:t xml:space="preserve">an all-female cast that includes </w:t>
      </w:r>
      <w:r>
        <w:t xml:space="preserve">Normani, Kylie Jenner, </w:t>
      </w:r>
      <w:proofErr w:type="spellStart"/>
      <w:r>
        <w:t>Rosalía</w:t>
      </w:r>
      <w:proofErr w:type="spellEnd"/>
      <w:r>
        <w:t xml:space="preserve">, Mulatto, Rubi Rose, and </w:t>
      </w:r>
      <w:proofErr w:type="spellStart"/>
      <w:r>
        <w:t>Sukihana</w:t>
      </w:r>
      <w:proofErr w:type="spellEnd"/>
      <w:r>
        <w:t xml:space="preserve">, the video also </w:t>
      </w:r>
      <w:r>
        <w:rPr>
          <w:color w:val="000000"/>
        </w:rPr>
        <w:t>proved a record-shattering landmark, earning the biggest 24-hour debut for an all-female collaboration in YouTube history.</w:t>
      </w:r>
    </w:p>
    <w:p w14:paraId="3EF1313D" w14:textId="77777777" w:rsidR="000414D8" w:rsidRDefault="000414D8" w:rsidP="000414D8">
      <w:pPr>
        <w:spacing w:line="360" w:lineRule="auto"/>
        <w:jc w:val="both"/>
      </w:pPr>
      <w:r>
        <w:rPr>
          <w:color w:val="000000"/>
        </w:rPr>
        <w:t xml:space="preserve">Hailed by the </w:t>
      </w:r>
      <w:r>
        <w:rPr>
          <w:i/>
          <w:iCs/>
          <w:color w:val="000000"/>
        </w:rPr>
        <w:t>Los Angeles Times</w:t>
      </w:r>
      <w:r>
        <w:rPr>
          <w:color w:val="000000"/>
        </w:rPr>
        <w:t xml:space="preserve"> as “a savage, nasty, sex-positive triumph.,” “WAP (Feat. Megan Thee Stallion)” was a worldwide critical favorite, ultimately named as the “Best Song of 2020” by such top outlets as the BBC, </w:t>
      </w:r>
      <w:r>
        <w:rPr>
          <w:i/>
          <w:iCs/>
          <w:color w:val="000000"/>
        </w:rPr>
        <w:t>Genius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NME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Pitchfork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Rolling Stone</w:t>
      </w:r>
      <w:r>
        <w:rPr>
          <w:color w:val="000000"/>
        </w:rPr>
        <w:t xml:space="preserve">, and </w:t>
      </w:r>
      <w:proofErr w:type="spellStart"/>
      <w:r>
        <w:rPr>
          <w:i/>
          <w:iCs/>
          <w:color w:val="000000"/>
        </w:rPr>
        <w:t>Uproxx</w:t>
      </w:r>
      <w:proofErr w:type="spellEnd"/>
      <w:r>
        <w:rPr>
          <w:color w:val="000000"/>
        </w:rPr>
        <w:t>. In addition, “WAP” has been honored with a range of awards and nominations, including the American Music Award for “Favorite Song – Rap/Hip-Hop)” and the People’s Choice Award for “Favorite Collaboration of 2020,” to name but a few.</w:t>
      </w:r>
    </w:p>
    <w:p w14:paraId="45FAD5A4" w14:textId="77777777" w:rsidR="000414D8" w:rsidRDefault="000414D8" w:rsidP="000414D8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Cardi B’s rambunctious spirit and brave tongue garnered instant online popularity, rapidly increasing her fan base. She has evolved into an entertainer, actress and a renowned rapper in just a short time. Cardi rose to rap success and fame, releasing her debut studio album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in 2018. Cardi continues to be at the top of her game as the first woman with five simultaneous Top 10 hits on Hot R&amp;B/Hip-Hop Songs Chart as well as the first female rapper with four Billboard Hot 100 #1s. Now a GRAMMY AWARD WINNING rap superstar, Cardi’s 3x Platinum selling debut album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debuted at #1 on the Billboard 200 chart. The album includes the Diamond certified classic “Bodak Yellow,” and all 13 tracks on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have been RIAA certified Gold or higher – making Cardi the first female artist to achieve this feat. Cardi’s single “Money” is now RIAA 4x Platinum certified, and her recent single “Press” is now RIAA certified Platinum. </w:t>
      </w:r>
    </w:p>
    <w:p w14:paraId="42E2BE4F" w14:textId="77777777" w:rsidR="000414D8" w:rsidRDefault="000414D8" w:rsidP="000414D8">
      <w:pPr>
        <w:jc w:val="both"/>
      </w:pPr>
      <w:r>
        <w:rPr>
          <w:color w:val="000000"/>
        </w:rPr>
        <w:t> </w:t>
      </w:r>
    </w:p>
    <w:p w14:paraId="0FABAC5A" w14:textId="77777777" w:rsidR="000414D8" w:rsidRDefault="000414D8" w:rsidP="000414D8">
      <w:pPr>
        <w:pStyle w:val="NormalWeb"/>
        <w:spacing w:line="360" w:lineRule="auto"/>
        <w:jc w:val="center"/>
        <w:rPr>
          <w:b/>
          <w:bCs/>
        </w:rPr>
      </w:pPr>
      <w:r>
        <w:t> </w:t>
      </w:r>
      <w:r>
        <w:rPr>
          <w:rStyle w:val="Strong"/>
        </w:rPr>
        <w:t>CONNECT WITH CARDI B:</w:t>
      </w:r>
    </w:p>
    <w:p w14:paraId="47FFAF65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6" w:history="1">
        <w:r>
          <w:rPr>
            <w:rStyle w:val="Hyperlink"/>
          </w:rPr>
          <w:t>CARDIBOFFICIAL.COM</w:t>
        </w:r>
      </w:hyperlink>
    </w:p>
    <w:p w14:paraId="36F88019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7" w:history="1">
        <w:r>
          <w:rPr>
            <w:rStyle w:val="Hyperlink"/>
          </w:rPr>
          <w:t>TWITTER</w:t>
        </w:r>
      </w:hyperlink>
    </w:p>
    <w:p w14:paraId="765700B7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8" w:history="1">
        <w:r>
          <w:rPr>
            <w:rStyle w:val="Hyperlink"/>
          </w:rPr>
          <w:t>INSTAGRAM</w:t>
        </w:r>
      </w:hyperlink>
    </w:p>
    <w:p w14:paraId="02C3712F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9" w:history="1">
        <w:r>
          <w:rPr>
            <w:rStyle w:val="Hyperlink"/>
          </w:rPr>
          <w:t>SOUNDCLOUD</w:t>
        </w:r>
      </w:hyperlink>
    </w:p>
    <w:p w14:paraId="1ED9BF90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20" w:history="1">
        <w:r>
          <w:rPr>
            <w:rStyle w:val="Hyperlink"/>
          </w:rPr>
          <w:t>ATLANTIC RECORDS</w:t>
        </w:r>
      </w:hyperlink>
    </w:p>
    <w:p w14:paraId="2296C697" w14:textId="77777777" w:rsidR="000414D8" w:rsidRDefault="000414D8" w:rsidP="000414D8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21" w:history="1">
        <w:r>
          <w:rPr>
            <w:rStyle w:val="Hyperlink"/>
          </w:rPr>
          <w:t>PRESS PHOTOS</w:t>
        </w:r>
      </w:hyperlink>
    </w:p>
    <w:p w14:paraId="0D4D6015" w14:textId="77777777" w:rsidR="000414D8" w:rsidRDefault="000414D8" w:rsidP="000414D8">
      <w:pPr>
        <w:pStyle w:val="NormalWeb"/>
        <w:spacing w:before="0" w:beforeAutospacing="0" w:after="0" w:afterAutospacing="0"/>
        <w:jc w:val="center"/>
      </w:pPr>
      <w:r>
        <w:t> </w:t>
      </w:r>
    </w:p>
    <w:p w14:paraId="6C6BB535" w14:textId="77777777" w:rsidR="000414D8" w:rsidRDefault="000414D8" w:rsidP="000414D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PRESS CONTACT:</w:t>
      </w:r>
    </w:p>
    <w:p w14:paraId="7B139934" w14:textId="77777777" w:rsidR="000414D8" w:rsidRDefault="000414D8" w:rsidP="000414D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Ashley Kalmanowitz | </w:t>
      </w:r>
      <w:hyperlink r:id="rId22" w:history="1">
        <w:r>
          <w:rPr>
            <w:rStyle w:val="Hyperlink"/>
            <w:b/>
            <w:bCs/>
          </w:rPr>
          <w:t>Ashley.Kalmanowitz@atlanticrecords.com</w:t>
        </w:r>
      </w:hyperlink>
      <w:r>
        <w:rPr>
          <w:rStyle w:val="Strong"/>
        </w:rPr>
        <w:t xml:space="preserve"> </w:t>
      </w:r>
    </w:p>
    <w:p w14:paraId="0F63B1FF" w14:textId="77777777" w:rsidR="00BF2DA4" w:rsidRPr="000414D8" w:rsidRDefault="00BF2DA4" w:rsidP="000414D8"/>
    <w:sectPr w:rsidR="00BF2DA4" w:rsidRPr="0004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A4"/>
    <w:rsid w:val="000279D0"/>
    <w:rsid w:val="000414D8"/>
    <w:rsid w:val="00201F21"/>
    <w:rsid w:val="00361949"/>
    <w:rsid w:val="004E693C"/>
    <w:rsid w:val="00503804"/>
    <w:rsid w:val="00594BAC"/>
    <w:rsid w:val="00726A13"/>
    <w:rsid w:val="00775581"/>
    <w:rsid w:val="0088336A"/>
    <w:rsid w:val="00964FE9"/>
    <w:rsid w:val="00A21C6E"/>
    <w:rsid w:val="00B447CA"/>
    <w:rsid w:val="00BF2DA4"/>
    <w:rsid w:val="00CB5567"/>
    <w:rsid w:val="00E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2846"/>
  <w15:chartTrackingRefBased/>
  <w15:docId w15:val="{996CAFE7-BB08-4271-9F6E-4741E2D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AC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A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B5567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CB5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1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cardib.lnk.to%2FCardiUpPR&amp;data=04%7C01%7CTiana.Timmerberg%40atlanticrecords.com%7C03d07fe870ed42613e9c08d8ed6444f9%7C8367939002ec4ba1ad3d69da3fdd637e%7C0%7C0%7C637520362204739414%7CUnknown%7CTWFpbGZsb3d8eyJWIjoiMC4wLjAwMDAiLCJQIjoiV2luMzIiLCJBTiI6Ik1haWwiLCJXVCI6Mn0%3D%7C1000&amp;sdata=QiLAeEdFSUhRWrrS92%2B6SBSkKsn4%2FTcgDKekBGSndaY%3D&amp;reserved=0" TargetMode="External"/><Relationship Id="rId13" Type="http://schemas.openxmlformats.org/officeDocument/2006/relationships/hyperlink" Target="https://nam04.safelinks.protection.outlook.com/?url=https%3A%2F%2Fcardib.lnk.to%2FWAP&amp;data=04%7C01%7CTiana.Timmerberg%40atlanticrecords.com%7C03d07fe870ed42613e9c08d8ed6444f9%7C8367939002ec4ba1ad3d69da3fdd637e%7C0%7C0%7C637520362204769395%7CUnknown%7CTWFpbGZsb3d8eyJWIjoiMC4wLjAwMDAiLCJQIjoiV2luMzIiLCJBTiI6Ik1haWwiLCJXVCI6Mn0%3D%7C1000&amp;sdata=clHt3F0tdl%2Fto6%2B0IWB4%2FhY5j4oVFnyaYR3wJqCcOb8%3D&amp;reserved=0" TargetMode="External"/><Relationship Id="rId18" Type="http://schemas.openxmlformats.org/officeDocument/2006/relationships/hyperlink" Target="https://nam04.safelinks.protection.outlook.com/?url=http%3A%2F%2Finstagram.com%2FIAmCardiB&amp;data=04%7C01%7CTiana.Timmerberg%40atlanticrecords.com%7C03d07fe870ed42613e9c08d8ed6444f9%7C8367939002ec4ba1ad3d69da3fdd637e%7C0%7C0%7C637520362204799378%7CUnknown%7CTWFpbGZsb3d8eyJWIjoiMC4wLjAwMDAiLCJQIjoiV2luMzIiLCJBTiI6Ik1haWwiLCJXVCI6Mn0%3D%7C1000&amp;sdata=cIq%2BVQzFaUDJ5Am1X78NMqo232ASCOQQgxXZlp%2Fa%2FW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press.atlanticrecords.com%2Fcardi-b%2F&amp;data=04%7C01%7CTiana.Timmerberg%40atlanticrecords.com%7C03d07fe870ed42613e9c08d8ed6444f9%7C8367939002ec4ba1ad3d69da3fdd637e%7C0%7C0%7C637520362204819363%7CUnknown%7CTWFpbGZsb3d8eyJWIjoiMC4wLjAwMDAiLCJQIjoiV2luMzIiLCJBTiI6Ik1haWwiLCJXVCI6Mn0%3D%7C1000&amp;sdata=OVe%2FcLlZVdakbWXR65a1Iv%2Fbq068ZAHkzciVskHybmY%3D&amp;reserved=0" TargetMode="External"/><Relationship Id="rId7" Type="http://schemas.openxmlformats.org/officeDocument/2006/relationships/hyperlink" Target="https://nam04.safelinks.protection.outlook.com/?url=https%3A%2F%2Fcardib.lnk.to%2FUpVideoPR&amp;data=04%7C01%7CTiana.Timmerberg%40atlanticrecords.com%7C03d07fe870ed42613e9c08d8ed6444f9%7C8367939002ec4ba1ad3d69da3fdd637e%7C0%7C0%7C637520362204729414%7CUnknown%7CTWFpbGZsb3d8eyJWIjoiMC4wLjAwMDAiLCJQIjoiV2luMzIiLCJBTiI6Ik1haWwiLCJXVCI6Mn0%3D%7C1000&amp;sdata=h5eMshxd5LQyIt1ZpjDie1LHNb6%2FS6lnYH3%2FXMz4lDY%3D&amp;reserved=0" TargetMode="External"/><Relationship Id="rId12" Type="http://schemas.openxmlformats.org/officeDocument/2006/relationships/hyperlink" Target="https://nam04.safelinks.protection.outlook.com/?url=https%3A%2F%2Fcardib.lnk.to%2FWAP&amp;data=04%7C01%7CTiana.Timmerberg%40atlanticrecords.com%7C03d07fe870ed42613e9c08d8ed6444f9%7C8367939002ec4ba1ad3d69da3fdd637e%7C0%7C0%7C637520362204769395%7CUnknown%7CTWFpbGZsb3d8eyJWIjoiMC4wLjAwMDAiLCJQIjoiV2luMzIiLCJBTiI6Ik1haWwiLCJXVCI6Mn0%3D%7C1000&amp;sdata=clHt3F0tdl%2Fto6%2B0IWB4%2FhY5j4oVFnyaYR3wJqCcOb8%3D&amp;reserved=0" TargetMode="External"/><Relationship Id="rId17" Type="http://schemas.openxmlformats.org/officeDocument/2006/relationships/hyperlink" Target="https://nam04.safelinks.protection.outlook.com/?url=http%3A%2F%2Ftwitter.com%2FIAmCardiB&amp;data=04%7C01%7CTiana.Timmerberg%40atlanticrecords.com%7C03d07fe870ed42613e9c08d8ed6444f9%7C8367939002ec4ba1ad3d69da3fdd637e%7C0%7C0%7C637520362204789387%7CUnknown%7CTWFpbGZsb3d8eyJWIjoiMC4wLjAwMDAiLCJQIjoiV2luMzIiLCJBTiI6Ik1haWwiLCJXVCI6Mn0%3D%7C1000&amp;sdata=kH2nIbAfrCadO16rG8%2FivqZOtgg6jecMdshBHArkCo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cardibofficial.com%2F&amp;data=04%7C01%7CTiana.Timmerberg%40atlanticrecords.com%7C03d07fe870ed42613e9c08d8ed6444f9%7C8367939002ec4ba1ad3d69da3fdd637e%7C0%7C0%7C637520362204789387%7CUnknown%7CTWFpbGZsb3d8eyJWIjoiMC4wLjAwMDAiLCJQIjoiV2luMzIiLCJBTiI6Ik1haWwiLCJXVCI6Mn0%3D%7C1000&amp;sdata=sdqsGT%2FSiJVlhZIoT44hl%2BTVb3cLCp3h6Tq%2FzupEexI%3D&amp;reserved=0" TargetMode="External"/><Relationship Id="rId20" Type="http://schemas.openxmlformats.org/officeDocument/2006/relationships/hyperlink" Target="https://nam04.safelinks.protection.outlook.com/?url=http%3A%2F%2Fwww.atlanticrecords.com%2F&amp;data=04%7C01%7CTiana.Timmerberg%40atlanticrecords.com%7C03d07fe870ed42613e9c08d8ed6444f9%7C8367939002ec4ba1ad3d69da3fdd637e%7C0%7C0%7C637520362204809369%7CUnknown%7CTWFpbGZsb3d8eyJWIjoiMC4wLjAwMDAiLCJQIjoiV2luMzIiLCJBTiI6Ik1haWwiLCJXVCI6Mn0%3D%7C1000&amp;sdata=LeqUyTEHzS2odfr1x6yFGcC4CiHO9cSKv8%2FkbXIL8s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cardib.lnk.to%2FCardiUpPR&amp;data=04%7C01%7CTiana.Timmerberg%40atlanticrecords.com%7C03d07fe870ed42613e9c08d8ed6444f9%7C8367939002ec4ba1ad3d69da3fdd637e%7C0%7C0%7C637520362204729414%7CUnknown%7CTWFpbGZsb3d8eyJWIjoiMC4wLjAwMDAiLCJQIjoiV2luMzIiLCJBTiI6Ik1haWwiLCJXVCI6Mn0%3D%7C1000&amp;sdata=k9DixxI1%2BwmM0pPMte8FJAKm64WjwAvw5oMA%2BNskiCs%3D&amp;reserved=0" TargetMode="External"/><Relationship Id="rId11" Type="http://schemas.openxmlformats.org/officeDocument/2006/relationships/hyperlink" Target="https://nam04.safelinks.protection.outlook.com/?url=https%3A%2F%2Fwww.interviewmagazine.com%2Fmusic%2Fcardi-b-gets-a-pep-talk-from-mariah-carey&amp;data=04%7C01%7CTiana.Timmerberg%40atlanticrecords.com%7C03d07fe870ed42613e9c08d8ed6444f9%7C8367939002ec4ba1ad3d69da3fdd637e%7C0%7C0%7C637520362204759402%7CUnknown%7CTWFpbGZsb3d8eyJWIjoiMC4wLjAwMDAiLCJQIjoiV2luMzIiLCJBTiI6Ik1haWwiLCJXVCI6Mn0%3D%7C1000&amp;sdata=hPADpsJs%2BWP5rYGDf4ZrZRWwtKgp1jvgZyDxan6qz%2BM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2.jpg@01D71F2B.8BE144D0" TargetMode="External"/><Relationship Id="rId15" Type="http://schemas.openxmlformats.org/officeDocument/2006/relationships/hyperlink" Target="https://nam04.safelinks.protection.outlook.com/?url=http%3A%2F%2Fwww.youtube.com%2Fwatch%3Fv%3Dhsm4poTWjMs&amp;data=04%7C01%7CTiana.Timmerberg%40atlanticrecords.com%7C03d07fe870ed42613e9c08d8ed6444f9%7C8367939002ec4ba1ad3d69da3fdd637e%7C0%7C0%7C637520362204779392%7CUnknown%7CTWFpbGZsb3d8eyJWIjoiMC4wLjAwMDAiLCJQIjoiV2luMzIiLCJBTiI6Ik1haWwiLCJXVCI6Mn0%3D%7C1000&amp;sdata=yV9xOpZV7OjdlqcoFp9YHnFGt1dV8BPebPh1VZrzcKc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billboard.com%2Farticles%2Fnews%2Fwomen-in-music%2F9492018%2Fcardi-b-woman-of-the-year-billboard-cover-story-interview-2020%2F&amp;data=04%7C01%7CTiana.Timmerberg%40atlanticrecords.com%7C03d07fe870ed42613e9c08d8ed6444f9%7C8367939002ec4ba1ad3d69da3fdd637e%7C0%7C0%7C637520362204749404%7CUnknown%7CTWFpbGZsb3d8eyJWIjoiMC4wLjAwMDAiLCJQIjoiV2luMzIiLCJBTiI6Ik1haWwiLCJXVCI6Mn0%3D%7C1000&amp;sdata=6BAsLAV%2FXqk1nN9xSU6aPc0d4pcX52T%2FSuYq9KbehVs%3D&amp;reserved=0" TargetMode="External"/><Relationship Id="rId19" Type="http://schemas.openxmlformats.org/officeDocument/2006/relationships/hyperlink" Target="https://nam04.safelinks.protection.outlook.com/?url=http%3A%2F%2Fsoundcloud.com%2FIAmCardiB&amp;data=04%7C01%7CTiana.Timmerberg%40atlanticrecords.com%7C03d07fe870ed42613e9c08d8ed6444f9%7C8367939002ec4ba1ad3d69da3fdd637e%7C0%7C0%7C637520362204799378%7CUnknown%7CTWFpbGZsb3d8eyJWIjoiMC4wLjAwMDAiLCJQIjoiV2luMzIiLCJBTiI6Ik1haWwiLCJXVCI6Mn0%3D%7C1000&amp;sdata=l7wYBVQ8fYzC8J6A7FTXf2mDlB86vLGebFh70m4Hjpw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cardib.lnk.to%2FUpVideoPR&amp;data=04%7C01%7CTiana.Timmerberg%40atlanticrecords.com%7C03d07fe870ed42613e9c08d8ed6444f9%7C8367939002ec4ba1ad3d69da3fdd637e%7C0%7C0%7C637520362204749404%7CUnknown%7CTWFpbGZsb3d8eyJWIjoiMC4wLjAwMDAiLCJQIjoiV2luMzIiLCJBTiI6Ik1haWwiLCJXVCI6Mn0%3D%7C1000&amp;sdata=jC3osFI3%2Fu4skwIeuihNFzYRCQ0Ykp2zzZWa61au%2B1o%3D&amp;reserved=0" TargetMode="External"/><Relationship Id="rId14" Type="http://schemas.openxmlformats.org/officeDocument/2006/relationships/hyperlink" Target="https://nam04.safelinks.protection.outlook.com/?url=https%3A%2F%2Fcardib.lnk.to%2FWAP&amp;data=04%7C01%7CTiana.Timmerberg%40atlanticrecords.com%7C03d07fe870ed42613e9c08d8ed6444f9%7C8367939002ec4ba1ad3d69da3fdd637e%7C0%7C0%7C637520362204779392%7CUnknown%7CTWFpbGZsb3d8eyJWIjoiMC4wLjAwMDAiLCJQIjoiV2luMzIiLCJBTiI6Ik1haWwiLCJXVCI6Mn0%3D%7C1000&amp;sdata=jZfYdvk48unpAc%2Fwbxs50sW1QEjwzBl7pEBOjiwFfp4%3D&amp;reserved=0" TargetMode="External"/><Relationship Id="rId22" Type="http://schemas.openxmlformats.org/officeDocument/2006/relationships/hyperlink" Target="mailto:Ashley.Kalmanowitz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2021-03-21T21:54:00Z</dcterms:created>
  <dcterms:modified xsi:type="dcterms:W3CDTF">2021-03-22T19:06:00Z</dcterms:modified>
</cp:coreProperties>
</file>