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1BB9" w14:textId="77777777" w:rsidR="00620198" w:rsidRPr="005B7727" w:rsidRDefault="00620198" w:rsidP="00620198">
      <w:pPr>
        <w:spacing w:after="0" w:line="240" w:lineRule="auto"/>
        <w:rPr>
          <w:caps/>
        </w:rPr>
      </w:pPr>
      <w:r>
        <w:rPr>
          <w:caps/>
        </w:rPr>
        <w:t>FOR IMMEDIATE RELEASE</w:t>
      </w:r>
    </w:p>
    <w:p w14:paraId="76084F50" w14:textId="4316534D" w:rsidR="00620198" w:rsidRDefault="00620198" w:rsidP="00620198">
      <w:pPr>
        <w:spacing w:afterLines="20" w:after="48" w:line="240" w:lineRule="auto"/>
      </w:pPr>
      <w:r>
        <w:t>MAY</w:t>
      </w:r>
      <w:r w:rsidRPr="005B7727">
        <w:t xml:space="preserve"> </w:t>
      </w:r>
      <w:r>
        <w:t>13</w:t>
      </w:r>
      <w:r w:rsidRPr="005B7727">
        <w:t>, 202</w:t>
      </w:r>
      <w:r>
        <w:t>2</w:t>
      </w:r>
    </w:p>
    <w:p w14:paraId="37D7985D" w14:textId="77777777" w:rsidR="00620198" w:rsidRPr="00B447FF" w:rsidRDefault="00620198" w:rsidP="00620198">
      <w:pPr>
        <w:spacing w:afterLines="20" w:after="48" w:line="240" w:lineRule="auto"/>
        <w:rPr>
          <w:caps/>
        </w:rPr>
      </w:pPr>
    </w:p>
    <w:p w14:paraId="26EF9A95" w14:textId="5AE225CE" w:rsidR="00620198" w:rsidRDefault="00620198" w:rsidP="00620198">
      <w:pPr>
        <w:spacing w:after="0" w:line="240" w:lineRule="auto"/>
        <w:jc w:val="center"/>
        <w:rPr>
          <w:b/>
          <w:bCs/>
          <w:caps/>
          <w:sz w:val="32"/>
          <w:szCs w:val="32"/>
        </w:rPr>
      </w:pPr>
      <w:r>
        <w:rPr>
          <w:b/>
          <w:bCs/>
          <w:caps/>
          <w:sz w:val="32"/>
          <w:szCs w:val="32"/>
        </w:rPr>
        <w:t>Why Don’t We drop summer-ready single “Just Friends”</w:t>
      </w:r>
    </w:p>
    <w:p w14:paraId="4B0CDC3F" w14:textId="77777777" w:rsidR="00620198" w:rsidRDefault="00620198" w:rsidP="00620198">
      <w:pPr>
        <w:spacing w:after="0" w:line="240" w:lineRule="auto"/>
      </w:pPr>
    </w:p>
    <w:p w14:paraId="476A3381" w14:textId="196442CC" w:rsidR="00620198" w:rsidRDefault="003E3151" w:rsidP="00620198">
      <w:pPr>
        <w:spacing w:after="0" w:line="240" w:lineRule="auto"/>
        <w:jc w:val="center"/>
      </w:pPr>
      <w:r>
        <w:rPr>
          <w:noProof/>
        </w:rPr>
        <w:drawing>
          <wp:inline distT="0" distB="0" distL="0" distR="0" wp14:anchorId="2561A8CB" wp14:editId="73337D8B">
            <wp:extent cx="3228975" cy="3257550"/>
            <wp:effectExtent l="0" t="0" r="9525" b="0"/>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8975" cy="3257550"/>
                    </a:xfrm>
                    <a:prstGeom prst="rect">
                      <a:avLst/>
                    </a:prstGeom>
                    <a:noFill/>
                    <a:ln>
                      <a:noFill/>
                    </a:ln>
                  </pic:spPr>
                </pic:pic>
              </a:graphicData>
            </a:graphic>
          </wp:inline>
        </w:drawing>
      </w:r>
      <w:r w:rsidR="00620198">
        <w:t xml:space="preserve"> </w:t>
      </w:r>
    </w:p>
    <w:p w14:paraId="5046B4CD" w14:textId="2E818A7A" w:rsidR="00620198" w:rsidRDefault="00C85B41" w:rsidP="00620198">
      <w:pPr>
        <w:spacing w:after="0" w:line="240" w:lineRule="auto"/>
        <w:jc w:val="center"/>
        <w:rPr>
          <w:rStyle w:val="Hyperlink"/>
          <w:sz w:val="20"/>
          <w:szCs w:val="20"/>
        </w:rPr>
      </w:pPr>
      <w:hyperlink r:id="rId9" w:history="1">
        <w:r w:rsidR="00620198" w:rsidRPr="006A2689">
          <w:rPr>
            <w:rStyle w:val="Hyperlink"/>
            <w:sz w:val="20"/>
            <w:szCs w:val="20"/>
          </w:rPr>
          <w:t>DOWNLOAD HIGH-RES IMAGES</w:t>
        </w:r>
      </w:hyperlink>
    </w:p>
    <w:p w14:paraId="43930D9D" w14:textId="77777777" w:rsidR="00620198" w:rsidRDefault="00620198" w:rsidP="00620198">
      <w:pPr>
        <w:spacing w:after="0" w:line="240" w:lineRule="auto"/>
        <w:jc w:val="center"/>
        <w:rPr>
          <w:sz w:val="20"/>
          <w:szCs w:val="20"/>
        </w:rPr>
      </w:pPr>
    </w:p>
    <w:p w14:paraId="7B7E2483" w14:textId="10CD2F01" w:rsidR="00620198" w:rsidRDefault="00620198" w:rsidP="00620198">
      <w:pPr>
        <w:pStyle w:val="NoSpacing"/>
        <w:jc w:val="center"/>
        <w:rPr>
          <w:b/>
          <w:bCs/>
        </w:rPr>
      </w:pPr>
      <w:r>
        <w:rPr>
          <w:b/>
          <w:bCs/>
        </w:rPr>
        <w:t xml:space="preserve">STREAM “JUST FRIENDS”: </w:t>
      </w:r>
      <w:hyperlink r:id="rId10" w:history="1">
        <w:r w:rsidRPr="00C85B41">
          <w:rPr>
            <w:rStyle w:val="Hyperlink"/>
          </w:rPr>
          <w:t>LINK</w:t>
        </w:r>
      </w:hyperlink>
    </w:p>
    <w:p w14:paraId="314BA5AF" w14:textId="77777777" w:rsidR="00620198" w:rsidRPr="00D67F03" w:rsidRDefault="00620198" w:rsidP="00FB5F44">
      <w:pPr>
        <w:pStyle w:val="NoSpacing"/>
        <w:jc w:val="center"/>
        <w:rPr>
          <w:b/>
          <w:bCs/>
        </w:rPr>
      </w:pPr>
    </w:p>
    <w:p w14:paraId="6FF01BE5" w14:textId="6AD7934D" w:rsidR="00620198" w:rsidRDefault="00620198" w:rsidP="00FB5F44">
      <w:pPr>
        <w:spacing w:after="0" w:line="240" w:lineRule="auto"/>
        <w:jc w:val="both"/>
      </w:pPr>
      <w:r>
        <w:t xml:space="preserve">Multi-talented band </w:t>
      </w:r>
      <w:r w:rsidRPr="006E045C">
        <w:rPr>
          <w:b/>
          <w:bCs/>
        </w:rPr>
        <w:t>Why Don’t We</w:t>
      </w:r>
      <w:r>
        <w:t xml:space="preserve"> have dropped their summer-ready new single “</w:t>
      </w:r>
      <w:r w:rsidRPr="00620198">
        <w:rPr>
          <w:b/>
          <w:bCs/>
        </w:rPr>
        <w:t>Just Friends</w:t>
      </w:r>
      <w:r>
        <w:t xml:space="preserve">” – available now via </w:t>
      </w:r>
      <w:r w:rsidRPr="00D67F03">
        <w:rPr>
          <w:b/>
          <w:bCs/>
        </w:rPr>
        <w:t>Atlantic</w:t>
      </w:r>
      <w:r>
        <w:t xml:space="preserve"> </w:t>
      </w:r>
      <w:r w:rsidRPr="00D67F03">
        <w:rPr>
          <w:b/>
          <w:bCs/>
        </w:rPr>
        <w:t>Records</w:t>
      </w:r>
      <w:r>
        <w:t xml:space="preserve">. Written by the band alongside </w:t>
      </w:r>
      <w:r w:rsidR="00CF5FCD" w:rsidRPr="00B81EC3">
        <w:rPr>
          <w:b/>
          <w:bCs/>
        </w:rPr>
        <w:t>JKash</w:t>
      </w:r>
      <w:r w:rsidR="00CF5FCD">
        <w:t xml:space="preserve"> (</w:t>
      </w:r>
      <w:r w:rsidR="00CF5FCD" w:rsidRPr="00182ECB">
        <w:rPr>
          <w:b/>
          <w:bCs/>
        </w:rPr>
        <w:t>Charlie Puth</w:t>
      </w:r>
      <w:r w:rsidR="00CF5FCD">
        <w:t xml:space="preserve">, </w:t>
      </w:r>
      <w:r w:rsidR="00CF5FCD" w:rsidRPr="00182ECB">
        <w:rPr>
          <w:b/>
          <w:bCs/>
        </w:rPr>
        <w:t>Maroon 5</w:t>
      </w:r>
      <w:r w:rsidR="00CF5FCD">
        <w:t>)</w:t>
      </w:r>
      <w:r w:rsidR="00D72497">
        <w:t>,</w:t>
      </w:r>
      <w:r w:rsidR="00CF5FCD">
        <w:t xml:space="preserve"> </w:t>
      </w:r>
      <w:r w:rsidR="00D72497" w:rsidRPr="00DF7AEF">
        <w:rPr>
          <w:rFonts w:eastAsia="Times New Roman"/>
          <w:b/>
          <w:bCs/>
        </w:rPr>
        <w:t>Jakob Hazell</w:t>
      </w:r>
      <w:r w:rsidR="00DF7AEF" w:rsidRPr="00DF7AEF">
        <w:rPr>
          <w:rFonts w:eastAsia="Times New Roman"/>
          <w:b/>
          <w:bCs/>
        </w:rPr>
        <w:t xml:space="preserve"> </w:t>
      </w:r>
      <w:r w:rsidR="00DF7AEF" w:rsidRPr="0002301B">
        <w:rPr>
          <w:rFonts w:eastAsia="Times New Roman"/>
        </w:rPr>
        <w:t>(</w:t>
      </w:r>
      <w:r w:rsidR="00DF7AEF" w:rsidRPr="00DF7AEF">
        <w:rPr>
          <w:rFonts w:eastAsia="Times New Roman"/>
          <w:b/>
          <w:bCs/>
        </w:rPr>
        <w:t>Nick Jonas, Charli XCX</w:t>
      </w:r>
      <w:r w:rsidR="00DF7AEF" w:rsidRPr="0002301B">
        <w:rPr>
          <w:rFonts w:eastAsia="Times New Roman"/>
        </w:rPr>
        <w:t>)</w:t>
      </w:r>
      <w:r w:rsidR="00642760">
        <w:rPr>
          <w:rFonts w:eastAsia="Times New Roman"/>
        </w:rPr>
        <w:t>,</w:t>
      </w:r>
      <w:r w:rsidR="00D72497">
        <w:rPr>
          <w:rFonts w:eastAsia="Times New Roman"/>
        </w:rPr>
        <w:t xml:space="preserve"> </w:t>
      </w:r>
      <w:r w:rsidR="00D72497" w:rsidRPr="00ED0EB7">
        <w:rPr>
          <w:rFonts w:eastAsia="Times New Roman"/>
          <w:b/>
          <w:bCs/>
        </w:rPr>
        <w:t>Svante Halldin</w:t>
      </w:r>
      <w:r w:rsidR="00642760">
        <w:rPr>
          <w:rFonts w:eastAsia="Times New Roman"/>
          <w:b/>
          <w:bCs/>
        </w:rPr>
        <w:t xml:space="preserve"> </w:t>
      </w:r>
      <w:r w:rsidR="00642760" w:rsidRPr="0002301B">
        <w:rPr>
          <w:rFonts w:eastAsia="Times New Roman"/>
        </w:rPr>
        <w:t>(</w:t>
      </w:r>
      <w:r w:rsidR="00642760">
        <w:rPr>
          <w:rFonts w:eastAsia="Times New Roman"/>
          <w:b/>
          <w:bCs/>
        </w:rPr>
        <w:t>Rita Ora, Nick Jonas</w:t>
      </w:r>
      <w:r w:rsidR="00642760" w:rsidRPr="0002301B">
        <w:rPr>
          <w:rFonts w:eastAsia="Times New Roman"/>
        </w:rPr>
        <w:t>)</w:t>
      </w:r>
      <w:r w:rsidR="00642760">
        <w:rPr>
          <w:rFonts w:eastAsia="Times New Roman"/>
          <w:b/>
          <w:bCs/>
        </w:rPr>
        <w:t xml:space="preserve"> </w:t>
      </w:r>
      <w:r w:rsidR="00642760" w:rsidRPr="00642760">
        <w:rPr>
          <w:rFonts w:eastAsia="Times New Roman"/>
        </w:rPr>
        <w:t>and</w:t>
      </w:r>
      <w:r w:rsidR="00642760">
        <w:rPr>
          <w:rFonts w:eastAsia="Times New Roman"/>
          <w:b/>
          <w:bCs/>
        </w:rPr>
        <w:t xml:space="preserve"> </w:t>
      </w:r>
      <w:r w:rsidR="00642760" w:rsidRPr="007B1B15">
        <w:rPr>
          <w:rFonts w:eastAsia="Times New Roman"/>
          <w:b/>
          <w:bCs/>
        </w:rPr>
        <w:t>Amanda “Kiddo” Ibanez</w:t>
      </w:r>
      <w:r w:rsidR="003B759F">
        <w:rPr>
          <w:rFonts w:eastAsia="Times New Roman"/>
          <w:b/>
          <w:bCs/>
        </w:rPr>
        <w:t xml:space="preserve"> </w:t>
      </w:r>
      <w:r w:rsidR="003B759F" w:rsidRPr="00F86869">
        <w:rPr>
          <w:rFonts w:eastAsia="Times New Roman"/>
        </w:rPr>
        <w:t xml:space="preserve">and </w:t>
      </w:r>
      <w:r w:rsidR="003B759F" w:rsidRPr="003B759F">
        <w:rPr>
          <w:rFonts w:eastAsia="Times New Roman"/>
        </w:rPr>
        <w:t>produced by</w:t>
      </w:r>
      <w:r w:rsidR="003B759F">
        <w:rPr>
          <w:rFonts w:eastAsia="Times New Roman"/>
          <w:b/>
          <w:bCs/>
        </w:rPr>
        <w:t xml:space="preserve"> </w:t>
      </w:r>
      <w:r w:rsidR="00581799" w:rsidRPr="00581799">
        <w:rPr>
          <w:b/>
          <w:bCs/>
        </w:rPr>
        <w:t>J</w:t>
      </w:r>
      <w:r w:rsidR="00581799" w:rsidRPr="00791F3C">
        <w:rPr>
          <w:b/>
          <w:bCs/>
        </w:rPr>
        <w:t>ack&amp;Coke</w:t>
      </w:r>
      <w:r w:rsidR="00581799">
        <w:t xml:space="preserve"> (</w:t>
      </w:r>
      <w:r w:rsidR="00581799" w:rsidRPr="00791F3C">
        <w:rPr>
          <w:b/>
          <w:bCs/>
        </w:rPr>
        <w:t>Nick Jonas</w:t>
      </w:r>
      <w:r w:rsidR="00581799">
        <w:t xml:space="preserve">, </w:t>
      </w:r>
      <w:r w:rsidR="00581799" w:rsidRPr="00791F3C">
        <w:rPr>
          <w:b/>
          <w:bCs/>
        </w:rPr>
        <w:t>Charli XCX</w:t>
      </w:r>
      <w:r w:rsidR="00581799">
        <w:t xml:space="preserve">), </w:t>
      </w:r>
      <w:r>
        <w:t>the release follows “</w:t>
      </w:r>
      <w:hyperlink r:id="rId11" w:history="1">
        <w:r w:rsidRPr="00620198">
          <w:rPr>
            <w:rStyle w:val="Hyperlink"/>
            <w:b/>
            <w:bCs/>
          </w:rPr>
          <w:t>Let Me Down Easy (Lie)</w:t>
        </w:r>
      </w:hyperlink>
      <w:r>
        <w:t>” as the group’s second new song of 2022.</w:t>
      </w:r>
    </w:p>
    <w:p w14:paraId="6BCF39C4" w14:textId="77777777" w:rsidR="00620198" w:rsidRPr="00216AF8" w:rsidRDefault="00620198" w:rsidP="00FB5F44">
      <w:pPr>
        <w:spacing w:after="0" w:line="240" w:lineRule="auto"/>
        <w:jc w:val="center"/>
      </w:pPr>
    </w:p>
    <w:p w14:paraId="7EA881FF" w14:textId="47EDF6C7" w:rsidR="00FB5F44" w:rsidRDefault="00A47157" w:rsidP="00FB5F44">
      <w:pPr>
        <w:spacing w:after="0" w:line="240" w:lineRule="auto"/>
        <w:jc w:val="center"/>
        <w:rPr>
          <w:rFonts w:eastAsia="Times New Roman"/>
          <w:i/>
          <w:iCs/>
          <w:color w:val="000000"/>
          <w:sz w:val="24"/>
          <w:szCs w:val="24"/>
        </w:rPr>
      </w:pPr>
      <w:r w:rsidRPr="00216AF8">
        <w:rPr>
          <w:rFonts w:eastAsia="Times New Roman"/>
          <w:i/>
          <w:iCs/>
          <w:color w:val="000000"/>
        </w:rPr>
        <w:t>"</w:t>
      </w:r>
      <w:r w:rsidR="0002301B">
        <w:rPr>
          <w:rFonts w:eastAsia="Times New Roman"/>
          <w:i/>
          <w:iCs/>
          <w:color w:val="000000"/>
        </w:rPr>
        <w:t>’</w:t>
      </w:r>
      <w:r w:rsidRPr="00216AF8">
        <w:rPr>
          <w:rFonts w:eastAsia="Times New Roman"/>
          <w:i/>
          <w:iCs/>
          <w:color w:val="000000"/>
        </w:rPr>
        <w:t>Just Friends</w:t>
      </w:r>
      <w:r w:rsidR="0002301B">
        <w:rPr>
          <w:rFonts w:eastAsia="Times New Roman"/>
          <w:i/>
          <w:iCs/>
          <w:color w:val="000000"/>
        </w:rPr>
        <w:t>’</w:t>
      </w:r>
      <w:r w:rsidRPr="00216AF8">
        <w:rPr>
          <w:rFonts w:eastAsia="Times New Roman"/>
          <w:i/>
          <w:iCs/>
          <w:color w:val="000000"/>
        </w:rPr>
        <w:t xml:space="preserve"> is the feel-good smash of the summer! We wrote it in Miami a couple months ago and it was one of the most fun day’s we’ve ever had in the studio. </w:t>
      </w:r>
      <w:r w:rsidR="00FB5F44">
        <w:rPr>
          <w:rFonts w:eastAsia="Times New Roman"/>
          <w:i/>
          <w:iCs/>
          <w:color w:val="000000"/>
        </w:rPr>
        <w:t xml:space="preserve">The song </w:t>
      </w:r>
      <w:r w:rsidRPr="00216AF8">
        <w:rPr>
          <w:rFonts w:eastAsia="Times New Roman"/>
          <w:i/>
          <w:iCs/>
          <w:color w:val="000000"/>
        </w:rPr>
        <w:t>is about the classic feeling of wanting to be more than friends with someone you’ve known for a while, and all the emotions that come with that. We hope everyone rolls their windows down and blasts this one all summer long!”</w:t>
      </w:r>
      <w:r w:rsidR="00FB5F44">
        <w:rPr>
          <w:rFonts w:eastAsia="Times New Roman"/>
          <w:i/>
          <w:iCs/>
          <w:color w:val="000000"/>
          <w:sz w:val="24"/>
          <w:szCs w:val="24"/>
        </w:rPr>
        <w:t xml:space="preserve"> </w:t>
      </w:r>
    </w:p>
    <w:p w14:paraId="17C0E7E3" w14:textId="2BF710E6" w:rsidR="00FB5F44" w:rsidRDefault="00FB5F44" w:rsidP="00FB5F44">
      <w:pPr>
        <w:spacing w:after="0" w:line="240" w:lineRule="auto"/>
        <w:jc w:val="center"/>
        <w:rPr>
          <w:rFonts w:eastAsia="Times New Roman"/>
          <w:b/>
          <w:bCs/>
          <w:color w:val="000000"/>
          <w:sz w:val="24"/>
          <w:szCs w:val="24"/>
        </w:rPr>
      </w:pPr>
      <w:r>
        <w:rPr>
          <w:rFonts w:eastAsia="Times New Roman"/>
          <w:i/>
          <w:iCs/>
          <w:color w:val="000000"/>
          <w:sz w:val="24"/>
          <w:szCs w:val="24"/>
        </w:rPr>
        <w:t xml:space="preserve">– </w:t>
      </w:r>
      <w:r w:rsidR="00A22A80" w:rsidRPr="00216AF8">
        <w:rPr>
          <w:rFonts w:eastAsia="Times New Roman"/>
          <w:b/>
          <w:bCs/>
          <w:color w:val="000000"/>
        </w:rPr>
        <w:t>WHY DON’T WE</w:t>
      </w:r>
      <w:r w:rsidR="00A22A80">
        <w:rPr>
          <w:rFonts w:eastAsia="Times New Roman"/>
          <w:b/>
          <w:bCs/>
          <w:color w:val="000000"/>
          <w:sz w:val="24"/>
          <w:szCs w:val="24"/>
        </w:rPr>
        <w:t xml:space="preserve"> </w:t>
      </w:r>
    </w:p>
    <w:p w14:paraId="58D6C2A3" w14:textId="77777777" w:rsidR="00FB5F44" w:rsidRPr="00FB5F44" w:rsidRDefault="00FB5F44" w:rsidP="00FB5F44">
      <w:pPr>
        <w:spacing w:after="0" w:line="240" w:lineRule="auto"/>
      </w:pPr>
    </w:p>
    <w:p w14:paraId="670F04EC" w14:textId="77777777" w:rsidR="00620198" w:rsidRPr="002A5BDF" w:rsidRDefault="00620198" w:rsidP="00FB5F44">
      <w:pPr>
        <w:spacing w:after="0" w:line="240" w:lineRule="auto"/>
        <w:jc w:val="both"/>
      </w:pPr>
      <w:r w:rsidRPr="002A5BDF">
        <w:t xml:space="preserve">Since their debut in 2016, </w:t>
      </w:r>
      <w:r w:rsidRPr="002A5BDF">
        <w:rPr>
          <w:b/>
          <w:bCs/>
        </w:rPr>
        <w:t>Why Don’t We</w:t>
      </w:r>
      <w:r w:rsidRPr="002A5BDF">
        <w:t xml:space="preserve"> has amassed </w:t>
      </w:r>
      <w:r w:rsidRPr="006D5E07">
        <w:t>over 3 billion global career streams</w:t>
      </w:r>
      <w:r w:rsidRPr="002A5BDF">
        <w:t xml:space="preserve">, over </w:t>
      </w:r>
      <w:r>
        <w:t>930</w:t>
      </w:r>
      <w:r w:rsidRPr="002A5BDF">
        <w:t xml:space="preserve"> million YouTube views, </w:t>
      </w:r>
      <w:r>
        <w:t>7</w:t>
      </w:r>
      <w:r w:rsidRPr="002A5BDF">
        <w:t xml:space="preserve"> million Instagram followers, two RIAA Platinum-certified singles, </w:t>
      </w:r>
      <w:r>
        <w:t>five</w:t>
      </w:r>
      <w:r w:rsidRPr="002A5BDF">
        <w:t xml:space="preserve"> RIAA Gold-certified singles, two Top 20 singles at Pop radio, and two Top 10 albums on the Billboard 200 chart. Taking an innovative and unconventional approach towards releasing new music and actively engaging their rapidly growing fanbase, the band put out their first five EPs within their first year together and followed shortly after with their inaugural full-length </w:t>
      </w:r>
      <w:r w:rsidRPr="002A5BDF">
        <w:rPr>
          <w:b/>
          <w:bCs/>
          <w:i/>
          <w:iCs/>
        </w:rPr>
        <w:t>8 Letters</w:t>
      </w:r>
      <w:r w:rsidRPr="002A5BDF">
        <w:rPr>
          <w:i/>
          <w:iCs/>
        </w:rPr>
        <w:t xml:space="preserve"> </w:t>
      </w:r>
      <w:r w:rsidRPr="002A5BDF">
        <w:t>album in 2018.</w:t>
      </w:r>
      <w:r w:rsidRPr="002A5BDF">
        <w:rPr>
          <w:i/>
          <w:iCs/>
        </w:rPr>
        <w:t xml:space="preserve"> </w:t>
      </w:r>
      <w:r w:rsidRPr="002A5BDF">
        <w:t xml:space="preserve">Soon after, 2019 saw the release of </w:t>
      </w:r>
      <w:r w:rsidRPr="002A5BDF">
        <w:lastRenderedPageBreak/>
        <w:t>new singles monthly, including standouts “</w:t>
      </w:r>
      <w:r w:rsidRPr="002A5BDF">
        <w:rPr>
          <w:b/>
          <w:bCs/>
        </w:rPr>
        <w:t>Big Plans</w:t>
      </w:r>
      <w:r w:rsidRPr="002A5BDF">
        <w:t>,” “</w:t>
      </w:r>
      <w:r w:rsidRPr="002A5BDF">
        <w:rPr>
          <w:b/>
          <w:bCs/>
        </w:rPr>
        <w:t>I Don’t Belong In This Club</w:t>
      </w:r>
      <w:r w:rsidRPr="002A5BDF">
        <w:t xml:space="preserve">” featuring </w:t>
      </w:r>
      <w:r w:rsidRPr="002A5BDF">
        <w:rPr>
          <w:b/>
          <w:bCs/>
        </w:rPr>
        <w:t>Macklemore</w:t>
      </w:r>
      <w:r w:rsidRPr="002A5BDF">
        <w:t xml:space="preserve">, &amp; the </w:t>
      </w:r>
      <w:r w:rsidRPr="002A5BDF">
        <w:rPr>
          <w:b/>
          <w:bCs/>
        </w:rPr>
        <w:t>Ed Sheeran</w:t>
      </w:r>
      <w:r w:rsidRPr="002A5BDF">
        <w:t>-penned/</w:t>
      </w:r>
      <w:r w:rsidRPr="002A5BDF">
        <w:rPr>
          <w:b/>
          <w:bCs/>
        </w:rPr>
        <w:t>Steve Mac</w:t>
      </w:r>
      <w:r w:rsidRPr="002A5BDF">
        <w:t>-produced hit “</w:t>
      </w:r>
      <w:r w:rsidRPr="002A5BDF">
        <w:rPr>
          <w:b/>
          <w:bCs/>
        </w:rPr>
        <w:t>What Am I</w:t>
      </w:r>
      <w:r w:rsidRPr="002A5BDF">
        <w:t xml:space="preserve">.” </w:t>
      </w:r>
    </w:p>
    <w:p w14:paraId="463CC1C1" w14:textId="77777777" w:rsidR="00620198" w:rsidRDefault="00620198" w:rsidP="00620198">
      <w:pPr>
        <w:spacing w:after="0" w:line="240" w:lineRule="auto"/>
        <w:jc w:val="both"/>
      </w:pPr>
    </w:p>
    <w:p w14:paraId="23E1D1CC" w14:textId="77777777" w:rsidR="00620198" w:rsidRDefault="00620198" w:rsidP="00620198">
      <w:pPr>
        <w:spacing w:after="0" w:line="240" w:lineRule="auto"/>
        <w:contextualSpacing/>
        <w:mirrorIndents/>
        <w:jc w:val="both"/>
      </w:pPr>
      <w:r w:rsidRPr="002A5BDF">
        <w:t>The Los Angeles quintet—</w:t>
      </w:r>
      <w:r w:rsidRPr="002A5BDF">
        <w:rPr>
          <w:b/>
          <w:bCs/>
        </w:rPr>
        <w:t>Daniel Seavey</w:t>
      </w:r>
      <w:r w:rsidRPr="002A5BDF">
        <w:t xml:space="preserve">, </w:t>
      </w:r>
      <w:r w:rsidRPr="002A5BDF">
        <w:rPr>
          <w:b/>
          <w:bCs/>
        </w:rPr>
        <w:t>Corbyn Besson</w:t>
      </w:r>
      <w:r w:rsidRPr="002A5BDF">
        <w:t xml:space="preserve">, </w:t>
      </w:r>
      <w:r w:rsidRPr="002A5BDF">
        <w:rPr>
          <w:b/>
          <w:bCs/>
        </w:rPr>
        <w:t>Jonah</w:t>
      </w:r>
      <w:r w:rsidRPr="002A5BDF">
        <w:t xml:space="preserve"> </w:t>
      </w:r>
      <w:r w:rsidRPr="002A5BDF">
        <w:rPr>
          <w:b/>
          <w:bCs/>
        </w:rPr>
        <w:t>Marais</w:t>
      </w:r>
      <w:r w:rsidRPr="002A5BDF">
        <w:t xml:space="preserve">, </w:t>
      </w:r>
      <w:r w:rsidRPr="002A5BDF">
        <w:rPr>
          <w:b/>
          <w:bCs/>
        </w:rPr>
        <w:t>Jack</w:t>
      </w:r>
      <w:r w:rsidRPr="002A5BDF">
        <w:t xml:space="preserve"> </w:t>
      </w:r>
      <w:r w:rsidRPr="002A5BDF">
        <w:rPr>
          <w:b/>
          <w:bCs/>
        </w:rPr>
        <w:t>Avery</w:t>
      </w:r>
      <w:r w:rsidRPr="002A5BDF">
        <w:t xml:space="preserve">, and </w:t>
      </w:r>
      <w:r w:rsidRPr="002A5BDF">
        <w:rPr>
          <w:b/>
          <w:bCs/>
        </w:rPr>
        <w:t>Zach</w:t>
      </w:r>
      <w:r w:rsidRPr="002A5BDF">
        <w:t xml:space="preserve"> </w:t>
      </w:r>
      <w:r w:rsidRPr="002A5BDF">
        <w:rPr>
          <w:b/>
          <w:bCs/>
        </w:rPr>
        <w:t>Herron</w:t>
      </w:r>
      <w:r w:rsidRPr="002A5BDF">
        <w:t>—</w:t>
      </w:r>
      <w:r>
        <w:t xml:space="preserve"> went back to basics for their sophomore album, flatlining</w:t>
      </w:r>
      <w:r w:rsidRPr="002A5BDF">
        <w:t xml:space="preserve"> all social media</w:t>
      </w:r>
      <w:r>
        <w:t xml:space="preserve"> and</w:t>
      </w:r>
      <w:r w:rsidRPr="002A5BDF">
        <w:t xml:space="preserve"> </w:t>
      </w:r>
      <w:r>
        <w:t>picking</w:t>
      </w:r>
      <w:r w:rsidRPr="002A5BDF">
        <w:t xml:space="preserve"> up their instruments</w:t>
      </w:r>
      <w:r>
        <w:t xml:space="preserve"> to</w:t>
      </w:r>
      <w:r w:rsidRPr="002A5BDF">
        <w:t xml:space="preserve"> personally </w:t>
      </w:r>
      <w:r>
        <w:t>write</w:t>
      </w:r>
      <w:r w:rsidRPr="002A5BDF">
        <w:t xml:space="preserve">, </w:t>
      </w:r>
      <w:r>
        <w:t>record</w:t>
      </w:r>
      <w:r w:rsidRPr="002A5BDF">
        <w:t xml:space="preserve">, and </w:t>
      </w:r>
      <w:r>
        <w:t>produce</w:t>
      </w:r>
      <w:r w:rsidRPr="002A5BDF">
        <w:t xml:space="preserve"> </w:t>
      </w:r>
      <w:r>
        <w:t>the music</w:t>
      </w:r>
      <w:r w:rsidRPr="002A5BDF">
        <w:t xml:space="preserve"> themselves. Led by the band’s </w:t>
      </w:r>
      <w:r>
        <w:t xml:space="preserve">inaugural </w:t>
      </w:r>
      <w:r w:rsidRPr="002A5BDF">
        <w:t>Billboard Hot 100</w:t>
      </w:r>
      <w:r>
        <w:t xml:space="preserve"> charting </w:t>
      </w:r>
      <w:r w:rsidRPr="002A5BDF">
        <w:t>single “</w:t>
      </w:r>
      <w:r w:rsidRPr="002A5BDF">
        <w:rPr>
          <w:b/>
          <w:bCs/>
        </w:rPr>
        <w:t>Fallin’ (Adrenaline)</w:t>
      </w:r>
      <w:r w:rsidRPr="002A5BDF">
        <w:t xml:space="preserve">,” </w:t>
      </w:r>
      <w:r w:rsidRPr="002A5BDF">
        <w:rPr>
          <w:b/>
          <w:bCs/>
          <w:i/>
          <w:iCs/>
        </w:rPr>
        <w:t>The Good Times and The Bad Ones</w:t>
      </w:r>
      <w:r w:rsidRPr="002A5BDF">
        <w:rPr>
          <w:i/>
          <w:iCs/>
        </w:rPr>
        <w:t xml:space="preserve"> </w:t>
      </w:r>
      <w:r w:rsidRPr="002A5BDF">
        <w:t>earned their highest debut on the Billboard 200 at #3 and their first #1 album on the album sales chart.</w:t>
      </w:r>
    </w:p>
    <w:p w14:paraId="293A39EE" w14:textId="77777777" w:rsidR="00620198" w:rsidRDefault="00620198" w:rsidP="00620198">
      <w:pPr>
        <w:spacing w:after="0" w:line="240" w:lineRule="auto"/>
        <w:contextualSpacing/>
        <w:mirrorIndents/>
        <w:jc w:val="both"/>
      </w:pPr>
    </w:p>
    <w:p w14:paraId="39CD297E" w14:textId="77777777" w:rsidR="00620198" w:rsidRDefault="00620198" w:rsidP="00620198">
      <w:pPr>
        <w:spacing w:after="0" w:line="240" w:lineRule="auto"/>
        <w:contextualSpacing/>
        <w:mirrorIndents/>
        <w:jc w:val="both"/>
      </w:pPr>
      <w:r w:rsidRPr="00F27E04">
        <w:rPr>
          <w:b/>
          <w:bCs/>
        </w:rPr>
        <w:t>Why Don’t We</w:t>
      </w:r>
      <w:r>
        <w:t xml:space="preserve"> re-emerged with their triumphant single “</w:t>
      </w:r>
      <w:r w:rsidRPr="00F27E04">
        <w:rPr>
          <w:b/>
          <w:bCs/>
        </w:rPr>
        <w:t>Love Back</w:t>
      </w:r>
      <w:r>
        <w:t xml:space="preserve">” in late 2021, </w:t>
      </w:r>
      <w:r w:rsidRPr="00F27E04">
        <w:t>sounding refreshed as ever after a turbulent year</w:t>
      </w:r>
      <w:r>
        <w:t xml:space="preserve"> </w:t>
      </w:r>
      <w:r w:rsidRPr="00F27E04">
        <w:t>and marking the beginning an exciting new era</w:t>
      </w:r>
      <w:r>
        <w:t xml:space="preserve">. The band also teamed up with multi-Platinum producer </w:t>
      </w:r>
      <w:r w:rsidRPr="00F27E04">
        <w:rPr>
          <w:b/>
          <w:bCs/>
        </w:rPr>
        <w:t>Jonas Blue</w:t>
      </w:r>
      <w:r>
        <w:t xml:space="preserve"> for their smash collaboration “</w:t>
      </w:r>
      <w:r w:rsidRPr="006E045C">
        <w:rPr>
          <w:b/>
          <w:bCs/>
        </w:rPr>
        <w:t>Don’t Wake Me Up</w:t>
      </w:r>
      <w:r>
        <w:t>,” further cementing their newly found creative solace and control.</w:t>
      </w:r>
    </w:p>
    <w:p w14:paraId="0EBD8BF0" w14:textId="77777777" w:rsidR="00620198" w:rsidRDefault="00620198" w:rsidP="00620198">
      <w:pPr>
        <w:spacing w:after="0" w:line="240" w:lineRule="auto"/>
        <w:jc w:val="both"/>
      </w:pPr>
      <w:r>
        <w:t xml:space="preserve"> </w:t>
      </w:r>
    </w:p>
    <w:p w14:paraId="18AE1C67" w14:textId="77777777" w:rsidR="00620198" w:rsidRPr="002A5BDF" w:rsidRDefault="00620198" w:rsidP="00620198">
      <w:pPr>
        <w:spacing w:after="0" w:line="240" w:lineRule="auto"/>
        <w:jc w:val="both"/>
      </w:pPr>
      <w:r w:rsidRPr="002A5BDF">
        <w:t xml:space="preserve">The band has sold out back-to-back North American and global headline tours, in addition to performing on historic stages such as </w:t>
      </w:r>
      <w:r w:rsidRPr="002A5BDF">
        <w:rPr>
          <w:b/>
          <w:bCs/>
        </w:rPr>
        <w:t>Radio City Music Hall</w:t>
      </w:r>
      <w:r w:rsidRPr="002A5BDF">
        <w:t xml:space="preserve"> (selling out the venue in under two hours) and </w:t>
      </w:r>
      <w:r w:rsidRPr="002A5BDF">
        <w:rPr>
          <w:b/>
          <w:bCs/>
        </w:rPr>
        <w:t>Madison Square Garden</w:t>
      </w:r>
      <w:r w:rsidRPr="002A5BDF">
        <w:t xml:space="preserve"> (as part of the </w:t>
      </w:r>
      <w:r w:rsidRPr="002A5BDF">
        <w:rPr>
          <w:b/>
          <w:bCs/>
        </w:rPr>
        <w:t>iHeartRadio Jingle Ball Tour</w:t>
      </w:r>
      <w:r w:rsidRPr="002A5BDF">
        <w:t xml:space="preserve">). Furthermore, </w:t>
      </w:r>
      <w:r w:rsidRPr="002A5BDF">
        <w:rPr>
          <w:b/>
          <w:bCs/>
        </w:rPr>
        <w:t>Why Don’t We</w:t>
      </w:r>
      <w:r w:rsidRPr="002A5BDF">
        <w:t xml:space="preserve"> took home the award for “Choice Music Group” at the </w:t>
      </w:r>
      <w:r w:rsidRPr="002A5BDF">
        <w:rPr>
          <w:b/>
          <w:bCs/>
        </w:rPr>
        <w:t>2019 Teen Choice Awards</w:t>
      </w:r>
      <w:r w:rsidRPr="002A5BDF">
        <w:t xml:space="preserve">, received a nomination for “Best Group” at the </w:t>
      </w:r>
      <w:r w:rsidRPr="002A5BDF">
        <w:rPr>
          <w:b/>
          <w:bCs/>
        </w:rPr>
        <w:t>2019 MTV Video Music Awards</w:t>
      </w:r>
      <w:r w:rsidRPr="002A5BDF">
        <w:t xml:space="preserve">, and has made high profile national television appearances on NBC’s </w:t>
      </w:r>
      <w:r w:rsidRPr="002A5BDF">
        <w:rPr>
          <w:b/>
          <w:bCs/>
        </w:rPr>
        <w:t>TODAY Show</w:t>
      </w:r>
      <w:r w:rsidRPr="002A5BDF">
        <w:t xml:space="preserve"> (including back-to-back summer concerts in Rockefeller Plaza), ABC’s </w:t>
      </w:r>
      <w:r w:rsidRPr="002A5BDF">
        <w:rPr>
          <w:b/>
          <w:bCs/>
        </w:rPr>
        <w:t>Good Morning America</w:t>
      </w:r>
      <w:r w:rsidRPr="002A5BDF">
        <w:t xml:space="preserve">, nationally syndicated </w:t>
      </w:r>
      <w:r w:rsidRPr="002A5BDF">
        <w:rPr>
          <w:b/>
          <w:bCs/>
        </w:rPr>
        <w:t>Live with Kelly and Ryan</w:t>
      </w:r>
      <w:r w:rsidRPr="002A5BDF">
        <w:t xml:space="preserve">, </w:t>
      </w:r>
      <w:r w:rsidRPr="002A5BDF">
        <w:rPr>
          <w:b/>
          <w:bCs/>
        </w:rPr>
        <w:t>The Ellen DeGeneres Show</w:t>
      </w:r>
      <w:r w:rsidRPr="002A5BDF">
        <w:t xml:space="preserve">, NBC’s </w:t>
      </w:r>
      <w:r w:rsidRPr="002A5BDF">
        <w:rPr>
          <w:b/>
          <w:bCs/>
        </w:rPr>
        <w:t>The Kelly Clarkson Show</w:t>
      </w:r>
      <w:r w:rsidRPr="002A5BDF">
        <w:t xml:space="preserve">, CBS’s </w:t>
      </w:r>
      <w:r w:rsidRPr="002A5BDF">
        <w:rPr>
          <w:b/>
          <w:bCs/>
        </w:rPr>
        <w:t>The Late Late Show with James Corden</w:t>
      </w:r>
      <w:r w:rsidRPr="002A5BDF">
        <w:t xml:space="preserve">, ABC's </w:t>
      </w:r>
      <w:r w:rsidRPr="002A5BDF">
        <w:rPr>
          <w:b/>
          <w:bCs/>
        </w:rPr>
        <w:t>Jimmy Kimmel Live!</w:t>
      </w:r>
      <w:r w:rsidRPr="002A5BDF">
        <w:t> and more. </w:t>
      </w:r>
    </w:p>
    <w:p w14:paraId="6A846751" w14:textId="77777777" w:rsidR="00620198" w:rsidRDefault="00620198" w:rsidP="00620198">
      <w:pPr>
        <w:spacing w:after="0" w:line="240" w:lineRule="auto"/>
        <w:rPr>
          <w:color w:val="000000"/>
        </w:rPr>
      </w:pPr>
    </w:p>
    <w:p w14:paraId="4610C6B2" w14:textId="77968C11" w:rsidR="00600639" w:rsidRDefault="00600639" w:rsidP="00620198">
      <w:pPr>
        <w:spacing w:after="0" w:line="240" w:lineRule="auto"/>
        <w:jc w:val="center"/>
        <w:rPr>
          <w:noProof/>
        </w:rPr>
      </w:pPr>
      <w:r>
        <w:rPr>
          <w:noProof/>
        </w:rPr>
        <w:drawing>
          <wp:inline distT="0" distB="0" distL="0" distR="0" wp14:anchorId="6588654E" wp14:editId="587BD9A7">
            <wp:extent cx="2870200" cy="4304304"/>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a:ext>
                      </a:extLst>
                    </a:blip>
                    <a:stretch>
                      <a:fillRect/>
                    </a:stretch>
                  </pic:blipFill>
                  <pic:spPr>
                    <a:xfrm>
                      <a:off x="0" y="0"/>
                      <a:ext cx="2870200" cy="4304304"/>
                    </a:xfrm>
                    <a:prstGeom prst="rect">
                      <a:avLst/>
                    </a:prstGeom>
                  </pic:spPr>
                </pic:pic>
              </a:graphicData>
            </a:graphic>
          </wp:inline>
        </w:drawing>
      </w:r>
    </w:p>
    <w:p w14:paraId="697B6807" w14:textId="1127098B" w:rsidR="00620198" w:rsidRDefault="00C85B41" w:rsidP="00620198">
      <w:pPr>
        <w:spacing w:after="0" w:line="240" w:lineRule="auto"/>
        <w:jc w:val="center"/>
        <w:rPr>
          <w:rStyle w:val="Hyperlink"/>
          <w:sz w:val="20"/>
          <w:szCs w:val="20"/>
        </w:rPr>
      </w:pPr>
      <w:hyperlink r:id="rId13" w:history="1">
        <w:r w:rsidR="00620198" w:rsidRPr="007E5429">
          <w:rPr>
            <w:rStyle w:val="Hyperlink"/>
            <w:sz w:val="20"/>
            <w:szCs w:val="20"/>
          </w:rPr>
          <w:t>DOWNLOAD HIGH-RES IMAGES</w:t>
        </w:r>
      </w:hyperlink>
    </w:p>
    <w:p w14:paraId="3E52D040" w14:textId="77777777" w:rsidR="00620198" w:rsidRDefault="00620198" w:rsidP="00620198">
      <w:pPr>
        <w:spacing w:after="0" w:line="240" w:lineRule="auto"/>
        <w:rPr>
          <w:color w:val="000000"/>
        </w:rPr>
      </w:pPr>
    </w:p>
    <w:p w14:paraId="0A0BFCD2" w14:textId="77777777" w:rsidR="00620198" w:rsidRDefault="00620198" w:rsidP="00620198">
      <w:pPr>
        <w:spacing w:after="0" w:line="240" w:lineRule="auto"/>
        <w:jc w:val="center"/>
      </w:pPr>
      <w:r>
        <w:rPr>
          <w:b/>
          <w:bCs/>
        </w:rPr>
        <w:t>CONNECT</w:t>
      </w:r>
      <w:r>
        <w:t>:</w:t>
      </w:r>
    </w:p>
    <w:p w14:paraId="08EEC867" w14:textId="70B8F8E7" w:rsidR="00620198" w:rsidRDefault="00C85B41" w:rsidP="00620198">
      <w:pPr>
        <w:spacing w:after="0" w:line="240" w:lineRule="auto"/>
        <w:jc w:val="center"/>
        <w:rPr>
          <w:rStyle w:val="Hyperlink"/>
        </w:rPr>
      </w:pPr>
      <w:hyperlink r:id="rId14" w:history="1">
        <w:r w:rsidR="00620198">
          <w:rPr>
            <w:rStyle w:val="Hyperlink"/>
          </w:rPr>
          <w:t>WHYDONTWEMUSIC.COM</w:t>
        </w:r>
      </w:hyperlink>
      <w:r w:rsidR="00620198">
        <w:t xml:space="preserve"> | </w:t>
      </w:r>
      <w:hyperlink r:id="rId15" w:history="1">
        <w:r w:rsidR="00620198">
          <w:rPr>
            <w:rStyle w:val="Hyperlink"/>
          </w:rPr>
          <w:t>TWITTER</w:t>
        </w:r>
      </w:hyperlink>
      <w:r w:rsidR="00620198">
        <w:t xml:space="preserve"> | </w:t>
      </w:r>
      <w:hyperlink r:id="rId16" w:history="1">
        <w:r w:rsidR="00620198">
          <w:rPr>
            <w:rStyle w:val="Hyperlink"/>
          </w:rPr>
          <w:t>INSTAGRAM</w:t>
        </w:r>
      </w:hyperlink>
      <w:r w:rsidR="00620198">
        <w:t xml:space="preserve"> | </w:t>
      </w:r>
      <w:hyperlink r:id="rId17" w:history="1">
        <w:r w:rsidR="00620198">
          <w:rPr>
            <w:rStyle w:val="Hyperlink"/>
          </w:rPr>
          <w:t>FACEBOOK</w:t>
        </w:r>
      </w:hyperlink>
      <w:r w:rsidR="00620198">
        <w:t xml:space="preserve"> | </w:t>
      </w:r>
      <w:hyperlink r:id="rId18" w:history="1">
        <w:r w:rsidR="00620198">
          <w:rPr>
            <w:rStyle w:val="Hyperlink"/>
          </w:rPr>
          <w:t>YOUTUBE</w:t>
        </w:r>
      </w:hyperlink>
      <w:r w:rsidR="006A4DE2">
        <w:t xml:space="preserve"> | </w:t>
      </w:r>
      <w:hyperlink r:id="rId19" w:history="1">
        <w:r w:rsidR="006A4DE2" w:rsidRPr="006A2689">
          <w:rPr>
            <w:rStyle w:val="Hyperlink"/>
          </w:rPr>
          <w:t>ASSETS</w:t>
        </w:r>
      </w:hyperlink>
    </w:p>
    <w:p w14:paraId="4B8ACF2A" w14:textId="77777777" w:rsidR="00620198" w:rsidRDefault="00620198" w:rsidP="00620198">
      <w:pPr>
        <w:spacing w:after="0" w:line="240" w:lineRule="auto"/>
        <w:jc w:val="center"/>
        <w:rPr>
          <w:rStyle w:val="Hyperlink"/>
        </w:rPr>
      </w:pPr>
    </w:p>
    <w:p w14:paraId="273A5D7E" w14:textId="77777777" w:rsidR="00620198" w:rsidRDefault="00620198" w:rsidP="00620198">
      <w:pPr>
        <w:spacing w:after="0" w:line="240" w:lineRule="auto"/>
        <w:jc w:val="center"/>
      </w:pPr>
      <w:r>
        <w:rPr>
          <w:b/>
          <w:bCs/>
        </w:rPr>
        <w:t>CONTACT</w:t>
      </w:r>
      <w:r>
        <w:t>:</w:t>
      </w:r>
    </w:p>
    <w:p w14:paraId="40DC069F" w14:textId="36ECFDCF" w:rsidR="0055367E" w:rsidRDefault="00620198" w:rsidP="00620198">
      <w:pPr>
        <w:spacing w:after="0" w:line="240" w:lineRule="auto"/>
        <w:jc w:val="center"/>
      </w:pPr>
      <w:r>
        <w:t xml:space="preserve">TED SULLIVAN (ATLANTIC RECORDS) | </w:t>
      </w:r>
      <w:hyperlink r:id="rId20" w:history="1">
        <w:r>
          <w:rPr>
            <w:rStyle w:val="Hyperlink"/>
          </w:rPr>
          <w:t>TED.SULLIVAN@ATLANTICRECORDS.COM</w:t>
        </w:r>
      </w:hyperlink>
      <w:r>
        <w:t xml:space="preserve"> </w:t>
      </w:r>
    </w:p>
    <w:sectPr w:rsidR="0055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98"/>
    <w:rsid w:val="0002301B"/>
    <w:rsid w:val="000252F0"/>
    <w:rsid w:val="00067CD2"/>
    <w:rsid w:val="00216AF8"/>
    <w:rsid w:val="00350DAD"/>
    <w:rsid w:val="003B759F"/>
    <w:rsid w:val="003E3151"/>
    <w:rsid w:val="00406F3B"/>
    <w:rsid w:val="00432909"/>
    <w:rsid w:val="00547F47"/>
    <w:rsid w:val="0055367E"/>
    <w:rsid w:val="00581799"/>
    <w:rsid w:val="005930C5"/>
    <w:rsid w:val="00600639"/>
    <w:rsid w:val="00620198"/>
    <w:rsid w:val="00642760"/>
    <w:rsid w:val="006A2689"/>
    <w:rsid w:val="006A4DE2"/>
    <w:rsid w:val="0076660B"/>
    <w:rsid w:val="007B1B15"/>
    <w:rsid w:val="007C73E1"/>
    <w:rsid w:val="00943EEC"/>
    <w:rsid w:val="00A22A80"/>
    <w:rsid w:val="00A47157"/>
    <w:rsid w:val="00B0296E"/>
    <w:rsid w:val="00B928B3"/>
    <w:rsid w:val="00C2632C"/>
    <w:rsid w:val="00C85B41"/>
    <w:rsid w:val="00CF5FCD"/>
    <w:rsid w:val="00D3594C"/>
    <w:rsid w:val="00D71E80"/>
    <w:rsid w:val="00D72497"/>
    <w:rsid w:val="00DD2305"/>
    <w:rsid w:val="00DF7AEF"/>
    <w:rsid w:val="00ED0EB7"/>
    <w:rsid w:val="00F86869"/>
    <w:rsid w:val="00FB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8BF"/>
  <w15:chartTrackingRefBased/>
  <w15:docId w15:val="{A68E537A-FC43-4B47-89F4-FCE22C53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198"/>
    <w:rPr>
      <w:color w:val="0563C1"/>
      <w:u w:val="single"/>
    </w:rPr>
  </w:style>
  <w:style w:type="paragraph" w:styleId="NoSpacing">
    <w:name w:val="No Spacing"/>
    <w:uiPriority w:val="1"/>
    <w:qFormat/>
    <w:rsid w:val="00620198"/>
    <w:pPr>
      <w:spacing w:after="0" w:line="240" w:lineRule="auto"/>
    </w:pPr>
  </w:style>
  <w:style w:type="character" w:styleId="UnresolvedMention">
    <w:name w:val="Unresolved Mention"/>
    <w:basedOn w:val="DefaultParagraphFont"/>
    <w:uiPriority w:val="99"/>
    <w:semiHidden/>
    <w:unhideWhenUsed/>
    <w:rsid w:val="00620198"/>
    <w:rPr>
      <w:color w:val="605E5C"/>
      <w:shd w:val="clear" w:color="auto" w:fill="E1DFDD"/>
    </w:rPr>
  </w:style>
  <w:style w:type="paragraph" w:styleId="ListParagraph">
    <w:name w:val="List Paragraph"/>
    <w:basedOn w:val="Normal"/>
    <w:uiPriority w:val="34"/>
    <w:qFormat/>
    <w:rsid w:val="00FB5F44"/>
    <w:pPr>
      <w:ind w:left="720"/>
      <w:contextualSpacing/>
    </w:pPr>
  </w:style>
  <w:style w:type="character" w:styleId="FollowedHyperlink">
    <w:name w:val="FollowedHyperlink"/>
    <w:basedOn w:val="DefaultParagraphFont"/>
    <w:uiPriority w:val="99"/>
    <w:semiHidden/>
    <w:unhideWhenUsed/>
    <w:rsid w:val="00D71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5FEA.D50FAD30" TargetMode="External"/><Relationship Id="rId13" Type="http://schemas.openxmlformats.org/officeDocument/2006/relationships/hyperlink" Target="https://press.atlanticrecords.com/why-dont-we" TargetMode="External"/><Relationship Id="rId18" Type="http://schemas.openxmlformats.org/officeDocument/2006/relationships/hyperlink" Target="https://www.youtube.com/channel/UCgJMQU7JOIoP-YnrhH_P-b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facebook.com/whydontwemusic" TargetMode="External"/><Relationship Id="rId2" Type="http://schemas.openxmlformats.org/officeDocument/2006/relationships/customXml" Target="../customXml/item2.xml"/><Relationship Id="rId16" Type="http://schemas.openxmlformats.org/officeDocument/2006/relationships/hyperlink" Target="https://www.instagram.com/whydontwemusic/"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5qUfjqksDic" TargetMode="External"/><Relationship Id="rId5" Type="http://schemas.openxmlformats.org/officeDocument/2006/relationships/settings" Target="settings.xml"/><Relationship Id="rId15" Type="http://schemas.openxmlformats.org/officeDocument/2006/relationships/hyperlink" Target="http://twitter.com/whydontwemusic" TargetMode="External"/><Relationship Id="rId10" Type="http://schemas.openxmlformats.org/officeDocument/2006/relationships/hyperlink" Target="https://whydontwe.lnk.to/JustFriends" TargetMode="External"/><Relationship Id="rId19" Type="http://schemas.openxmlformats.org/officeDocument/2006/relationships/hyperlink" Target="https://press.atlanticrecords.com/why-dont-we" TargetMode="External"/><Relationship Id="rId4" Type="http://schemas.openxmlformats.org/officeDocument/2006/relationships/styles" Target="styles.xml"/><Relationship Id="rId9" Type="http://schemas.openxmlformats.org/officeDocument/2006/relationships/hyperlink" Target="https://press.atlanticrecords.com/why-dont-we" TargetMode="External"/><Relationship Id="rId14" Type="http://schemas.openxmlformats.org/officeDocument/2006/relationships/hyperlink" Target="http://whydontwemus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5F149-22A2-4A13-8F6B-D9C87790978C}">
  <ds:schemaRefs>
    <ds:schemaRef ds:uri="http://schemas.microsoft.com/sharepoint/v3/contenttype/forms"/>
  </ds:schemaRefs>
</ds:datastoreItem>
</file>

<file path=customXml/itemProps2.xml><?xml version="1.0" encoding="utf-8"?>
<ds:datastoreItem xmlns:ds="http://schemas.openxmlformats.org/officeDocument/2006/customXml" ds:itemID="{361FB258-A6CA-41FD-8B52-40B8A0002203}">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E25AFE68-1D29-4F25-9ADB-9E7EAB45B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Apel, Taylor</cp:lastModifiedBy>
  <cp:revision>38</cp:revision>
  <dcterms:created xsi:type="dcterms:W3CDTF">2022-05-04T18:07:00Z</dcterms:created>
  <dcterms:modified xsi:type="dcterms:W3CDTF">2022-05-13T13:50:00Z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ComplianceAssetId">
    <vt:lpwstr/>
  </property>
  <property fmtid="{D5CDD505-2E9C-101B-9397-08002B2CF9AE}" pid="6" name="_ExtendedDescription">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TriggerFlowInfo">
    <vt:lpwstr/>
  </property>
  <property fmtid="{D5CDD505-2E9C-101B-9397-08002B2CF9AE}" pid="10" name="WMG_DW_Department">
    <vt:lpwstr>2;#Publicity|7f2458df-4fa3-40c2-b1c8-1c6f2576ee61</vt:lpwstr>
  </property>
  <property fmtid="{D5CDD505-2E9C-101B-9397-08002B2CF9AE}" pid="11" name="WMG_DW_DocumentType">
    <vt:lpwstr/>
  </property>
  <property fmtid="{D5CDD505-2E9C-101B-9397-08002B2CF9AE}" pid="12" name="WMG_DW_Artist">
    <vt:lpwstr/>
  </property>
</Properties>
</file>