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E0B9" w14:textId="77777777" w:rsidR="00182E07" w:rsidRPr="00EF565F" w:rsidRDefault="00182E07" w:rsidP="00727A20">
      <w:pPr>
        <w:spacing w:after="0" w:line="240" w:lineRule="auto"/>
        <w:contextualSpacing/>
        <w:rPr>
          <w:rFonts w:asciiTheme="minorHAnsi" w:hAnsiTheme="minorHAnsi" w:cstheme="minorHAnsi"/>
          <w:bCs/>
        </w:rPr>
      </w:pPr>
      <w:bookmarkStart w:id="0" w:name="_Hlk106900428"/>
      <w:r w:rsidRPr="00EF565F">
        <w:rPr>
          <w:rFonts w:asciiTheme="minorHAnsi" w:hAnsiTheme="minorHAnsi" w:cstheme="minorHAnsi"/>
          <w:bCs/>
        </w:rPr>
        <w:t>FOR IMMEDIATE RELEASE</w:t>
      </w:r>
    </w:p>
    <w:p w14:paraId="6ACD1669" w14:textId="381EA423" w:rsidR="00182E07" w:rsidRPr="00EF565F" w:rsidRDefault="006E3198" w:rsidP="00727A20">
      <w:pPr>
        <w:spacing w:after="0" w:line="240" w:lineRule="auto"/>
        <w:contextualSpacing/>
        <w:rPr>
          <w:rFonts w:asciiTheme="minorHAnsi" w:hAnsiTheme="minorHAnsi" w:cstheme="minorHAnsi"/>
          <w:bCs/>
        </w:rPr>
      </w:pPr>
      <w:r>
        <w:rPr>
          <w:rFonts w:asciiTheme="minorHAnsi" w:hAnsiTheme="minorHAnsi" w:cstheme="minorHAnsi"/>
          <w:bCs/>
        </w:rPr>
        <w:t>JUNE 24</w:t>
      </w:r>
      <w:r w:rsidR="00182E07" w:rsidRPr="00EF565F">
        <w:rPr>
          <w:rFonts w:asciiTheme="minorHAnsi" w:hAnsiTheme="minorHAnsi" w:cstheme="minorHAnsi"/>
          <w:bCs/>
        </w:rPr>
        <w:t xml:space="preserve">, </w:t>
      </w:r>
      <w:r w:rsidR="006C64D9">
        <w:rPr>
          <w:rFonts w:asciiTheme="minorHAnsi" w:hAnsiTheme="minorHAnsi" w:cstheme="minorHAnsi"/>
          <w:bCs/>
        </w:rPr>
        <w:t>2022</w:t>
      </w:r>
    </w:p>
    <w:p w14:paraId="306D10AD" w14:textId="6545323E" w:rsidR="00182E07" w:rsidRPr="00E369EE" w:rsidRDefault="00182E07" w:rsidP="00727A20">
      <w:pPr>
        <w:spacing w:after="0" w:line="240" w:lineRule="auto"/>
        <w:contextualSpacing/>
        <w:jc w:val="center"/>
        <w:rPr>
          <w:rFonts w:asciiTheme="minorHAnsi" w:hAnsiTheme="minorHAnsi" w:cstheme="minorHAnsi"/>
          <w:b/>
        </w:rPr>
      </w:pPr>
    </w:p>
    <w:p w14:paraId="3CD47E7B" w14:textId="77777777" w:rsidR="00727A20" w:rsidRDefault="00600181" w:rsidP="00727A20">
      <w:pPr>
        <w:spacing w:after="0" w:line="240" w:lineRule="auto"/>
        <w:jc w:val="center"/>
        <w:rPr>
          <w:b/>
          <w:sz w:val="28"/>
          <w:szCs w:val="28"/>
        </w:rPr>
      </w:pPr>
      <w:r w:rsidRPr="00B008C3">
        <w:rPr>
          <w:b/>
          <w:sz w:val="28"/>
          <w:szCs w:val="28"/>
        </w:rPr>
        <w:t>HAYLEY KIYOKO</w:t>
      </w:r>
      <w:r w:rsidR="005A26FB">
        <w:rPr>
          <w:b/>
          <w:sz w:val="28"/>
          <w:szCs w:val="28"/>
        </w:rPr>
        <w:t xml:space="preserve"> </w:t>
      </w:r>
      <w:r w:rsidR="006E3198">
        <w:rPr>
          <w:b/>
          <w:sz w:val="28"/>
          <w:szCs w:val="28"/>
        </w:rPr>
        <w:t>SHARES “DEEP IN THE WOODS”</w:t>
      </w:r>
    </w:p>
    <w:p w14:paraId="419D6A3F" w14:textId="77777777" w:rsidR="00727A20" w:rsidRPr="00727A20" w:rsidRDefault="00727A20" w:rsidP="00727A20">
      <w:pPr>
        <w:spacing w:after="0" w:line="240" w:lineRule="auto"/>
        <w:jc w:val="center"/>
        <w:rPr>
          <w:b/>
        </w:rPr>
      </w:pPr>
    </w:p>
    <w:p w14:paraId="134450AF" w14:textId="3F051903" w:rsidR="00AE6048" w:rsidRPr="00727A20" w:rsidRDefault="00D13791" w:rsidP="00727A20">
      <w:pPr>
        <w:spacing w:after="0" w:line="240" w:lineRule="auto"/>
        <w:jc w:val="center"/>
        <w:rPr>
          <w:b/>
          <w:sz w:val="28"/>
          <w:szCs w:val="28"/>
        </w:rPr>
      </w:pPr>
      <w:r>
        <w:rPr>
          <w:b/>
        </w:rPr>
        <w:t>HIGHLY ANTICIPATED</w:t>
      </w:r>
      <w:r w:rsidRPr="00AE6048">
        <w:rPr>
          <w:b/>
        </w:rPr>
        <w:t xml:space="preserve"> </w:t>
      </w:r>
      <w:r w:rsidR="006E3198" w:rsidRPr="006E3198">
        <w:rPr>
          <w:b/>
        </w:rPr>
        <w:t>SOPHOMORE ALBUM</w:t>
      </w:r>
      <w:r w:rsidR="006E3198" w:rsidRPr="006E3198">
        <w:rPr>
          <w:b/>
          <w:i/>
          <w:iCs/>
        </w:rPr>
        <w:t xml:space="preserve"> </w:t>
      </w:r>
      <w:r w:rsidR="006E3198" w:rsidRPr="00014198">
        <w:rPr>
          <w:b/>
          <w:i/>
          <w:iCs/>
        </w:rPr>
        <w:t>PANORAMA</w:t>
      </w:r>
      <w:r w:rsidR="00014198" w:rsidRPr="00014198">
        <w:rPr>
          <w:b/>
          <w:i/>
          <w:iCs/>
        </w:rPr>
        <w:t xml:space="preserve"> </w:t>
      </w:r>
      <w:r w:rsidR="007A051C">
        <w:rPr>
          <w:b/>
        </w:rPr>
        <w:t>ARRIVES</w:t>
      </w:r>
      <w:r w:rsidR="00014198" w:rsidRPr="00014198">
        <w:rPr>
          <w:b/>
        </w:rPr>
        <w:t xml:space="preserve"> JULY 29</w:t>
      </w:r>
    </w:p>
    <w:p w14:paraId="0C4A3098" w14:textId="1536FF61" w:rsidR="00014198" w:rsidRDefault="00014198" w:rsidP="00727A20">
      <w:pPr>
        <w:spacing w:after="0" w:line="240" w:lineRule="auto"/>
        <w:rPr>
          <w:b/>
        </w:rPr>
      </w:pPr>
    </w:p>
    <w:p w14:paraId="79EFDCA4" w14:textId="7E97591D" w:rsidR="00014198" w:rsidRPr="00AE6048" w:rsidRDefault="00014198" w:rsidP="00727A20">
      <w:pPr>
        <w:spacing w:after="0" w:line="240" w:lineRule="auto"/>
        <w:jc w:val="center"/>
        <w:rPr>
          <w:b/>
        </w:rPr>
      </w:pPr>
      <w:r w:rsidRPr="00AE6048">
        <w:rPr>
          <w:b/>
        </w:rPr>
        <w:t xml:space="preserve">SUMMER TOUR </w:t>
      </w:r>
      <w:r>
        <w:rPr>
          <w:b/>
        </w:rPr>
        <w:t xml:space="preserve">WITH </w:t>
      </w:r>
      <w:r w:rsidRPr="00AE6048">
        <w:rPr>
          <w:b/>
        </w:rPr>
        <w:t xml:space="preserve">LAUV </w:t>
      </w:r>
      <w:r>
        <w:rPr>
          <w:b/>
        </w:rPr>
        <w:t xml:space="preserve">KICKS OFF </w:t>
      </w:r>
      <w:r w:rsidRPr="00AE6048">
        <w:rPr>
          <w:b/>
        </w:rPr>
        <w:t>AUGUST 11</w:t>
      </w:r>
    </w:p>
    <w:p w14:paraId="22BF67FD" w14:textId="77777777" w:rsidR="00AE6048" w:rsidRPr="00AE6048" w:rsidRDefault="00AE6048" w:rsidP="00727A20">
      <w:pPr>
        <w:spacing w:after="0" w:line="240" w:lineRule="auto"/>
        <w:rPr>
          <w:b/>
        </w:rPr>
      </w:pPr>
    </w:p>
    <w:p w14:paraId="24051BA5" w14:textId="5C1BDB12" w:rsidR="00AE6048" w:rsidRPr="00AE6048" w:rsidRDefault="0027677E" w:rsidP="00727A20">
      <w:pPr>
        <w:spacing w:after="0" w:line="240" w:lineRule="auto"/>
        <w:jc w:val="center"/>
        <w:rPr>
          <w:b/>
        </w:rPr>
      </w:pPr>
      <w:hyperlink r:id="rId8" w:history="1">
        <w:r w:rsidR="00AE6048" w:rsidRPr="00485B1F">
          <w:rPr>
            <w:rStyle w:val="Hyperlink"/>
            <w:b/>
          </w:rPr>
          <w:t>LISTEN TO “</w:t>
        </w:r>
        <w:r w:rsidR="006E3198" w:rsidRPr="00485B1F">
          <w:rPr>
            <w:rStyle w:val="Hyperlink"/>
            <w:b/>
          </w:rPr>
          <w:t>DEEP IN THE WOODS</w:t>
        </w:r>
        <w:r w:rsidR="00AE6048" w:rsidRPr="00485B1F">
          <w:rPr>
            <w:rStyle w:val="Hyperlink"/>
            <w:b/>
          </w:rPr>
          <w:t>”</w:t>
        </w:r>
      </w:hyperlink>
      <w:r w:rsidR="00AE6048" w:rsidRPr="005230BF">
        <w:rPr>
          <w:b/>
          <w:color w:val="FF0000"/>
        </w:rPr>
        <w:t xml:space="preserve"> </w:t>
      </w:r>
      <w:r w:rsidR="00AE6048" w:rsidRPr="00AE6048">
        <w:rPr>
          <w:b/>
        </w:rPr>
        <w:t xml:space="preserve">| </w:t>
      </w:r>
      <w:hyperlink r:id="rId9" w:history="1">
        <w:r w:rsidR="00AE6048" w:rsidRPr="00485B1F">
          <w:rPr>
            <w:rStyle w:val="Hyperlink"/>
            <w:b/>
          </w:rPr>
          <w:t xml:space="preserve">WATCH OFFICIAL </w:t>
        </w:r>
        <w:r w:rsidR="006E3198" w:rsidRPr="00485B1F">
          <w:rPr>
            <w:rStyle w:val="Hyperlink"/>
            <w:b/>
          </w:rPr>
          <w:t>VISUALIZER</w:t>
        </w:r>
      </w:hyperlink>
    </w:p>
    <w:p w14:paraId="7CD29B7D" w14:textId="668F6D7F" w:rsidR="00A441D5" w:rsidRPr="005A26FB" w:rsidRDefault="0027677E" w:rsidP="00727A20">
      <w:pPr>
        <w:shd w:val="clear" w:color="auto" w:fill="FFFFFF"/>
        <w:spacing w:after="0" w:line="240" w:lineRule="auto"/>
        <w:jc w:val="center"/>
        <w:rPr>
          <w:b/>
          <w:color w:val="FF0000"/>
          <w:u w:val="single"/>
        </w:rPr>
      </w:pPr>
      <w:hyperlink r:id="rId10" w:history="1">
        <w:r w:rsidR="00A441D5" w:rsidRPr="00874A61">
          <w:rPr>
            <w:rStyle w:val="Hyperlink"/>
            <w:b/>
          </w:rPr>
          <w:t>PRE-ORDER/PRE-SAVE</w:t>
        </w:r>
        <w:r w:rsidR="00AE6048" w:rsidRPr="00874A61">
          <w:rPr>
            <w:rStyle w:val="Hyperlink"/>
            <w:b/>
          </w:rPr>
          <w:t xml:space="preserve"> </w:t>
        </w:r>
        <w:r w:rsidR="00AE6048" w:rsidRPr="00874A61">
          <w:rPr>
            <w:rStyle w:val="Hyperlink"/>
            <w:b/>
            <w:i/>
            <w:iCs/>
          </w:rPr>
          <w:t>PANORAMA</w:t>
        </w:r>
      </w:hyperlink>
    </w:p>
    <w:p w14:paraId="733697A9" w14:textId="1E3496D6" w:rsidR="00AC321A" w:rsidRPr="00042987" w:rsidRDefault="00AC321A" w:rsidP="00727A20">
      <w:pPr>
        <w:spacing w:after="0" w:line="240" w:lineRule="auto"/>
        <w:rPr>
          <w:rFonts w:cs="Times New Roman"/>
          <w:b/>
          <w:bCs/>
          <w:u w:val="single"/>
        </w:rPr>
      </w:pPr>
    </w:p>
    <w:p w14:paraId="3AEAAB30" w14:textId="47790146" w:rsidR="0040593D" w:rsidRPr="00E41BCF" w:rsidRDefault="00B008C3" w:rsidP="00727A20">
      <w:pPr>
        <w:spacing w:after="0" w:line="240" w:lineRule="auto"/>
        <w:contextualSpacing/>
        <w:jc w:val="center"/>
        <w:rPr>
          <w:sz w:val="20"/>
          <w:szCs w:val="20"/>
          <w:u w:val="single"/>
        </w:rPr>
      </w:pPr>
      <w:r>
        <w:rPr>
          <w:b/>
          <w:bCs/>
        </w:rPr>
        <w:t xml:space="preserve"> </w:t>
      </w:r>
      <w:r w:rsidR="00485B1F" w:rsidRPr="00485B1F">
        <w:rPr>
          <w:noProof/>
          <w:sz w:val="20"/>
          <w:szCs w:val="20"/>
        </w:rPr>
        <w:drawing>
          <wp:inline distT="0" distB="0" distL="0" distR="0" wp14:anchorId="0832ABE1" wp14:editId="19FC967D">
            <wp:extent cx="3762728" cy="2116534"/>
            <wp:effectExtent l="0" t="0" r="9525" b="0"/>
            <wp:docPr id="1" name="Picture 1" descr="A person standing in a fore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fores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2499" cy="2133280"/>
                    </a:xfrm>
                    <a:prstGeom prst="rect">
                      <a:avLst/>
                    </a:prstGeom>
                  </pic:spPr>
                </pic:pic>
              </a:graphicData>
            </a:graphic>
          </wp:inline>
        </w:drawing>
      </w:r>
    </w:p>
    <w:p w14:paraId="72871747" w14:textId="77777777" w:rsidR="00071FA0" w:rsidRDefault="00071FA0" w:rsidP="00727A20">
      <w:pPr>
        <w:spacing w:after="0" w:line="240" w:lineRule="auto"/>
        <w:contextualSpacing/>
        <w:rPr>
          <w:rFonts w:eastAsiaTheme="minorHAnsi"/>
          <w:b/>
          <w:bCs/>
        </w:rPr>
      </w:pPr>
    </w:p>
    <w:p w14:paraId="7598D27D" w14:textId="26377CD3" w:rsidR="00450DC0" w:rsidRPr="00600EB1" w:rsidRDefault="00AC321A" w:rsidP="00727A20">
      <w:pPr>
        <w:spacing w:after="0" w:line="240" w:lineRule="auto"/>
        <w:rPr>
          <w:i/>
          <w:iCs/>
        </w:rPr>
      </w:pPr>
      <w:r w:rsidRPr="0004079E">
        <w:t xml:space="preserve">Trailblazing pop </w:t>
      </w:r>
      <w:r w:rsidR="00485B1F">
        <w:t>star</w:t>
      </w:r>
      <w:r w:rsidRPr="0004079E">
        <w:t xml:space="preserve"> </w:t>
      </w:r>
      <w:r w:rsidRPr="0004079E">
        <w:rPr>
          <w:b/>
          <w:bCs/>
        </w:rPr>
        <w:t>Hayley Kiyoko</w:t>
      </w:r>
      <w:r w:rsidRPr="0004079E">
        <w:t xml:space="preserve"> </w:t>
      </w:r>
      <w:r w:rsidR="00BF6FC0">
        <w:t xml:space="preserve">has </w:t>
      </w:r>
      <w:r w:rsidR="00450DC0">
        <w:t>shared “</w:t>
      </w:r>
      <w:r w:rsidR="00485B1F">
        <w:rPr>
          <w:b/>
          <w:bCs/>
        </w:rPr>
        <w:t>Deep in the</w:t>
      </w:r>
      <w:r w:rsidR="00450DC0" w:rsidRPr="00516B2A">
        <w:rPr>
          <w:b/>
          <w:bCs/>
        </w:rPr>
        <w:t xml:space="preserve"> Woods</w:t>
      </w:r>
      <w:r w:rsidR="00450DC0">
        <w:t xml:space="preserve">,” the latest </w:t>
      </w:r>
      <w:r w:rsidR="00485B1F">
        <w:t xml:space="preserve">track </w:t>
      </w:r>
      <w:r w:rsidR="00450DC0">
        <w:t xml:space="preserve">from her </w:t>
      </w:r>
      <w:r w:rsidR="006E3198">
        <w:t>h</w:t>
      </w:r>
      <w:r w:rsidR="00485B1F">
        <w:t xml:space="preserve">ighly </w:t>
      </w:r>
      <w:r w:rsidR="00450DC0">
        <w:t xml:space="preserve">anticipated sophomore album, </w:t>
      </w:r>
      <w:r w:rsidR="008A571B" w:rsidRPr="0060761C">
        <w:rPr>
          <w:b/>
          <w:bCs/>
          <w:i/>
          <w:iCs/>
          <w:u w:val="single"/>
        </w:rPr>
        <w:t>P</w:t>
      </w:r>
      <w:r w:rsidR="008A571B">
        <w:rPr>
          <w:b/>
          <w:bCs/>
          <w:i/>
          <w:iCs/>
          <w:u w:val="single"/>
        </w:rPr>
        <w:t>ANORAMA</w:t>
      </w:r>
      <w:r w:rsidR="0061412A">
        <w:t xml:space="preserve">, arriving via Atlantic Records on </w:t>
      </w:r>
      <w:r w:rsidR="0061412A" w:rsidRPr="0061412A">
        <w:rPr>
          <w:b/>
          <w:bCs/>
        </w:rPr>
        <w:t>July 29</w:t>
      </w:r>
      <w:r w:rsidR="0061412A">
        <w:t xml:space="preserve"> and available for pre-order now </w:t>
      </w:r>
      <w:hyperlink r:id="rId12" w:history="1">
        <w:r w:rsidR="0061412A" w:rsidRPr="00874A61">
          <w:rPr>
            <w:rStyle w:val="Hyperlink"/>
            <w:b/>
            <w:bCs/>
          </w:rPr>
          <w:t>HERE</w:t>
        </w:r>
      </w:hyperlink>
      <w:r w:rsidR="0061412A" w:rsidRPr="0060761C">
        <w:t>.</w:t>
      </w:r>
      <w:r w:rsidR="0061412A">
        <w:t xml:space="preserve"> </w:t>
      </w:r>
      <w:r w:rsidR="00485B1F">
        <w:t>Co-written by Hayley and p</w:t>
      </w:r>
      <w:r w:rsidR="002C3BBA">
        <w:t xml:space="preserve">roduced by </w:t>
      </w:r>
      <w:r w:rsidR="002C3BBA" w:rsidRPr="002C3BBA">
        <w:t xml:space="preserve">Kiyoko, </w:t>
      </w:r>
      <w:proofErr w:type="spellStart"/>
      <w:r w:rsidR="002C3BBA" w:rsidRPr="002C3BBA">
        <w:t>Danja</w:t>
      </w:r>
      <w:proofErr w:type="spellEnd"/>
      <w:r w:rsidR="002C3BBA" w:rsidRPr="002C3BBA">
        <w:t xml:space="preserve"> </w:t>
      </w:r>
      <w:r w:rsidR="002C3BBA">
        <w:t>(Beyoncé, Britney Spears)</w:t>
      </w:r>
      <w:r w:rsidR="00485B1F">
        <w:t xml:space="preserve"> and frequent collaborators, </w:t>
      </w:r>
      <w:r w:rsidR="002C3BBA" w:rsidRPr="002C3BBA">
        <w:t xml:space="preserve">Pat </w:t>
      </w:r>
      <w:proofErr w:type="gramStart"/>
      <w:r w:rsidR="002C3BBA" w:rsidRPr="002C3BBA">
        <w:t>Morrissey</w:t>
      </w:r>
      <w:proofErr w:type="gramEnd"/>
      <w:r w:rsidR="002C3BBA">
        <w:t xml:space="preserve"> and </w:t>
      </w:r>
      <w:r w:rsidR="002C3BBA" w:rsidRPr="002C3BBA">
        <w:t>Kill Dave</w:t>
      </w:r>
      <w:r w:rsidR="00485B1F">
        <w:t>,</w:t>
      </w:r>
      <w:r w:rsidR="002C3BBA">
        <w:t xml:space="preserve"> </w:t>
      </w:r>
      <w:r w:rsidR="00485B1F">
        <w:t>“</w:t>
      </w:r>
      <w:r w:rsidR="00485B1F" w:rsidRPr="00485B1F">
        <w:rPr>
          <w:b/>
          <w:bCs/>
        </w:rPr>
        <w:t>Deep in the Woods</w:t>
      </w:r>
      <w:r w:rsidR="00485B1F">
        <w:t>” is joined by a cinematic visual</w:t>
      </w:r>
      <w:r w:rsidR="00600EB1">
        <w:t xml:space="preserve"> </w:t>
      </w:r>
      <w:r w:rsidR="00727A20">
        <w:t>offering</w:t>
      </w:r>
      <w:r w:rsidR="00600EB1">
        <w:t xml:space="preserve"> fans the first official glimpse into </w:t>
      </w:r>
      <w:r w:rsidR="00485B1F">
        <w:t xml:space="preserve">the world of </w:t>
      </w:r>
      <w:r w:rsidR="008A571B" w:rsidRPr="0060761C">
        <w:rPr>
          <w:b/>
          <w:bCs/>
          <w:i/>
          <w:iCs/>
          <w:u w:val="single"/>
        </w:rPr>
        <w:t>P</w:t>
      </w:r>
      <w:r w:rsidR="008A571B">
        <w:rPr>
          <w:b/>
          <w:bCs/>
          <w:i/>
          <w:iCs/>
          <w:u w:val="single"/>
        </w:rPr>
        <w:t>ANORAMA</w:t>
      </w:r>
      <w:r w:rsidR="00485B1F">
        <w:rPr>
          <w:i/>
          <w:iCs/>
        </w:rPr>
        <w:t>.</w:t>
      </w:r>
      <w:r w:rsidR="00600EB1">
        <w:rPr>
          <w:i/>
          <w:iCs/>
        </w:rPr>
        <w:t xml:space="preserve"> </w:t>
      </w:r>
      <w:r w:rsidR="00600EB1">
        <w:t xml:space="preserve">Listen </w:t>
      </w:r>
      <w:hyperlink r:id="rId13" w:history="1">
        <w:r w:rsidR="00600EB1" w:rsidRPr="00600EB1">
          <w:rPr>
            <w:rStyle w:val="Hyperlink"/>
            <w:b/>
            <w:bCs/>
          </w:rPr>
          <w:t>HERE</w:t>
        </w:r>
      </w:hyperlink>
      <w:r w:rsidR="00600EB1">
        <w:t xml:space="preserve"> and stream</w:t>
      </w:r>
      <w:r w:rsidR="00A07B8E">
        <w:t xml:space="preserve"> </w:t>
      </w:r>
      <w:r w:rsidR="00600EB1">
        <w:t>the visualizer</w:t>
      </w:r>
      <w:r w:rsidR="00A07B8E">
        <w:t xml:space="preserve"> via YouTube </w:t>
      </w:r>
      <w:hyperlink r:id="rId14" w:history="1">
        <w:r w:rsidR="00A07B8E" w:rsidRPr="00600EB1">
          <w:rPr>
            <w:rStyle w:val="Hyperlink"/>
            <w:b/>
            <w:bCs/>
          </w:rPr>
          <w:t>HERE</w:t>
        </w:r>
      </w:hyperlink>
      <w:r w:rsidR="006E27CA">
        <w:t xml:space="preserve">. </w:t>
      </w:r>
    </w:p>
    <w:p w14:paraId="4BC4B4D9" w14:textId="77777777" w:rsidR="00485B1F" w:rsidRDefault="00485B1F" w:rsidP="00727A20">
      <w:pPr>
        <w:spacing w:after="0" w:line="240" w:lineRule="auto"/>
      </w:pPr>
    </w:p>
    <w:p w14:paraId="6C329B54" w14:textId="67BCB9FE" w:rsidR="005230BF" w:rsidRPr="00600EB1" w:rsidRDefault="005230BF" w:rsidP="00727A20">
      <w:pPr>
        <w:spacing w:after="0" w:line="240" w:lineRule="auto"/>
        <w:rPr>
          <w:rFonts w:eastAsiaTheme="minorHAnsi"/>
          <w:sz w:val="21"/>
          <w:szCs w:val="21"/>
        </w:rPr>
      </w:pPr>
      <w:r w:rsidRPr="00600EB1">
        <w:rPr>
          <w:sz w:val="21"/>
          <w:szCs w:val="21"/>
        </w:rPr>
        <w:t>“‘</w:t>
      </w:r>
      <w:r w:rsidRPr="00600EB1">
        <w:rPr>
          <w:i/>
          <w:iCs/>
          <w:sz w:val="21"/>
          <w:szCs w:val="21"/>
        </w:rPr>
        <w:t xml:space="preserve">Deep </w:t>
      </w:r>
      <w:r w:rsidR="00600EB1">
        <w:rPr>
          <w:i/>
          <w:iCs/>
          <w:sz w:val="21"/>
          <w:szCs w:val="21"/>
        </w:rPr>
        <w:t>in the</w:t>
      </w:r>
      <w:r w:rsidRPr="00600EB1">
        <w:rPr>
          <w:i/>
          <w:iCs/>
          <w:sz w:val="21"/>
          <w:szCs w:val="21"/>
        </w:rPr>
        <w:t xml:space="preserve"> Woods’ is a song that captures the feeling of instant connection, as if you've known someone forever even though you’ve only just met</w:t>
      </w:r>
      <w:r w:rsidR="00600EB1">
        <w:rPr>
          <w:i/>
          <w:iCs/>
          <w:sz w:val="21"/>
          <w:szCs w:val="21"/>
        </w:rPr>
        <w:t xml:space="preserve">,” </w:t>
      </w:r>
      <w:r w:rsidR="00600EB1" w:rsidRPr="00600EB1">
        <w:rPr>
          <w:sz w:val="21"/>
          <w:szCs w:val="21"/>
        </w:rPr>
        <w:t xml:space="preserve">says </w:t>
      </w:r>
      <w:r w:rsidR="00600EB1" w:rsidRPr="00600EB1">
        <w:rPr>
          <w:b/>
          <w:bCs/>
          <w:sz w:val="21"/>
          <w:szCs w:val="21"/>
        </w:rPr>
        <w:t>Hayley</w:t>
      </w:r>
      <w:r w:rsidR="00600EB1" w:rsidRPr="00600EB1">
        <w:rPr>
          <w:sz w:val="21"/>
          <w:szCs w:val="21"/>
        </w:rPr>
        <w:t>.</w:t>
      </w:r>
      <w:r w:rsidR="00600EB1">
        <w:rPr>
          <w:i/>
          <w:iCs/>
          <w:sz w:val="21"/>
          <w:szCs w:val="21"/>
        </w:rPr>
        <w:t xml:space="preserve"> “</w:t>
      </w:r>
      <w:r w:rsidRPr="00600EB1">
        <w:rPr>
          <w:i/>
          <w:iCs/>
          <w:sz w:val="21"/>
          <w:szCs w:val="21"/>
        </w:rPr>
        <w:t>It feels as if your entire being is haunted by their presence wherever you go. It's that instantaneous moment of knowing you are willing to do anything to be with the one you love.</w:t>
      </w:r>
      <w:r w:rsidRPr="00600EB1">
        <w:rPr>
          <w:sz w:val="21"/>
          <w:szCs w:val="21"/>
        </w:rPr>
        <w:t>”</w:t>
      </w:r>
    </w:p>
    <w:p w14:paraId="1D528F42" w14:textId="77777777" w:rsidR="005A065E" w:rsidRPr="005A065E" w:rsidRDefault="005A065E" w:rsidP="00727A20">
      <w:pPr>
        <w:spacing w:after="0" w:line="240" w:lineRule="auto"/>
      </w:pPr>
    </w:p>
    <w:p w14:paraId="28CDFB1D" w14:textId="0E50BD2D" w:rsidR="005A065E" w:rsidRPr="0061412A" w:rsidRDefault="005A065E" w:rsidP="00727A20">
      <w:pPr>
        <w:spacing w:after="0" w:line="240" w:lineRule="auto"/>
      </w:pPr>
      <w:r w:rsidRPr="005A065E">
        <w:t xml:space="preserve">Hayley first announced </w:t>
      </w:r>
      <w:r w:rsidR="008A571B" w:rsidRPr="0060761C">
        <w:rPr>
          <w:b/>
          <w:bCs/>
          <w:i/>
          <w:iCs/>
          <w:u w:val="single"/>
        </w:rPr>
        <w:t>P</w:t>
      </w:r>
      <w:r w:rsidR="008A571B">
        <w:rPr>
          <w:b/>
          <w:bCs/>
          <w:i/>
          <w:iCs/>
          <w:u w:val="single"/>
        </w:rPr>
        <w:t>ANORAMA</w:t>
      </w:r>
      <w:r w:rsidR="0061412A">
        <w:t xml:space="preserve"> </w:t>
      </w:r>
      <w:r w:rsidR="006E27CA" w:rsidRPr="006E27CA">
        <w:t>last month</w:t>
      </w:r>
      <w:r>
        <w:t xml:space="preserve"> as</w:t>
      </w:r>
      <w:r w:rsidR="006E27CA" w:rsidRPr="006E27CA">
        <w:t xml:space="preserve"> </w:t>
      </w:r>
      <w:r>
        <w:t>she</w:t>
      </w:r>
      <w:r w:rsidR="00600EB1">
        <w:t xml:space="preserve"> </w:t>
      </w:r>
      <w:r>
        <w:t xml:space="preserve">unveiled </w:t>
      </w:r>
      <w:r w:rsidR="00727A20">
        <w:t>the</w:t>
      </w:r>
      <w:r w:rsidR="006E27CA" w:rsidRPr="006E27CA">
        <w:t xml:space="preserve"> </w:t>
      </w:r>
      <w:r w:rsidRPr="005A065E">
        <w:t>standout lead single</w:t>
      </w:r>
      <w:r w:rsidR="00BF6FC0" w:rsidRPr="006E27CA">
        <w:t xml:space="preserve"> “</w:t>
      </w:r>
      <w:hyperlink r:id="rId15" w:history="1">
        <w:r w:rsidR="00BF6FC0" w:rsidRPr="006E3198">
          <w:rPr>
            <w:rStyle w:val="Hyperlink"/>
            <w:b/>
            <w:bCs/>
          </w:rPr>
          <w:t>For The Girls</w:t>
        </w:r>
      </w:hyperlink>
      <w:r w:rsidRPr="005A065E">
        <w:rPr>
          <w:rStyle w:val="Hyperlink"/>
          <w:color w:val="auto"/>
          <w:u w:val="none"/>
        </w:rPr>
        <w:t>,”</w:t>
      </w:r>
      <w:r>
        <w:rPr>
          <w:rStyle w:val="Hyperlink"/>
          <w:u w:val="none"/>
        </w:rPr>
        <w:t xml:space="preserve"> </w:t>
      </w:r>
      <w:r w:rsidRPr="005A065E">
        <w:t xml:space="preserve">a bass-boosted mission statement that followed </w:t>
      </w:r>
      <w:r>
        <w:t xml:space="preserve">previously released album tracks including the </w:t>
      </w:r>
      <w:r w:rsidRPr="005A065E">
        <w:t xml:space="preserve">effervescent </w:t>
      </w:r>
      <w:r w:rsidR="0061412A" w:rsidRPr="00420154">
        <w:t>“</w:t>
      </w:r>
      <w:hyperlink r:id="rId16" w:history="1">
        <w:r w:rsidR="0061412A" w:rsidRPr="008F39D0">
          <w:rPr>
            <w:rStyle w:val="Hyperlink"/>
            <w:b/>
            <w:bCs/>
          </w:rPr>
          <w:t>Chance</w:t>
        </w:r>
      </w:hyperlink>
      <w:r w:rsidRPr="005A065E">
        <w:t xml:space="preserve">” and self-affirming </w:t>
      </w:r>
      <w:r w:rsidR="0061412A" w:rsidRPr="00420154">
        <w:t>“</w:t>
      </w:r>
      <w:hyperlink r:id="rId17" w:history="1">
        <w:r w:rsidR="0061412A" w:rsidRPr="008F39D0">
          <w:rPr>
            <w:rStyle w:val="Hyperlink"/>
            <w:b/>
            <w:bCs/>
          </w:rPr>
          <w:t>Found My Friends</w:t>
        </w:r>
      </w:hyperlink>
      <w:r w:rsidR="0061412A" w:rsidRPr="00420154">
        <w:t>”</w:t>
      </w:r>
      <w:r w:rsidRPr="005A065E">
        <w:t>.</w:t>
      </w:r>
      <w:r>
        <w:t xml:space="preserve"> Arriving alongside a self-directed music video in which Kiyoko stars in a romantic queer parody of America’s favorite dating show, “</w:t>
      </w:r>
      <w:r w:rsidRPr="005A065E">
        <w:rPr>
          <w:b/>
          <w:bCs/>
        </w:rPr>
        <w:t xml:space="preserve">For </w:t>
      </w:r>
      <w:proofErr w:type="gramStart"/>
      <w:r w:rsidRPr="005A065E">
        <w:rPr>
          <w:b/>
          <w:bCs/>
        </w:rPr>
        <w:t>The</w:t>
      </w:r>
      <w:proofErr w:type="gramEnd"/>
      <w:r w:rsidRPr="005A065E">
        <w:rPr>
          <w:b/>
          <w:bCs/>
        </w:rPr>
        <w:t xml:space="preserve"> Girls</w:t>
      </w:r>
      <w:r>
        <w:t xml:space="preserve">” was met with instant critical praise from </w:t>
      </w:r>
      <w:r>
        <w:rPr>
          <w:i/>
          <w:iCs/>
        </w:rPr>
        <w:t xml:space="preserve">Billboard, </w:t>
      </w:r>
      <w:r w:rsidRPr="005A065E">
        <w:rPr>
          <w:i/>
          <w:iCs/>
        </w:rPr>
        <w:t>Rolling Stone</w:t>
      </w:r>
      <w:r>
        <w:t xml:space="preserve">, </w:t>
      </w:r>
      <w:r w:rsidRPr="005A065E">
        <w:rPr>
          <w:i/>
          <w:iCs/>
        </w:rPr>
        <w:t>People</w:t>
      </w:r>
      <w:r>
        <w:t xml:space="preserve">, </w:t>
      </w:r>
      <w:r w:rsidRPr="005A065E">
        <w:rPr>
          <w:i/>
          <w:iCs/>
        </w:rPr>
        <w:t>NYLON</w:t>
      </w:r>
      <w:r>
        <w:t xml:space="preserve">, </w:t>
      </w:r>
      <w:proofErr w:type="spellStart"/>
      <w:r w:rsidRPr="005A065E">
        <w:rPr>
          <w:i/>
          <w:iCs/>
        </w:rPr>
        <w:t>Stereogum</w:t>
      </w:r>
      <w:proofErr w:type="spellEnd"/>
      <w:r>
        <w:t xml:space="preserve"> and </w:t>
      </w:r>
      <w:r w:rsidRPr="005A065E">
        <w:rPr>
          <w:i/>
          <w:iCs/>
        </w:rPr>
        <w:t>Cosmopolitan</w:t>
      </w:r>
      <w:r>
        <w:t>, which declared it “</w:t>
      </w:r>
      <w:r w:rsidRPr="00516B2A">
        <w:rPr>
          <w:i/>
          <w:iCs/>
        </w:rPr>
        <w:t>a Summer Bop With a Powerful Messag</w:t>
      </w:r>
      <w:r>
        <w:rPr>
          <w:i/>
          <w:iCs/>
        </w:rPr>
        <w:t>e”</w:t>
      </w:r>
      <w:r w:rsidR="0061412A">
        <w:rPr>
          <w:i/>
          <w:iCs/>
        </w:rPr>
        <w:t xml:space="preserve"> </w:t>
      </w:r>
      <w:r w:rsidR="0061412A">
        <w:t xml:space="preserve">while </w:t>
      </w:r>
      <w:r w:rsidR="0061412A">
        <w:rPr>
          <w:i/>
          <w:iCs/>
        </w:rPr>
        <w:t xml:space="preserve">The Daily Beast </w:t>
      </w:r>
      <w:r w:rsidR="0061412A">
        <w:t>named it among their list of “</w:t>
      </w:r>
      <w:r w:rsidR="0061412A" w:rsidRPr="0061412A">
        <w:rPr>
          <w:i/>
          <w:iCs/>
        </w:rPr>
        <w:t>2022 Song of the Summer Contenders</w:t>
      </w:r>
      <w:r w:rsidR="0061412A">
        <w:t>.”</w:t>
      </w:r>
      <w:r>
        <w:rPr>
          <w:i/>
          <w:iCs/>
        </w:rPr>
        <w:t xml:space="preserve"> </w:t>
      </w:r>
      <w:r w:rsidR="0061412A">
        <w:t xml:space="preserve">Watch the official video, complete with chaotic and hysterical reality melodrama, </w:t>
      </w:r>
      <w:hyperlink r:id="rId18" w:history="1">
        <w:r w:rsidR="0061412A" w:rsidRPr="00530928">
          <w:rPr>
            <w:rStyle w:val="Hyperlink"/>
            <w:b/>
            <w:bCs/>
          </w:rPr>
          <w:t>HERE</w:t>
        </w:r>
      </w:hyperlink>
      <w:r w:rsidR="0061412A" w:rsidRPr="00530928">
        <w:t>.</w:t>
      </w:r>
      <w:r w:rsidR="00727A20">
        <w:t xml:space="preserve"> </w:t>
      </w:r>
    </w:p>
    <w:p w14:paraId="08C6D01A" w14:textId="77777777" w:rsidR="00D13791" w:rsidRPr="00420154" w:rsidRDefault="00D13791" w:rsidP="00727A20">
      <w:pPr>
        <w:spacing w:after="0" w:line="240" w:lineRule="auto"/>
      </w:pPr>
    </w:p>
    <w:p w14:paraId="57FFC40A" w14:textId="30239FFF" w:rsidR="00727A20" w:rsidRDefault="008F39D0" w:rsidP="00727A20">
      <w:pPr>
        <w:spacing w:after="0" w:line="240" w:lineRule="auto"/>
      </w:pPr>
      <w:r>
        <w:lastRenderedPageBreak/>
        <w:t>Hayley will</w:t>
      </w:r>
      <w:r w:rsidR="00502AF0">
        <w:t xml:space="preserve"> celebrate </w:t>
      </w:r>
      <w:r w:rsidR="008A571B" w:rsidRPr="0060761C">
        <w:rPr>
          <w:b/>
          <w:bCs/>
          <w:i/>
          <w:iCs/>
          <w:u w:val="single"/>
        </w:rPr>
        <w:t>P</w:t>
      </w:r>
      <w:r w:rsidR="008A571B">
        <w:rPr>
          <w:b/>
          <w:bCs/>
          <w:i/>
          <w:iCs/>
          <w:u w:val="single"/>
        </w:rPr>
        <w:t>ANORAMA</w:t>
      </w:r>
      <w:r>
        <w:t xml:space="preserve"> by joining</w:t>
      </w:r>
      <w:r w:rsidR="008A28DA" w:rsidRPr="00D71022">
        <w:t xml:space="preserve"> </w:t>
      </w:r>
      <w:proofErr w:type="spellStart"/>
      <w:r w:rsidR="008A28DA" w:rsidRPr="00502AF0">
        <w:rPr>
          <w:b/>
          <w:bCs/>
        </w:rPr>
        <w:t>Lauv</w:t>
      </w:r>
      <w:proofErr w:type="spellEnd"/>
      <w:r w:rsidR="008A28DA" w:rsidRPr="00502AF0">
        <w:rPr>
          <w:b/>
          <w:bCs/>
        </w:rPr>
        <w:t xml:space="preserve"> </w:t>
      </w:r>
      <w:r w:rsidR="008A28DA" w:rsidRPr="00D71022">
        <w:t xml:space="preserve">as special guest on his “All 4 Nothing Tour,” </w:t>
      </w:r>
      <w:r w:rsidR="00502AF0">
        <w:t>kicking off</w:t>
      </w:r>
      <w:r w:rsidR="008A28DA" w:rsidRPr="00D71022">
        <w:t xml:space="preserve"> August 11 </w:t>
      </w:r>
      <w:r>
        <w:t xml:space="preserve">at the Armory in Minneapolis, MN and highlighted by </w:t>
      </w:r>
      <w:r w:rsidR="00502AF0">
        <w:t xml:space="preserve">stops at New York’s Hammerstein Ballroom </w:t>
      </w:r>
      <w:r>
        <w:t>(</w:t>
      </w:r>
      <w:r w:rsidR="00502AF0">
        <w:t>August 26 and 27</w:t>
      </w:r>
      <w:r>
        <w:t>)</w:t>
      </w:r>
      <w:r w:rsidR="00502AF0">
        <w:t xml:space="preserve"> </w:t>
      </w:r>
      <w:r>
        <w:t>and Los Angeles’ famed</w:t>
      </w:r>
      <w:r w:rsidR="00294ADA">
        <w:t xml:space="preserve"> </w:t>
      </w:r>
      <w:r w:rsidR="00502AF0">
        <w:t xml:space="preserve">Greek Theatre </w:t>
      </w:r>
      <w:r>
        <w:t>(</w:t>
      </w:r>
      <w:r w:rsidR="00502AF0">
        <w:t>September 9</w:t>
      </w:r>
      <w:r>
        <w:t>)</w:t>
      </w:r>
      <w:r w:rsidR="008A28DA" w:rsidRPr="00D71022">
        <w:t xml:space="preserve">. </w:t>
      </w:r>
      <w:r w:rsidR="00502AF0">
        <w:t xml:space="preserve">For </w:t>
      </w:r>
      <w:r w:rsidR="00502AF0" w:rsidRPr="00D71022">
        <w:t>complete details and ticket information</w:t>
      </w:r>
      <w:r w:rsidR="00502AF0">
        <w:t xml:space="preserve">, please visit </w:t>
      </w:r>
      <w:hyperlink r:id="rId19" w:history="1">
        <w:r w:rsidR="008A28DA" w:rsidRPr="00D71022">
          <w:rPr>
            <w:rStyle w:val="Hyperlink"/>
          </w:rPr>
          <w:t>hayleykiyoko.lnk.to/</w:t>
        </w:r>
        <w:proofErr w:type="spellStart"/>
        <w:r w:rsidR="008A28DA" w:rsidRPr="00D71022">
          <w:rPr>
            <w:rStyle w:val="Hyperlink"/>
          </w:rPr>
          <w:t>LauvTour</w:t>
        </w:r>
        <w:proofErr w:type="spellEnd"/>
      </w:hyperlink>
      <w:r w:rsidR="00502AF0">
        <w:t>.</w:t>
      </w:r>
    </w:p>
    <w:p w14:paraId="017A4EFA" w14:textId="4C346E8A" w:rsidR="00727A20" w:rsidRDefault="00727A20" w:rsidP="00727A20">
      <w:pPr>
        <w:spacing w:after="0" w:line="240" w:lineRule="auto"/>
      </w:pPr>
    </w:p>
    <w:p w14:paraId="67710D8C" w14:textId="3BCFAE84" w:rsidR="00727A20" w:rsidRPr="003E4AF9" w:rsidRDefault="00727A20" w:rsidP="00727A20">
      <w:pPr>
        <w:spacing w:after="0" w:line="240" w:lineRule="auto"/>
        <w:jc w:val="center"/>
        <w:rPr>
          <w:rFonts w:asciiTheme="minorHAnsi" w:hAnsiTheme="minorHAnsi" w:cstheme="minorHAnsi"/>
          <w:sz w:val="24"/>
          <w:szCs w:val="24"/>
        </w:rPr>
      </w:pPr>
      <w:r w:rsidRPr="003E4AF9">
        <w:rPr>
          <w:rFonts w:asciiTheme="minorHAnsi" w:hAnsiTheme="minorHAnsi" w:cstheme="minorHAnsi"/>
          <w:b/>
          <w:bCs/>
          <w:sz w:val="24"/>
          <w:szCs w:val="24"/>
        </w:rPr>
        <w:t xml:space="preserve">Read Hayley’s full Teen Vogue June cover story </w:t>
      </w:r>
      <w:hyperlink r:id="rId20" w:history="1">
        <w:r w:rsidRPr="003E4AF9">
          <w:rPr>
            <w:rStyle w:val="Hyperlink"/>
            <w:rFonts w:asciiTheme="minorHAnsi" w:hAnsiTheme="minorHAnsi" w:cstheme="minorHAnsi"/>
            <w:b/>
            <w:bCs/>
            <w:sz w:val="24"/>
            <w:szCs w:val="24"/>
          </w:rPr>
          <w:t>HERE</w:t>
        </w:r>
      </w:hyperlink>
      <w:r w:rsidRPr="003E4AF9">
        <w:rPr>
          <w:rFonts w:asciiTheme="minorHAnsi" w:hAnsiTheme="minorHAnsi" w:cstheme="minorHAnsi"/>
          <w:sz w:val="24"/>
          <w:szCs w:val="24"/>
        </w:rPr>
        <w:t>.</w:t>
      </w:r>
    </w:p>
    <w:p w14:paraId="798A1753" w14:textId="41ADCE34" w:rsidR="00727A20" w:rsidRPr="00727A20" w:rsidRDefault="00727A20" w:rsidP="00727A20">
      <w:pPr>
        <w:spacing w:after="0" w:line="240" w:lineRule="auto"/>
        <w:jc w:val="center"/>
      </w:pPr>
    </w:p>
    <w:p w14:paraId="43CC6EE4" w14:textId="072A0E95" w:rsidR="00727A20" w:rsidRPr="00727A20" w:rsidRDefault="0027677E" w:rsidP="00727A20">
      <w:pPr>
        <w:spacing w:after="0" w:line="240" w:lineRule="auto"/>
        <w:jc w:val="center"/>
        <w:rPr>
          <w:rFonts w:ascii="Arial" w:eastAsiaTheme="minorHAnsi" w:hAnsi="Arial" w:cs="Arial"/>
          <w:b/>
          <w:bCs/>
          <w:sz w:val="24"/>
          <w:szCs w:val="24"/>
        </w:rPr>
      </w:pPr>
      <w:r>
        <w:rPr>
          <w:rFonts w:ascii="Arial" w:eastAsiaTheme="minorHAnsi" w:hAnsi="Arial" w:cs="Arial"/>
          <w:b/>
          <w:bCs/>
          <w:noProof/>
          <w:sz w:val="24"/>
          <w:szCs w:val="24"/>
        </w:rPr>
        <w:drawing>
          <wp:inline distT="0" distB="0" distL="0" distR="0" wp14:anchorId="737E22D9" wp14:editId="41D0591E">
            <wp:extent cx="1722070" cy="2152955"/>
            <wp:effectExtent l="0" t="0" r="0" b="0"/>
            <wp:docPr id="2" name="Picture 2"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red dress&#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0095" cy="2175491"/>
                    </a:xfrm>
                    <a:prstGeom prst="rect">
                      <a:avLst/>
                    </a:prstGeom>
                  </pic:spPr>
                </pic:pic>
              </a:graphicData>
            </a:graphic>
          </wp:inline>
        </w:drawing>
      </w:r>
    </w:p>
    <w:p w14:paraId="69E1CAAE" w14:textId="16295FC3" w:rsidR="00727A20" w:rsidRDefault="00727A20" w:rsidP="00727A20">
      <w:pPr>
        <w:spacing w:after="0" w:line="240" w:lineRule="auto"/>
      </w:pPr>
    </w:p>
    <w:p w14:paraId="06A974B4" w14:textId="77777777" w:rsidR="00727A20" w:rsidRPr="00727A20" w:rsidRDefault="00727A20" w:rsidP="00727A20">
      <w:pPr>
        <w:spacing w:after="0" w:line="240" w:lineRule="auto"/>
        <w:rPr>
          <w:rStyle w:val="None"/>
          <w:b/>
          <w:bCs/>
          <w:sz w:val="21"/>
          <w:szCs w:val="21"/>
          <w:u w:val="single"/>
        </w:rPr>
      </w:pPr>
      <w:r w:rsidRPr="00727A20">
        <w:rPr>
          <w:rStyle w:val="None"/>
          <w:b/>
          <w:bCs/>
          <w:sz w:val="21"/>
          <w:szCs w:val="21"/>
          <w:u w:val="single"/>
        </w:rPr>
        <w:t>ABOUT HAYLEY KIYOKO:</w:t>
      </w:r>
    </w:p>
    <w:p w14:paraId="2DEECC13" w14:textId="5D44A225" w:rsidR="00727A20" w:rsidRPr="00727A20" w:rsidRDefault="00727A20" w:rsidP="00727A20">
      <w:pPr>
        <w:spacing w:after="0" w:line="240" w:lineRule="auto"/>
        <w:rPr>
          <w:rStyle w:val="None"/>
          <w:sz w:val="21"/>
          <w:szCs w:val="21"/>
        </w:rPr>
      </w:pPr>
      <w:r w:rsidRPr="00727A20">
        <w:rPr>
          <w:rStyle w:val="None"/>
          <w:sz w:val="21"/>
          <w:szCs w:val="21"/>
        </w:rPr>
        <w:t xml:space="preserve">Kiyoko has become one of the most celebrated pop artists since releasing </w:t>
      </w:r>
      <w:r w:rsidRPr="00727A20">
        <w:rPr>
          <w:rStyle w:val="None"/>
          <w:b/>
          <w:bCs/>
          <w:i/>
          <w:iCs/>
          <w:sz w:val="21"/>
          <w:szCs w:val="21"/>
        </w:rPr>
        <w:t>EXPECTATIONS</w:t>
      </w:r>
      <w:r w:rsidRPr="00727A20">
        <w:rPr>
          <w:rStyle w:val="None"/>
          <w:sz w:val="21"/>
          <w:szCs w:val="21"/>
        </w:rPr>
        <w:t xml:space="preserve">, which — according to </w:t>
      </w:r>
      <w:r w:rsidRPr="00727A20">
        <w:rPr>
          <w:rStyle w:val="None"/>
          <w:i/>
          <w:iCs/>
          <w:sz w:val="21"/>
          <w:szCs w:val="21"/>
        </w:rPr>
        <w:t>Rolling Stone</w:t>
      </w:r>
      <w:r w:rsidRPr="00727A20">
        <w:rPr>
          <w:rStyle w:val="None"/>
          <w:sz w:val="21"/>
          <w:szCs w:val="21"/>
        </w:rPr>
        <w:t>, placed her “</w:t>
      </w:r>
      <w:r w:rsidRPr="00727A20">
        <w:rPr>
          <w:rStyle w:val="None"/>
          <w:i/>
          <w:iCs/>
          <w:sz w:val="21"/>
          <w:szCs w:val="21"/>
        </w:rPr>
        <w:t>at the forefront of an unapologetically queer pop movement</w:t>
      </w:r>
      <w:r w:rsidRPr="00727A20">
        <w:rPr>
          <w:rStyle w:val="None"/>
          <w:sz w:val="21"/>
          <w:szCs w:val="21"/>
        </w:rPr>
        <w:t xml:space="preserve">.” In #20GAYTEEN, the multihyphenate performer was nominated for two VMAs and won “Push Artist </w:t>
      </w:r>
      <w:proofErr w:type="gramStart"/>
      <w:r w:rsidRPr="00727A20">
        <w:rPr>
          <w:rStyle w:val="None"/>
          <w:sz w:val="21"/>
          <w:szCs w:val="21"/>
        </w:rPr>
        <w:t>Of</w:t>
      </w:r>
      <w:proofErr w:type="gramEnd"/>
      <w:r w:rsidRPr="00727A20">
        <w:rPr>
          <w:rStyle w:val="None"/>
          <w:sz w:val="21"/>
          <w:szCs w:val="21"/>
        </w:rPr>
        <w:t xml:space="preserve"> The Year.” Since her 2015 debut, Hayley has amassed nearly </w:t>
      </w:r>
      <w:r w:rsidRPr="00727A20">
        <w:rPr>
          <w:rStyle w:val="None"/>
          <w:b/>
          <w:bCs/>
          <w:sz w:val="21"/>
          <w:szCs w:val="21"/>
        </w:rPr>
        <w:t>1B</w:t>
      </w:r>
      <w:r w:rsidRPr="00727A20">
        <w:rPr>
          <w:rStyle w:val="None"/>
          <w:sz w:val="21"/>
          <w:szCs w:val="21"/>
        </w:rPr>
        <w:t xml:space="preserve"> global streams and over </w:t>
      </w:r>
      <w:r w:rsidRPr="00727A20">
        <w:rPr>
          <w:rStyle w:val="None"/>
          <w:b/>
          <w:bCs/>
          <w:sz w:val="21"/>
          <w:szCs w:val="21"/>
        </w:rPr>
        <w:t>2.2</w:t>
      </w:r>
      <w:r>
        <w:rPr>
          <w:rStyle w:val="None"/>
          <w:b/>
          <w:bCs/>
          <w:sz w:val="21"/>
          <w:szCs w:val="21"/>
        </w:rPr>
        <w:t>6</w:t>
      </w:r>
      <w:r w:rsidRPr="00727A20">
        <w:rPr>
          <w:rStyle w:val="None"/>
          <w:b/>
          <w:bCs/>
          <w:sz w:val="21"/>
          <w:szCs w:val="21"/>
        </w:rPr>
        <w:t>M</w:t>
      </w:r>
      <w:r w:rsidRPr="00727A20">
        <w:rPr>
          <w:rStyle w:val="None"/>
          <w:sz w:val="21"/>
          <w:szCs w:val="21"/>
        </w:rPr>
        <w:t xml:space="preserve"> YouTube subscribers, accrued over</w:t>
      </w:r>
      <w:r w:rsidRPr="00727A20">
        <w:rPr>
          <w:rStyle w:val="None"/>
          <w:b/>
          <w:bCs/>
          <w:sz w:val="21"/>
          <w:szCs w:val="21"/>
        </w:rPr>
        <w:t xml:space="preserve"> 8</w:t>
      </w:r>
      <w:r w:rsidR="00AA5C23">
        <w:rPr>
          <w:rStyle w:val="None"/>
          <w:b/>
          <w:bCs/>
          <w:sz w:val="21"/>
          <w:szCs w:val="21"/>
        </w:rPr>
        <w:t>19</w:t>
      </w:r>
      <w:r w:rsidRPr="00727A20">
        <w:rPr>
          <w:rStyle w:val="None"/>
          <w:b/>
          <w:bCs/>
          <w:sz w:val="21"/>
          <w:szCs w:val="21"/>
        </w:rPr>
        <w:t>M</w:t>
      </w:r>
      <w:r w:rsidRPr="00727A20">
        <w:rPr>
          <w:rStyle w:val="None"/>
          <w:sz w:val="21"/>
          <w:szCs w:val="21"/>
        </w:rPr>
        <w:t xml:space="preserve"> lifetime YouTube views, and </w:t>
      </w:r>
      <w:proofErr w:type="gramStart"/>
      <w:r w:rsidRPr="00727A20">
        <w:rPr>
          <w:rStyle w:val="None"/>
          <w:sz w:val="21"/>
          <w:szCs w:val="21"/>
        </w:rPr>
        <w:t>sold out</w:t>
      </w:r>
      <w:proofErr w:type="gramEnd"/>
      <w:r w:rsidRPr="00727A20">
        <w:rPr>
          <w:rStyle w:val="None"/>
          <w:sz w:val="21"/>
          <w:szCs w:val="21"/>
        </w:rPr>
        <w:t xml:space="preserve"> numerous venues across the country and abroad. Lauded as one of “</w:t>
      </w:r>
      <w:r w:rsidRPr="00727A20">
        <w:rPr>
          <w:rStyle w:val="None"/>
          <w:i/>
          <w:iCs/>
          <w:sz w:val="21"/>
          <w:szCs w:val="21"/>
        </w:rPr>
        <w:t>The 21st Century's Most Influential Women Musicians</w:t>
      </w:r>
      <w:r w:rsidRPr="00727A20">
        <w:rPr>
          <w:rStyle w:val="None"/>
          <w:sz w:val="21"/>
          <w:szCs w:val="21"/>
        </w:rPr>
        <w:t xml:space="preserve">” by </w:t>
      </w:r>
      <w:r w:rsidRPr="00727A20">
        <w:rPr>
          <w:rStyle w:val="None"/>
          <w:i/>
          <w:iCs/>
          <w:sz w:val="21"/>
          <w:szCs w:val="21"/>
        </w:rPr>
        <w:t>NPR,</w:t>
      </w:r>
      <w:r w:rsidRPr="00727A20">
        <w:rPr>
          <w:rStyle w:val="None"/>
          <w:sz w:val="21"/>
          <w:szCs w:val="21"/>
        </w:rPr>
        <w:t xml:space="preserve"> Hayley inspires her community through nuanced storytelling and lyricism, encouraging hope as her resounding message.</w:t>
      </w:r>
    </w:p>
    <w:p w14:paraId="3D17AE99" w14:textId="77777777" w:rsidR="00727A20" w:rsidRPr="00727A20" w:rsidRDefault="00727A20" w:rsidP="00727A20">
      <w:pPr>
        <w:spacing w:after="0" w:line="240" w:lineRule="auto"/>
        <w:rPr>
          <w:rStyle w:val="None"/>
          <w:sz w:val="21"/>
          <w:szCs w:val="21"/>
        </w:rPr>
      </w:pPr>
    </w:p>
    <w:p w14:paraId="11A33FE0" w14:textId="02B1F126" w:rsidR="00727A20" w:rsidRDefault="00727A20" w:rsidP="00727A20">
      <w:pPr>
        <w:spacing w:after="0" w:line="240" w:lineRule="auto"/>
        <w:rPr>
          <w:sz w:val="21"/>
          <w:szCs w:val="21"/>
        </w:rPr>
      </w:pPr>
      <w:r w:rsidRPr="00727A20">
        <w:rPr>
          <w:rStyle w:val="None"/>
          <w:sz w:val="21"/>
          <w:szCs w:val="21"/>
        </w:rPr>
        <w:t xml:space="preserve">Last year, Hayley launched her first-ever gender-inclusive fragrance, </w:t>
      </w:r>
      <w:r w:rsidRPr="00727A20">
        <w:rPr>
          <w:rStyle w:val="None"/>
          <w:b/>
          <w:bCs/>
          <w:sz w:val="21"/>
          <w:szCs w:val="21"/>
        </w:rPr>
        <w:t>Hue</w:t>
      </w:r>
      <w:r w:rsidRPr="00727A20">
        <w:rPr>
          <w:rStyle w:val="None"/>
          <w:sz w:val="21"/>
          <w:szCs w:val="21"/>
        </w:rPr>
        <w:t xml:space="preserve">, available to order at </w:t>
      </w:r>
      <w:hyperlink r:id="rId22" w:history="1">
        <w:r w:rsidRPr="00727A20">
          <w:rPr>
            <w:rStyle w:val="Hyperlink"/>
            <w:color w:val="auto"/>
            <w:sz w:val="21"/>
            <w:szCs w:val="21"/>
          </w:rPr>
          <w:t>huebyhayley.com</w:t>
        </w:r>
      </w:hyperlink>
      <w:r w:rsidRPr="00727A20">
        <w:rPr>
          <w:sz w:val="21"/>
          <w:szCs w:val="21"/>
        </w:rPr>
        <w:t xml:space="preserve">. An audacious scent designed as an expression of liberation, freedom, and self-empowerment, Hue became a 2022 finalist for the Fragrance Foundation’s “Universal Prestige Award” and has received coverage from </w:t>
      </w:r>
      <w:r w:rsidRPr="00727A20">
        <w:rPr>
          <w:i/>
          <w:iCs/>
          <w:sz w:val="21"/>
          <w:szCs w:val="21"/>
        </w:rPr>
        <w:t>Vogue, Allure</w:t>
      </w:r>
      <w:r w:rsidRPr="00727A20">
        <w:rPr>
          <w:sz w:val="21"/>
          <w:szCs w:val="21"/>
        </w:rPr>
        <w:t xml:space="preserve">, </w:t>
      </w:r>
      <w:r w:rsidRPr="00727A20">
        <w:rPr>
          <w:i/>
          <w:iCs/>
          <w:sz w:val="21"/>
          <w:szCs w:val="21"/>
        </w:rPr>
        <w:t>NYLON</w:t>
      </w:r>
      <w:r w:rsidRPr="00727A20">
        <w:rPr>
          <w:sz w:val="21"/>
          <w:szCs w:val="21"/>
        </w:rPr>
        <w:t xml:space="preserve">, </w:t>
      </w:r>
      <w:r w:rsidRPr="00727A20">
        <w:rPr>
          <w:i/>
          <w:iCs/>
          <w:sz w:val="21"/>
          <w:szCs w:val="21"/>
        </w:rPr>
        <w:t>Glamour</w:t>
      </w:r>
      <w:r w:rsidRPr="00727A20">
        <w:rPr>
          <w:sz w:val="21"/>
          <w:szCs w:val="21"/>
        </w:rPr>
        <w:t xml:space="preserve">, </w:t>
      </w:r>
      <w:r w:rsidRPr="00727A20">
        <w:rPr>
          <w:i/>
          <w:iCs/>
          <w:sz w:val="21"/>
          <w:szCs w:val="21"/>
        </w:rPr>
        <w:t xml:space="preserve">Cosmopolitan, </w:t>
      </w:r>
      <w:r w:rsidRPr="00727A20">
        <w:rPr>
          <w:sz w:val="21"/>
          <w:szCs w:val="21"/>
        </w:rPr>
        <w:t>and more.</w:t>
      </w:r>
    </w:p>
    <w:p w14:paraId="7F7CF1D4" w14:textId="77777777" w:rsidR="00727A20" w:rsidRDefault="00727A20" w:rsidP="00727A20">
      <w:pPr>
        <w:spacing w:after="0" w:line="240" w:lineRule="auto"/>
        <w:rPr>
          <w:sz w:val="21"/>
          <w:szCs w:val="21"/>
        </w:rPr>
      </w:pPr>
    </w:p>
    <w:p w14:paraId="21C9E13F" w14:textId="0A2DB3D6" w:rsidR="00D13791" w:rsidRPr="00727A20" w:rsidRDefault="00D13791" w:rsidP="00727A20">
      <w:pPr>
        <w:spacing w:after="0" w:line="240" w:lineRule="auto"/>
        <w:jc w:val="center"/>
        <w:rPr>
          <w:sz w:val="21"/>
          <w:szCs w:val="21"/>
        </w:rPr>
      </w:pPr>
      <w:r>
        <w:rPr>
          <w:b/>
          <w:bCs/>
          <w:noProof/>
        </w:rPr>
        <w:drawing>
          <wp:inline distT="0" distB="0" distL="0" distR="0" wp14:anchorId="4E754BEB" wp14:editId="18EDE580">
            <wp:extent cx="2222500" cy="2222500"/>
            <wp:effectExtent l="0" t="0" r="6350" b="6350"/>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2626" cy="2222626"/>
                    </a:xfrm>
                    <a:prstGeom prst="rect">
                      <a:avLst/>
                    </a:prstGeom>
                  </pic:spPr>
                </pic:pic>
              </a:graphicData>
            </a:graphic>
          </wp:inline>
        </w:drawing>
      </w:r>
    </w:p>
    <w:p w14:paraId="1BC9561B" w14:textId="400F9D9D" w:rsidR="00E41BCF" w:rsidRDefault="00D13791" w:rsidP="00727A20">
      <w:pPr>
        <w:spacing w:after="0" w:line="240" w:lineRule="auto"/>
        <w:jc w:val="center"/>
        <w:rPr>
          <w:sz w:val="20"/>
          <w:szCs w:val="20"/>
          <w:u w:val="single"/>
        </w:rPr>
      </w:pPr>
      <w:r w:rsidRPr="00727A20">
        <w:rPr>
          <w:sz w:val="20"/>
          <w:szCs w:val="20"/>
        </w:rPr>
        <w:t>(</w:t>
      </w:r>
      <w:hyperlink r:id="rId24" w:history="1">
        <w:r w:rsidRPr="00727A20">
          <w:rPr>
            <w:rStyle w:val="Hyperlink"/>
            <w:color w:val="auto"/>
            <w:sz w:val="20"/>
            <w:szCs w:val="20"/>
          </w:rPr>
          <w:t>Download Hi-Res Album Artwork</w:t>
        </w:r>
      </w:hyperlink>
      <w:r w:rsidRPr="00727A20">
        <w:rPr>
          <w:sz w:val="20"/>
          <w:szCs w:val="20"/>
        </w:rPr>
        <w:t xml:space="preserve"> </w:t>
      </w:r>
      <w:r w:rsidR="00727A20" w:rsidRPr="00727A20">
        <w:rPr>
          <w:sz w:val="20"/>
          <w:szCs w:val="20"/>
        </w:rPr>
        <w:t xml:space="preserve">+ </w:t>
      </w:r>
      <w:hyperlink r:id="rId25" w:history="1">
        <w:r w:rsidR="00727A20" w:rsidRPr="00727A20">
          <w:rPr>
            <w:rStyle w:val="Hyperlink"/>
            <w:color w:val="auto"/>
            <w:sz w:val="20"/>
            <w:szCs w:val="20"/>
          </w:rPr>
          <w:t>Press Photos</w:t>
        </w:r>
      </w:hyperlink>
      <w:r w:rsidR="00727A20" w:rsidRPr="00727A20">
        <w:rPr>
          <w:sz w:val="20"/>
          <w:szCs w:val="20"/>
        </w:rPr>
        <w:t xml:space="preserve"> </w:t>
      </w:r>
      <w:r w:rsidRPr="00727A20">
        <w:rPr>
          <w:sz w:val="20"/>
          <w:szCs w:val="20"/>
        </w:rPr>
        <w:t>// Credit: Trevor Flores)</w:t>
      </w:r>
    </w:p>
    <w:p w14:paraId="321E7291" w14:textId="77777777" w:rsidR="00727A20" w:rsidRPr="00727A20" w:rsidRDefault="00727A20" w:rsidP="00727A20">
      <w:pPr>
        <w:spacing w:after="0" w:line="240" w:lineRule="auto"/>
        <w:jc w:val="center"/>
        <w:rPr>
          <w:rStyle w:val="Hyperlink"/>
          <w:color w:val="auto"/>
          <w:sz w:val="20"/>
          <w:szCs w:val="20"/>
        </w:rPr>
      </w:pPr>
    </w:p>
    <w:p w14:paraId="628011A1" w14:textId="77777777" w:rsidR="00727A20" w:rsidRPr="00AA5C23" w:rsidRDefault="00727A20" w:rsidP="00727A20">
      <w:pPr>
        <w:spacing w:after="0" w:line="240" w:lineRule="auto"/>
        <w:contextualSpacing/>
        <w:jc w:val="center"/>
        <w:rPr>
          <w:b/>
          <w:bCs/>
          <w:sz w:val="21"/>
          <w:szCs w:val="21"/>
          <w:u w:val="single"/>
        </w:rPr>
      </w:pPr>
      <w:r w:rsidRPr="00AA5C23">
        <w:rPr>
          <w:b/>
          <w:bCs/>
          <w:sz w:val="21"/>
          <w:szCs w:val="21"/>
          <w:u w:val="single"/>
        </w:rPr>
        <w:t>HAYLEY KIYOKO ON TOUR 2022</w:t>
      </w:r>
    </w:p>
    <w:p w14:paraId="54225C2F" w14:textId="77777777" w:rsidR="00727A20" w:rsidRPr="00AA5C23" w:rsidRDefault="00727A20" w:rsidP="00727A20">
      <w:pPr>
        <w:spacing w:after="0" w:line="240" w:lineRule="auto"/>
        <w:contextualSpacing/>
        <w:jc w:val="center"/>
        <w:rPr>
          <w:sz w:val="21"/>
          <w:szCs w:val="21"/>
        </w:rPr>
      </w:pPr>
    </w:p>
    <w:p w14:paraId="453762E5" w14:textId="77777777" w:rsidR="00727A20" w:rsidRPr="00AA5C23" w:rsidRDefault="00727A20" w:rsidP="00727A20">
      <w:pPr>
        <w:spacing w:after="0" w:line="240" w:lineRule="auto"/>
        <w:contextualSpacing/>
        <w:jc w:val="center"/>
        <w:rPr>
          <w:b/>
          <w:bCs/>
          <w:sz w:val="21"/>
          <w:szCs w:val="21"/>
        </w:rPr>
      </w:pPr>
      <w:r w:rsidRPr="00AA5C23">
        <w:rPr>
          <w:b/>
          <w:bCs/>
          <w:sz w:val="21"/>
          <w:szCs w:val="21"/>
        </w:rPr>
        <w:t>AUGUST</w:t>
      </w:r>
    </w:p>
    <w:p w14:paraId="78D9D3A3" w14:textId="77777777" w:rsidR="00727A20" w:rsidRPr="00AA5C23" w:rsidRDefault="00727A20" w:rsidP="00727A20">
      <w:pPr>
        <w:spacing w:after="0" w:line="240" w:lineRule="auto"/>
        <w:contextualSpacing/>
        <w:jc w:val="center"/>
        <w:rPr>
          <w:sz w:val="21"/>
          <w:szCs w:val="21"/>
        </w:rPr>
      </w:pPr>
      <w:r w:rsidRPr="00AA5C23">
        <w:rPr>
          <w:sz w:val="21"/>
          <w:szCs w:val="21"/>
        </w:rPr>
        <w:t>11 – Minneapolis, MN – The Armory</w:t>
      </w:r>
    </w:p>
    <w:p w14:paraId="57991C5C" w14:textId="77777777" w:rsidR="00727A20" w:rsidRPr="00AA5C23" w:rsidRDefault="00727A20" w:rsidP="00727A20">
      <w:pPr>
        <w:spacing w:after="0" w:line="240" w:lineRule="auto"/>
        <w:contextualSpacing/>
        <w:jc w:val="center"/>
        <w:rPr>
          <w:sz w:val="21"/>
          <w:szCs w:val="21"/>
        </w:rPr>
      </w:pPr>
      <w:r w:rsidRPr="00AA5C23">
        <w:rPr>
          <w:sz w:val="21"/>
          <w:szCs w:val="21"/>
        </w:rPr>
        <w:t>12 – Chicago, IL – Byline Bank Aragon Ballroom</w:t>
      </w:r>
    </w:p>
    <w:p w14:paraId="27E1D0E9" w14:textId="77777777" w:rsidR="00727A20" w:rsidRPr="00AA5C23" w:rsidRDefault="00727A20" w:rsidP="00727A20">
      <w:pPr>
        <w:spacing w:after="0" w:line="240" w:lineRule="auto"/>
        <w:contextualSpacing/>
        <w:jc w:val="center"/>
        <w:rPr>
          <w:sz w:val="21"/>
          <w:szCs w:val="21"/>
        </w:rPr>
      </w:pPr>
      <w:r w:rsidRPr="00AA5C23">
        <w:rPr>
          <w:sz w:val="21"/>
          <w:szCs w:val="21"/>
        </w:rPr>
        <w:t>13 – Detroit, MI – Meadow Brook</w:t>
      </w:r>
    </w:p>
    <w:p w14:paraId="1D184C2B" w14:textId="77777777" w:rsidR="00727A20" w:rsidRPr="00AA5C23" w:rsidRDefault="00727A20" w:rsidP="00727A20">
      <w:pPr>
        <w:spacing w:after="0" w:line="240" w:lineRule="auto"/>
        <w:contextualSpacing/>
        <w:jc w:val="center"/>
        <w:rPr>
          <w:sz w:val="21"/>
          <w:szCs w:val="21"/>
        </w:rPr>
      </w:pPr>
      <w:r w:rsidRPr="00AA5C23">
        <w:rPr>
          <w:sz w:val="21"/>
          <w:szCs w:val="21"/>
        </w:rPr>
        <w:t>15 – Toronto, ON – RBC Echo Beach</w:t>
      </w:r>
    </w:p>
    <w:p w14:paraId="482ED913" w14:textId="77777777" w:rsidR="00727A20" w:rsidRPr="00AA5C23" w:rsidRDefault="00727A20" w:rsidP="00727A20">
      <w:pPr>
        <w:spacing w:after="0" w:line="240" w:lineRule="auto"/>
        <w:contextualSpacing/>
        <w:jc w:val="center"/>
        <w:rPr>
          <w:sz w:val="21"/>
          <w:szCs w:val="21"/>
        </w:rPr>
      </w:pPr>
      <w:r w:rsidRPr="00AA5C23">
        <w:rPr>
          <w:sz w:val="21"/>
          <w:szCs w:val="21"/>
        </w:rPr>
        <w:t>16 – Montreal, QC – Place Bell</w:t>
      </w:r>
    </w:p>
    <w:p w14:paraId="484A845F" w14:textId="77777777" w:rsidR="00727A20" w:rsidRPr="00AA5C23" w:rsidRDefault="00727A20" w:rsidP="00727A20">
      <w:pPr>
        <w:spacing w:after="0" w:line="240" w:lineRule="auto"/>
        <w:contextualSpacing/>
        <w:jc w:val="center"/>
        <w:rPr>
          <w:sz w:val="21"/>
          <w:szCs w:val="21"/>
        </w:rPr>
      </w:pPr>
      <w:r w:rsidRPr="00AA5C23">
        <w:rPr>
          <w:sz w:val="21"/>
          <w:szCs w:val="21"/>
        </w:rPr>
        <w:t>17 – Boston, MA – Leader Bank Pavilion</w:t>
      </w:r>
    </w:p>
    <w:p w14:paraId="6DC4FB83" w14:textId="77777777" w:rsidR="00727A20" w:rsidRPr="00AA5C23" w:rsidRDefault="00727A20" w:rsidP="00727A20">
      <w:pPr>
        <w:spacing w:after="0" w:line="240" w:lineRule="auto"/>
        <w:contextualSpacing/>
        <w:jc w:val="center"/>
        <w:rPr>
          <w:sz w:val="21"/>
          <w:szCs w:val="21"/>
        </w:rPr>
      </w:pPr>
      <w:r w:rsidRPr="00AA5C23">
        <w:rPr>
          <w:sz w:val="21"/>
          <w:szCs w:val="21"/>
        </w:rPr>
        <w:t>19 – Philadelphia, PA – The Met Philadelphia</w:t>
      </w:r>
    </w:p>
    <w:p w14:paraId="38F1C9F9" w14:textId="77777777" w:rsidR="00727A20" w:rsidRPr="00AA5C23" w:rsidRDefault="00727A20" w:rsidP="00727A20">
      <w:pPr>
        <w:spacing w:after="0" w:line="240" w:lineRule="auto"/>
        <w:contextualSpacing/>
        <w:jc w:val="center"/>
        <w:rPr>
          <w:sz w:val="21"/>
          <w:szCs w:val="21"/>
        </w:rPr>
      </w:pPr>
      <w:r w:rsidRPr="00AA5C23">
        <w:rPr>
          <w:sz w:val="21"/>
          <w:szCs w:val="21"/>
        </w:rPr>
        <w:t>20 – Pittsburgh, PA – Stage AE</w:t>
      </w:r>
    </w:p>
    <w:p w14:paraId="2EDE3930" w14:textId="77777777" w:rsidR="00727A20" w:rsidRPr="00AA5C23" w:rsidRDefault="00727A20" w:rsidP="00727A20">
      <w:pPr>
        <w:spacing w:after="0" w:line="240" w:lineRule="auto"/>
        <w:contextualSpacing/>
        <w:jc w:val="center"/>
        <w:rPr>
          <w:sz w:val="21"/>
          <w:szCs w:val="21"/>
        </w:rPr>
      </w:pPr>
      <w:r w:rsidRPr="00AA5C23">
        <w:rPr>
          <w:sz w:val="21"/>
          <w:szCs w:val="21"/>
        </w:rPr>
        <w:t xml:space="preserve">21 – Cincinnati, OH – ICON (Rockstar Energy Drink Stage at </w:t>
      </w:r>
      <w:proofErr w:type="spellStart"/>
      <w:r w:rsidRPr="00AA5C23">
        <w:rPr>
          <w:sz w:val="21"/>
          <w:szCs w:val="21"/>
        </w:rPr>
        <w:t>Smale</w:t>
      </w:r>
      <w:proofErr w:type="spellEnd"/>
      <w:r w:rsidRPr="00AA5C23">
        <w:rPr>
          <w:sz w:val="21"/>
          <w:szCs w:val="21"/>
        </w:rPr>
        <w:t xml:space="preserve"> Park)</w:t>
      </w:r>
    </w:p>
    <w:p w14:paraId="1E44B736" w14:textId="77777777" w:rsidR="00727A20" w:rsidRPr="00AA5C23" w:rsidRDefault="00727A20" w:rsidP="00727A20">
      <w:pPr>
        <w:spacing w:after="0" w:line="240" w:lineRule="auto"/>
        <w:contextualSpacing/>
        <w:jc w:val="center"/>
        <w:rPr>
          <w:sz w:val="21"/>
          <w:szCs w:val="21"/>
        </w:rPr>
      </w:pPr>
      <w:r w:rsidRPr="00AA5C23">
        <w:rPr>
          <w:sz w:val="21"/>
          <w:szCs w:val="21"/>
        </w:rPr>
        <w:t>23 – Columbus, OH – KEMBA Live!</w:t>
      </w:r>
    </w:p>
    <w:p w14:paraId="4D35651D" w14:textId="77777777" w:rsidR="00727A20" w:rsidRPr="00AA5C23" w:rsidRDefault="00727A20" w:rsidP="00727A20">
      <w:pPr>
        <w:spacing w:after="0" w:line="240" w:lineRule="auto"/>
        <w:contextualSpacing/>
        <w:jc w:val="center"/>
        <w:rPr>
          <w:sz w:val="21"/>
          <w:szCs w:val="21"/>
        </w:rPr>
      </w:pPr>
      <w:r w:rsidRPr="00AA5C23">
        <w:rPr>
          <w:sz w:val="21"/>
          <w:szCs w:val="21"/>
        </w:rPr>
        <w:t>25 – Washington, DC – The Anthem</w:t>
      </w:r>
    </w:p>
    <w:p w14:paraId="1474E2DA" w14:textId="77777777" w:rsidR="00727A20" w:rsidRPr="00AA5C23" w:rsidRDefault="00727A20" w:rsidP="00727A20">
      <w:pPr>
        <w:spacing w:after="0" w:line="240" w:lineRule="auto"/>
        <w:contextualSpacing/>
        <w:jc w:val="center"/>
        <w:rPr>
          <w:sz w:val="21"/>
          <w:szCs w:val="21"/>
        </w:rPr>
      </w:pPr>
      <w:r w:rsidRPr="00AA5C23">
        <w:rPr>
          <w:sz w:val="21"/>
          <w:szCs w:val="21"/>
        </w:rPr>
        <w:t>26 – New York, NY – Hammerstein Ballroom</w:t>
      </w:r>
    </w:p>
    <w:p w14:paraId="632F8C73" w14:textId="77777777" w:rsidR="00727A20" w:rsidRPr="00AA5C23" w:rsidRDefault="00727A20" w:rsidP="00727A20">
      <w:pPr>
        <w:spacing w:after="0" w:line="240" w:lineRule="auto"/>
        <w:contextualSpacing/>
        <w:jc w:val="center"/>
        <w:rPr>
          <w:sz w:val="21"/>
          <w:szCs w:val="21"/>
        </w:rPr>
      </w:pPr>
      <w:r w:rsidRPr="00AA5C23">
        <w:rPr>
          <w:sz w:val="21"/>
          <w:szCs w:val="21"/>
        </w:rPr>
        <w:t>27 – New York, NY – Hammerstein Ballroom</w:t>
      </w:r>
    </w:p>
    <w:p w14:paraId="322C0E04" w14:textId="77777777" w:rsidR="00727A20" w:rsidRPr="00AA5C23" w:rsidRDefault="00727A20" w:rsidP="00727A20">
      <w:pPr>
        <w:spacing w:after="0" w:line="240" w:lineRule="auto"/>
        <w:contextualSpacing/>
        <w:jc w:val="center"/>
        <w:rPr>
          <w:sz w:val="21"/>
          <w:szCs w:val="21"/>
        </w:rPr>
      </w:pPr>
      <w:r w:rsidRPr="00AA5C23">
        <w:rPr>
          <w:sz w:val="21"/>
          <w:szCs w:val="21"/>
        </w:rPr>
        <w:t>28 – Asbury Park, NJ – Stone Pony Summer Stage</w:t>
      </w:r>
    </w:p>
    <w:p w14:paraId="5F227B0E" w14:textId="77777777" w:rsidR="00727A20" w:rsidRPr="00AA5C23" w:rsidRDefault="00727A20" w:rsidP="00727A20">
      <w:pPr>
        <w:spacing w:after="0" w:line="240" w:lineRule="auto"/>
        <w:contextualSpacing/>
        <w:jc w:val="center"/>
        <w:rPr>
          <w:sz w:val="21"/>
          <w:szCs w:val="21"/>
        </w:rPr>
      </w:pPr>
      <w:r w:rsidRPr="00AA5C23">
        <w:rPr>
          <w:sz w:val="21"/>
          <w:szCs w:val="21"/>
        </w:rPr>
        <w:t>30 – Charlotte, NC – Charlotte Metro Credit Union Amphitheater</w:t>
      </w:r>
    </w:p>
    <w:p w14:paraId="48D7AC7D" w14:textId="77777777" w:rsidR="00727A20" w:rsidRPr="00AA5C23" w:rsidRDefault="00727A20" w:rsidP="00727A20">
      <w:pPr>
        <w:spacing w:after="0" w:line="240" w:lineRule="auto"/>
        <w:contextualSpacing/>
        <w:jc w:val="center"/>
        <w:rPr>
          <w:sz w:val="21"/>
          <w:szCs w:val="21"/>
        </w:rPr>
      </w:pPr>
      <w:r w:rsidRPr="00AA5C23">
        <w:rPr>
          <w:sz w:val="21"/>
          <w:szCs w:val="21"/>
        </w:rPr>
        <w:t>31 – Atlanta, GA – Coca-Cola Roxy</w:t>
      </w:r>
    </w:p>
    <w:p w14:paraId="1501208A" w14:textId="77777777" w:rsidR="00727A20" w:rsidRPr="00AA5C23" w:rsidRDefault="00727A20" w:rsidP="00727A20">
      <w:pPr>
        <w:spacing w:after="0" w:line="240" w:lineRule="auto"/>
        <w:contextualSpacing/>
        <w:jc w:val="center"/>
        <w:rPr>
          <w:sz w:val="21"/>
          <w:szCs w:val="21"/>
        </w:rPr>
      </w:pPr>
    </w:p>
    <w:p w14:paraId="6749FB8A" w14:textId="77777777" w:rsidR="00727A20" w:rsidRPr="00AA5C23" w:rsidRDefault="00727A20" w:rsidP="00727A20">
      <w:pPr>
        <w:spacing w:after="0" w:line="240" w:lineRule="auto"/>
        <w:contextualSpacing/>
        <w:jc w:val="center"/>
        <w:rPr>
          <w:b/>
          <w:bCs/>
          <w:sz w:val="21"/>
          <w:szCs w:val="21"/>
        </w:rPr>
      </w:pPr>
      <w:r w:rsidRPr="00AA5C23">
        <w:rPr>
          <w:b/>
          <w:bCs/>
          <w:sz w:val="21"/>
          <w:szCs w:val="21"/>
        </w:rPr>
        <w:t>SEPTEMBER</w:t>
      </w:r>
    </w:p>
    <w:p w14:paraId="1C43B9D2" w14:textId="77777777" w:rsidR="00727A20" w:rsidRPr="00AA5C23" w:rsidRDefault="00727A20" w:rsidP="00727A20">
      <w:pPr>
        <w:spacing w:after="0" w:line="240" w:lineRule="auto"/>
        <w:contextualSpacing/>
        <w:jc w:val="center"/>
        <w:rPr>
          <w:sz w:val="21"/>
          <w:szCs w:val="21"/>
        </w:rPr>
      </w:pPr>
      <w:r w:rsidRPr="00AA5C23">
        <w:rPr>
          <w:sz w:val="21"/>
          <w:szCs w:val="21"/>
        </w:rPr>
        <w:t>1 – Nashville, TN – Ryman Auditorium</w:t>
      </w:r>
    </w:p>
    <w:p w14:paraId="6D3C7B36" w14:textId="77777777" w:rsidR="00727A20" w:rsidRPr="00AA5C23" w:rsidRDefault="00727A20" w:rsidP="00727A20">
      <w:pPr>
        <w:spacing w:after="0" w:line="240" w:lineRule="auto"/>
        <w:contextualSpacing/>
        <w:jc w:val="center"/>
        <w:rPr>
          <w:sz w:val="21"/>
          <w:szCs w:val="21"/>
        </w:rPr>
      </w:pPr>
      <w:r w:rsidRPr="00AA5C23">
        <w:rPr>
          <w:sz w:val="21"/>
          <w:szCs w:val="21"/>
        </w:rPr>
        <w:t>3 – Houston, TX – 713 Music Hall</w:t>
      </w:r>
    </w:p>
    <w:p w14:paraId="444FC339" w14:textId="77777777" w:rsidR="00727A20" w:rsidRPr="00AA5C23" w:rsidRDefault="00727A20" w:rsidP="00727A20">
      <w:pPr>
        <w:spacing w:after="0" w:line="240" w:lineRule="auto"/>
        <w:contextualSpacing/>
        <w:jc w:val="center"/>
        <w:rPr>
          <w:sz w:val="21"/>
          <w:szCs w:val="21"/>
        </w:rPr>
      </w:pPr>
      <w:r w:rsidRPr="00AA5C23">
        <w:rPr>
          <w:sz w:val="21"/>
          <w:szCs w:val="21"/>
        </w:rPr>
        <w:t>4 – Dallas, TX – Pavilion at Toyota Music Factory</w:t>
      </w:r>
    </w:p>
    <w:p w14:paraId="43013E3E" w14:textId="77777777" w:rsidR="00727A20" w:rsidRPr="00AA5C23" w:rsidRDefault="00727A20" w:rsidP="00727A20">
      <w:pPr>
        <w:spacing w:after="0" w:line="240" w:lineRule="auto"/>
        <w:contextualSpacing/>
        <w:jc w:val="center"/>
        <w:rPr>
          <w:sz w:val="21"/>
          <w:szCs w:val="21"/>
        </w:rPr>
      </w:pPr>
      <w:r w:rsidRPr="00AA5C23">
        <w:rPr>
          <w:sz w:val="21"/>
          <w:szCs w:val="21"/>
        </w:rPr>
        <w:t>6 – Denver, CO – Mission Ballroom</w:t>
      </w:r>
    </w:p>
    <w:p w14:paraId="21BDB6E1" w14:textId="77777777" w:rsidR="00727A20" w:rsidRPr="00AA5C23" w:rsidRDefault="00727A20" w:rsidP="00727A20">
      <w:pPr>
        <w:spacing w:after="0" w:line="240" w:lineRule="auto"/>
        <w:contextualSpacing/>
        <w:jc w:val="center"/>
        <w:rPr>
          <w:sz w:val="21"/>
          <w:szCs w:val="21"/>
        </w:rPr>
      </w:pPr>
      <w:r w:rsidRPr="00AA5C23">
        <w:rPr>
          <w:sz w:val="21"/>
          <w:szCs w:val="21"/>
        </w:rPr>
        <w:t>7 – Ogden, UT – Ogden Amphitheater</w:t>
      </w:r>
    </w:p>
    <w:p w14:paraId="061D8DDD" w14:textId="77777777" w:rsidR="00727A20" w:rsidRPr="00AA5C23" w:rsidRDefault="00727A20" w:rsidP="00727A20">
      <w:pPr>
        <w:spacing w:after="0" w:line="240" w:lineRule="auto"/>
        <w:contextualSpacing/>
        <w:jc w:val="center"/>
        <w:rPr>
          <w:sz w:val="21"/>
          <w:szCs w:val="21"/>
        </w:rPr>
      </w:pPr>
      <w:r w:rsidRPr="00AA5C23">
        <w:rPr>
          <w:sz w:val="21"/>
          <w:szCs w:val="21"/>
        </w:rPr>
        <w:t>9 – Los Angeles, CA – Greek Theatre</w:t>
      </w:r>
    </w:p>
    <w:p w14:paraId="36D80CA3" w14:textId="77777777" w:rsidR="00727A20" w:rsidRPr="00AA5C23" w:rsidRDefault="00727A20" w:rsidP="00727A20">
      <w:pPr>
        <w:spacing w:after="0" w:line="240" w:lineRule="auto"/>
        <w:contextualSpacing/>
        <w:jc w:val="center"/>
        <w:rPr>
          <w:sz w:val="21"/>
          <w:szCs w:val="21"/>
        </w:rPr>
      </w:pPr>
      <w:r w:rsidRPr="00AA5C23">
        <w:rPr>
          <w:sz w:val="21"/>
          <w:szCs w:val="21"/>
        </w:rPr>
        <w:t>11 – San Diego, CA – Cal Coast Credit Union Open Air Theatre</w:t>
      </w:r>
    </w:p>
    <w:p w14:paraId="19698948" w14:textId="77777777" w:rsidR="00727A20" w:rsidRPr="00AA5C23" w:rsidRDefault="00727A20" w:rsidP="00727A20">
      <w:pPr>
        <w:spacing w:after="0" w:line="240" w:lineRule="auto"/>
        <w:contextualSpacing/>
        <w:jc w:val="center"/>
        <w:rPr>
          <w:sz w:val="21"/>
          <w:szCs w:val="21"/>
        </w:rPr>
      </w:pPr>
      <w:r w:rsidRPr="00AA5C23">
        <w:rPr>
          <w:sz w:val="21"/>
          <w:szCs w:val="21"/>
        </w:rPr>
        <w:t>12 – Phoenix, AZ – Arizona Federal Theatre</w:t>
      </w:r>
    </w:p>
    <w:p w14:paraId="00C44E40" w14:textId="77777777" w:rsidR="00727A20" w:rsidRPr="00AA5C23" w:rsidRDefault="00727A20" w:rsidP="00727A20">
      <w:pPr>
        <w:spacing w:after="0" w:line="240" w:lineRule="auto"/>
        <w:contextualSpacing/>
        <w:jc w:val="center"/>
        <w:rPr>
          <w:sz w:val="21"/>
          <w:szCs w:val="21"/>
        </w:rPr>
      </w:pPr>
      <w:r w:rsidRPr="00AA5C23">
        <w:rPr>
          <w:sz w:val="21"/>
          <w:szCs w:val="21"/>
        </w:rPr>
        <w:t>15 – Berkeley, CA – Greek Theatre @ UC Berkeley</w:t>
      </w:r>
    </w:p>
    <w:p w14:paraId="05FA9E7B" w14:textId="77777777" w:rsidR="00727A20" w:rsidRPr="00AA5C23" w:rsidRDefault="00727A20" w:rsidP="00727A20">
      <w:pPr>
        <w:spacing w:after="0" w:line="240" w:lineRule="auto"/>
        <w:contextualSpacing/>
        <w:jc w:val="center"/>
        <w:rPr>
          <w:sz w:val="21"/>
          <w:szCs w:val="21"/>
        </w:rPr>
      </w:pPr>
      <w:r w:rsidRPr="00AA5C23">
        <w:rPr>
          <w:sz w:val="21"/>
          <w:szCs w:val="21"/>
        </w:rPr>
        <w:t>17 – Vancouver, BC – Doug Mitchell Thunderbird Sports Centre</w:t>
      </w:r>
    </w:p>
    <w:p w14:paraId="7A9E951F" w14:textId="77777777" w:rsidR="00727A20" w:rsidRPr="00AA5C23" w:rsidRDefault="00727A20" w:rsidP="00727A20">
      <w:pPr>
        <w:spacing w:after="0" w:line="240" w:lineRule="auto"/>
        <w:contextualSpacing/>
        <w:jc w:val="center"/>
        <w:rPr>
          <w:sz w:val="21"/>
          <w:szCs w:val="21"/>
        </w:rPr>
      </w:pPr>
      <w:r w:rsidRPr="00AA5C23">
        <w:rPr>
          <w:sz w:val="21"/>
          <w:szCs w:val="21"/>
        </w:rPr>
        <w:t xml:space="preserve">20 – Seattle, WA – </w:t>
      </w:r>
      <w:proofErr w:type="spellStart"/>
      <w:r w:rsidRPr="00AA5C23">
        <w:rPr>
          <w:sz w:val="21"/>
          <w:szCs w:val="21"/>
        </w:rPr>
        <w:t>WaMu</w:t>
      </w:r>
      <w:proofErr w:type="spellEnd"/>
      <w:r w:rsidRPr="00AA5C23">
        <w:rPr>
          <w:sz w:val="21"/>
          <w:szCs w:val="21"/>
        </w:rPr>
        <w:t xml:space="preserve"> Theater</w:t>
      </w:r>
    </w:p>
    <w:p w14:paraId="5CDA4EAB" w14:textId="3E08E624" w:rsidR="0004079E" w:rsidRPr="00AA5C23" w:rsidRDefault="0004079E" w:rsidP="00727A20">
      <w:pPr>
        <w:spacing w:after="0" w:line="240" w:lineRule="auto"/>
        <w:contextualSpacing/>
        <w:jc w:val="center"/>
        <w:rPr>
          <w:sz w:val="21"/>
          <w:szCs w:val="21"/>
        </w:rPr>
      </w:pPr>
    </w:p>
    <w:p w14:paraId="043CE2AA" w14:textId="77777777" w:rsidR="0004079E" w:rsidRPr="00AA5C23" w:rsidRDefault="0004079E" w:rsidP="00727A20">
      <w:pPr>
        <w:spacing w:after="0" w:line="240" w:lineRule="auto"/>
        <w:contextualSpacing/>
        <w:jc w:val="center"/>
        <w:rPr>
          <w:rFonts w:asciiTheme="minorHAnsi" w:eastAsiaTheme="minorHAnsi" w:hAnsiTheme="minorHAnsi" w:cstheme="minorHAnsi"/>
          <w:b/>
          <w:bCs/>
          <w:sz w:val="21"/>
          <w:szCs w:val="21"/>
        </w:rPr>
      </w:pPr>
      <w:r w:rsidRPr="00AA5C23">
        <w:rPr>
          <w:rFonts w:asciiTheme="minorHAnsi" w:hAnsiTheme="minorHAnsi" w:cstheme="minorHAnsi"/>
          <w:b/>
          <w:bCs/>
          <w:sz w:val="21"/>
          <w:szCs w:val="21"/>
        </w:rPr>
        <w:t>CONNECT WITH HAYLEY KIYOKO:</w:t>
      </w:r>
    </w:p>
    <w:p w14:paraId="2ED03780" w14:textId="4BBE3508" w:rsidR="0004079E" w:rsidRPr="00AA5C23" w:rsidRDefault="0027677E" w:rsidP="00727A20">
      <w:pPr>
        <w:spacing w:after="0" w:line="240" w:lineRule="auto"/>
        <w:contextualSpacing/>
        <w:jc w:val="center"/>
        <w:rPr>
          <w:rStyle w:val="Hyperlink"/>
          <w:rFonts w:asciiTheme="minorHAnsi" w:hAnsiTheme="minorHAnsi" w:cstheme="minorHAnsi"/>
          <w:color w:val="auto"/>
          <w:sz w:val="21"/>
          <w:szCs w:val="21"/>
        </w:rPr>
      </w:pPr>
      <w:hyperlink r:id="rId26" w:history="1">
        <w:r w:rsidR="0004079E" w:rsidRPr="00AA5C23">
          <w:rPr>
            <w:rStyle w:val="Hyperlink"/>
            <w:rFonts w:asciiTheme="minorHAnsi" w:hAnsiTheme="minorHAnsi" w:cstheme="minorHAnsi"/>
            <w:color w:val="auto"/>
            <w:sz w:val="21"/>
            <w:szCs w:val="21"/>
          </w:rPr>
          <w:t>WEBSITE</w:t>
        </w:r>
      </w:hyperlink>
      <w:r w:rsidR="0004079E" w:rsidRPr="00AA5C23">
        <w:rPr>
          <w:rFonts w:asciiTheme="minorHAnsi" w:hAnsiTheme="minorHAnsi" w:cstheme="minorHAnsi"/>
          <w:sz w:val="21"/>
          <w:szCs w:val="21"/>
        </w:rPr>
        <w:t xml:space="preserve"> | </w:t>
      </w:r>
      <w:hyperlink r:id="rId27" w:history="1">
        <w:r w:rsidR="0004079E" w:rsidRPr="00AA5C23">
          <w:rPr>
            <w:rStyle w:val="Hyperlink"/>
            <w:rFonts w:asciiTheme="minorHAnsi" w:hAnsiTheme="minorHAnsi" w:cstheme="minorHAnsi"/>
            <w:color w:val="auto"/>
            <w:sz w:val="21"/>
            <w:szCs w:val="21"/>
          </w:rPr>
          <w:t>FACEBOOK</w:t>
        </w:r>
      </w:hyperlink>
      <w:r w:rsidR="0004079E" w:rsidRPr="00AA5C23">
        <w:rPr>
          <w:rFonts w:asciiTheme="minorHAnsi" w:hAnsiTheme="minorHAnsi" w:cstheme="minorHAnsi"/>
          <w:sz w:val="21"/>
          <w:szCs w:val="21"/>
        </w:rPr>
        <w:t xml:space="preserve"> | </w:t>
      </w:r>
      <w:hyperlink r:id="rId28" w:history="1">
        <w:r w:rsidR="0004079E" w:rsidRPr="00AA5C23">
          <w:rPr>
            <w:rStyle w:val="Hyperlink"/>
            <w:rFonts w:asciiTheme="minorHAnsi" w:hAnsiTheme="minorHAnsi" w:cstheme="minorHAnsi"/>
            <w:color w:val="auto"/>
            <w:sz w:val="21"/>
            <w:szCs w:val="21"/>
          </w:rPr>
          <w:t>TWITTER</w:t>
        </w:r>
      </w:hyperlink>
      <w:r w:rsidR="0004079E" w:rsidRPr="00AA5C23">
        <w:rPr>
          <w:rFonts w:asciiTheme="minorHAnsi" w:hAnsiTheme="minorHAnsi" w:cstheme="minorHAnsi"/>
          <w:sz w:val="21"/>
          <w:szCs w:val="21"/>
        </w:rPr>
        <w:t xml:space="preserve"> | </w:t>
      </w:r>
      <w:hyperlink r:id="rId29" w:history="1">
        <w:r w:rsidR="0004079E" w:rsidRPr="00AA5C23">
          <w:rPr>
            <w:rStyle w:val="Hyperlink"/>
            <w:rFonts w:asciiTheme="minorHAnsi" w:hAnsiTheme="minorHAnsi" w:cstheme="minorHAnsi"/>
            <w:color w:val="auto"/>
            <w:sz w:val="21"/>
            <w:szCs w:val="21"/>
          </w:rPr>
          <w:t>INSTAGRAM</w:t>
        </w:r>
      </w:hyperlink>
      <w:r w:rsidR="0004079E" w:rsidRPr="00AA5C23">
        <w:rPr>
          <w:rFonts w:asciiTheme="minorHAnsi" w:hAnsiTheme="minorHAnsi" w:cstheme="minorHAnsi"/>
          <w:sz w:val="21"/>
          <w:szCs w:val="21"/>
        </w:rPr>
        <w:t xml:space="preserve"> | </w:t>
      </w:r>
      <w:hyperlink r:id="rId30" w:history="1">
        <w:r w:rsidR="0004079E" w:rsidRPr="00AA5C23">
          <w:rPr>
            <w:rStyle w:val="Hyperlink"/>
            <w:rFonts w:asciiTheme="minorHAnsi" w:hAnsiTheme="minorHAnsi" w:cstheme="minorHAnsi"/>
            <w:color w:val="auto"/>
            <w:sz w:val="21"/>
            <w:szCs w:val="21"/>
          </w:rPr>
          <w:t>TIKTOK</w:t>
        </w:r>
      </w:hyperlink>
      <w:r w:rsidR="0004079E" w:rsidRPr="00AA5C23">
        <w:rPr>
          <w:rFonts w:asciiTheme="minorHAnsi" w:hAnsiTheme="minorHAnsi" w:cstheme="minorHAnsi"/>
          <w:sz w:val="21"/>
          <w:szCs w:val="21"/>
        </w:rPr>
        <w:t xml:space="preserve"> | </w:t>
      </w:r>
      <w:hyperlink r:id="rId31" w:history="1">
        <w:r w:rsidR="0004079E" w:rsidRPr="00AA5C23">
          <w:rPr>
            <w:rStyle w:val="Hyperlink"/>
            <w:rFonts w:asciiTheme="minorHAnsi" w:hAnsiTheme="minorHAnsi" w:cstheme="minorHAnsi"/>
            <w:color w:val="auto"/>
            <w:sz w:val="21"/>
            <w:szCs w:val="21"/>
          </w:rPr>
          <w:t>YOUTUBE</w:t>
        </w:r>
      </w:hyperlink>
      <w:r w:rsidR="0004079E" w:rsidRPr="00AA5C23">
        <w:rPr>
          <w:rFonts w:asciiTheme="minorHAnsi" w:hAnsiTheme="minorHAnsi" w:cstheme="minorHAnsi"/>
          <w:sz w:val="21"/>
          <w:szCs w:val="21"/>
        </w:rPr>
        <w:t xml:space="preserve"> | </w:t>
      </w:r>
      <w:hyperlink r:id="rId32" w:history="1">
        <w:r w:rsidR="0004079E" w:rsidRPr="00AA5C23">
          <w:rPr>
            <w:rStyle w:val="Hyperlink"/>
            <w:rFonts w:asciiTheme="minorHAnsi" w:hAnsiTheme="minorHAnsi" w:cstheme="minorHAnsi"/>
            <w:color w:val="auto"/>
            <w:sz w:val="21"/>
            <w:szCs w:val="21"/>
          </w:rPr>
          <w:t>PRESS ASSETS</w:t>
        </w:r>
      </w:hyperlink>
    </w:p>
    <w:p w14:paraId="04EDF5A2" w14:textId="77777777" w:rsidR="0004079E" w:rsidRPr="00AA5C23" w:rsidRDefault="0004079E" w:rsidP="00727A20">
      <w:pPr>
        <w:spacing w:after="0" w:line="240" w:lineRule="auto"/>
        <w:contextualSpacing/>
        <w:rPr>
          <w:rStyle w:val="Hyperlink"/>
          <w:rFonts w:asciiTheme="minorHAnsi" w:hAnsiTheme="minorHAnsi" w:cstheme="minorHAnsi"/>
          <w:b/>
          <w:bCs/>
          <w:color w:val="auto"/>
          <w:sz w:val="21"/>
          <w:szCs w:val="21"/>
          <w:u w:val="none"/>
        </w:rPr>
      </w:pPr>
    </w:p>
    <w:p w14:paraId="37F4E9F2" w14:textId="77777777" w:rsidR="0004079E" w:rsidRPr="00AA5C23" w:rsidRDefault="0004079E" w:rsidP="00727A20">
      <w:pPr>
        <w:spacing w:after="0" w:line="240" w:lineRule="auto"/>
        <w:jc w:val="center"/>
        <w:rPr>
          <w:b/>
          <w:sz w:val="21"/>
          <w:szCs w:val="21"/>
        </w:rPr>
      </w:pPr>
      <w:r w:rsidRPr="00AA5C23">
        <w:rPr>
          <w:b/>
          <w:sz w:val="21"/>
          <w:szCs w:val="21"/>
        </w:rPr>
        <w:t>PRESS CONTACT:</w:t>
      </w:r>
    </w:p>
    <w:p w14:paraId="49BFB531" w14:textId="77777777" w:rsidR="0004079E" w:rsidRPr="00AA5C23" w:rsidRDefault="0004079E" w:rsidP="00727A20">
      <w:pPr>
        <w:spacing w:after="0" w:line="240" w:lineRule="auto"/>
        <w:jc w:val="center"/>
        <w:rPr>
          <w:sz w:val="21"/>
          <w:szCs w:val="21"/>
        </w:rPr>
      </w:pPr>
      <w:r w:rsidRPr="00AA5C23">
        <w:rPr>
          <w:sz w:val="21"/>
          <w:szCs w:val="21"/>
        </w:rPr>
        <w:t>Andrew George / Atlantic Records</w:t>
      </w:r>
    </w:p>
    <w:p w14:paraId="5A96EF31" w14:textId="77777777" w:rsidR="0004079E" w:rsidRPr="00AA5C23" w:rsidRDefault="0027677E" w:rsidP="00727A20">
      <w:pPr>
        <w:spacing w:after="0" w:line="240" w:lineRule="auto"/>
        <w:jc w:val="center"/>
        <w:rPr>
          <w:rStyle w:val="Hyperlink"/>
          <w:color w:val="auto"/>
          <w:sz w:val="21"/>
          <w:szCs w:val="21"/>
        </w:rPr>
      </w:pPr>
      <w:hyperlink r:id="rId33" w:history="1">
        <w:r w:rsidR="0004079E" w:rsidRPr="00AA5C23">
          <w:rPr>
            <w:rStyle w:val="Hyperlink"/>
            <w:color w:val="auto"/>
            <w:sz w:val="21"/>
            <w:szCs w:val="21"/>
          </w:rPr>
          <w:t>andrew.george@atlanticrecords.com</w:t>
        </w:r>
      </w:hyperlink>
    </w:p>
    <w:p w14:paraId="7671BBC1" w14:textId="77777777" w:rsidR="0004079E" w:rsidRPr="00AA5C23" w:rsidRDefault="0004079E" w:rsidP="00727A20">
      <w:pPr>
        <w:spacing w:after="0" w:line="240" w:lineRule="auto"/>
        <w:contextualSpacing/>
        <w:jc w:val="center"/>
        <w:rPr>
          <w:sz w:val="21"/>
          <w:szCs w:val="21"/>
        </w:rPr>
      </w:pPr>
    </w:p>
    <w:bookmarkEnd w:id="0"/>
    <w:p w14:paraId="491702E4" w14:textId="77777777" w:rsidR="005A26FB" w:rsidRPr="00AA5C23" w:rsidRDefault="005A26FB" w:rsidP="00727A20">
      <w:pPr>
        <w:spacing w:after="0" w:line="240" w:lineRule="auto"/>
        <w:rPr>
          <w:sz w:val="21"/>
          <w:szCs w:val="21"/>
        </w:rPr>
      </w:pPr>
    </w:p>
    <w:sectPr w:rsidR="005A26FB" w:rsidRPr="00AA5C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036"/>
    <w:multiLevelType w:val="hybridMultilevel"/>
    <w:tmpl w:val="AF4A1F56"/>
    <w:lvl w:ilvl="0" w:tplc="C1F439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77586"/>
    <w:multiLevelType w:val="hybridMultilevel"/>
    <w:tmpl w:val="49E068AA"/>
    <w:lvl w:ilvl="0" w:tplc="51CEE1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07"/>
    <w:rsid w:val="00000485"/>
    <w:rsid w:val="00000821"/>
    <w:rsid w:val="00003FD6"/>
    <w:rsid w:val="0001283C"/>
    <w:rsid w:val="0001298F"/>
    <w:rsid w:val="00014198"/>
    <w:rsid w:val="00016E93"/>
    <w:rsid w:val="000212B1"/>
    <w:rsid w:val="00022EB2"/>
    <w:rsid w:val="00023928"/>
    <w:rsid w:val="0002494A"/>
    <w:rsid w:val="000256F8"/>
    <w:rsid w:val="000302D2"/>
    <w:rsid w:val="000369BD"/>
    <w:rsid w:val="00037633"/>
    <w:rsid w:val="0004079E"/>
    <w:rsid w:val="00042987"/>
    <w:rsid w:val="00064940"/>
    <w:rsid w:val="00071FA0"/>
    <w:rsid w:val="00081224"/>
    <w:rsid w:val="00085888"/>
    <w:rsid w:val="00093DF0"/>
    <w:rsid w:val="000A5269"/>
    <w:rsid w:val="000A5B70"/>
    <w:rsid w:val="000C1C63"/>
    <w:rsid w:val="000C3DAA"/>
    <w:rsid w:val="000D28C0"/>
    <w:rsid w:val="000E26E5"/>
    <w:rsid w:val="000E5E44"/>
    <w:rsid w:val="00100F10"/>
    <w:rsid w:val="00125A71"/>
    <w:rsid w:val="00127DF1"/>
    <w:rsid w:val="00132D0F"/>
    <w:rsid w:val="00135B64"/>
    <w:rsid w:val="001424D4"/>
    <w:rsid w:val="00146FE7"/>
    <w:rsid w:val="001660E7"/>
    <w:rsid w:val="00167AF4"/>
    <w:rsid w:val="0017096F"/>
    <w:rsid w:val="001717A6"/>
    <w:rsid w:val="001779E3"/>
    <w:rsid w:val="00182E07"/>
    <w:rsid w:val="00184AF2"/>
    <w:rsid w:val="00184BC3"/>
    <w:rsid w:val="00194CA2"/>
    <w:rsid w:val="001B28D4"/>
    <w:rsid w:val="001B5B44"/>
    <w:rsid w:val="001C3DA5"/>
    <w:rsid w:val="001D05F8"/>
    <w:rsid w:val="001D0B9E"/>
    <w:rsid w:val="001D1562"/>
    <w:rsid w:val="001D4A40"/>
    <w:rsid w:val="001D6998"/>
    <w:rsid w:val="001E26A1"/>
    <w:rsid w:val="00203CAB"/>
    <w:rsid w:val="0022039E"/>
    <w:rsid w:val="002266C2"/>
    <w:rsid w:val="002334C3"/>
    <w:rsid w:val="00233A9E"/>
    <w:rsid w:val="00241976"/>
    <w:rsid w:val="002424C4"/>
    <w:rsid w:val="00245733"/>
    <w:rsid w:val="0024771F"/>
    <w:rsid w:val="00252B22"/>
    <w:rsid w:val="002541E3"/>
    <w:rsid w:val="00254F41"/>
    <w:rsid w:val="0027677E"/>
    <w:rsid w:val="00294ADA"/>
    <w:rsid w:val="00296C5A"/>
    <w:rsid w:val="00296E03"/>
    <w:rsid w:val="002A7543"/>
    <w:rsid w:val="002C3BBA"/>
    <w:rsid w:val="002C7C29"/>
    <w:rsid w:val="002D66E9"/>
    <w:rsid w:val="002E0E17"/>
    <w:rsid w:val="002E165E"/>
    <w:rsid w:val="002E263B"/>
    <w:rsid w:val="002F356F"/>
    <w:rsid w:val="00300400"/>
    <w:rsid w:val="00302ADC"/>
    <w:rsid w:val="00304E84"/>
    <w:rsid w:val="00321BF0"/>
    <w:rsid w:val="00330F0F"/>
    <w:rsid w:val="0033320D"/>
    <w:rsid w:val="00340146"/>
    <w:rsid w:val="00352AEE"/>
    <w:rsid w:val="003657B3"/>
    <w:rsid w:val="0037014E"/>
    <w:rsid w:val="00372B08"/>
    <w:rsid w:val="00377140"/>
    <w:rsid w:val="00387DFF"/>
    <w:rsid w:val="003B2342"/>
    <w:rsid w:val="003B7F2A"/>
    <w:rsid w:val="003C19F8"/>
    <w:rsid w:val="003C78D3"/>
    <w:rsid w:val="003D09F2"/>
    <w:rsid w:val="003E452B"/>
    <w:rsid w:val="003E4AF9"/>
    <w:rsid w:val="003E7A3A"/>
    <w:rsid w:val="003F0188"/>
    <w:rsid w:val="0040593D"/>
    <w:rsid w:val="00420154"/>
    <w:rsid w:val="004217B4"/>
    <w:rsid w:val="00433D00"/>
    <w:rsid w:val="00436855"/>
    <w:rsid w:val="004408D5"/>
    <w:rsid w:val="00441B73"/>
    <w:rsid w:val="0044305F"/>
    <w:rsid w:val="00444139"/>
    <w:rsid w:val="00450DC0"/>
    <w:rsid w:val="00460128"/>
    <w:rsid w:val="00480FAF"/>
    <w:rsid w:val="00485B1F"/>
    <w:rsid w:val="0049567A"/>
    <w:rsid w:val="00496405"/>
    <w:rsid w:val="004A10BE"/>
    <w:rsid w:val="004A3DAD"/>
    <w:rsid w:val="004A608C"/>
    <w:rsid w:val="004A70F5"/>
    <w:rsid w:val="004B518E"/>
    <w:rsid w:val="004C05C0"/>
    <w:rsid w:val="004C4CEF"/>
    <w:rsid w:val="004E1FC5"/>
    <w:rsid w:val="004E31CD"/>
    <w:rsid w:val="004F6C76"/>
    <w:rsid w:val="00502AF0"/>
    <w:rsid w:val="00503463"/>
    <w:rsid w:val="0050672C"/>
    <w:rsid w:val="00515C10"/>
    <w:rsid w:val="00516B2A"/>
    <w:rsid w:val="005204A2"/>
    <w:rsid w:val="005230BF"/>
    <w:rsid w:val="00530928"/>
    <w:rsid w:val="005354ED"/>
    <w:rsid w:val="005370A9"/>
    <w:rsid w:val="005403BA"/>
    <w:rsid w:val="00546994"/>
    <w:rsid w:val="00547B3F"/>
    <w:rsid w:val="005572F3"/>
    <w:rsid w:val="005661D6"/>
    <w:rsid w:val="005726DF"/>
    <w:rsid w:val="0058526D"/>
    <w:rsid w:val="00590DA3"/>
    <w:rsid w:val="00596621"/>
    <w:rsid w:val="005A065E"/>
    <w:rsid w:val="005A089D"/>
    <w:rsid w:val="005A26FB"/>
    <w:rsid w:val="005A725E"/>
    <w:rsid w:val="005B0F64"/>
    <w:rsid w:val="005B0FCA"/>
    <w:rsid w:val="005B39DD"/>
    <w:rsid w:val="005B3A7F"/>
    <w:rsid w:val="005C0012"/>
    <w:rsid w:val="005C28DA"/>
    <w:rsid w:val="005C40D4"/>
    <w:rsid w:val="005C4966"/>
    <w:rsid w:val="005C56BB"/>
    <w:rsid w:val="005C59E5"/>
    <w:rsid w:val="005F27AF"/>
    <w:rsid w:val="005F3961"/>
    <w:rsid w:val="00600181"/>
    <w:rsid w:val="00600EB1"/>
    <w:rsid w:val="0060761C"/>
    <w:rsid w:val="0061412A"/>
    <w:rsid w:val="00615F1E"/>
    <w:rsid w:val="00625956"/>
    <w:rsid w:val="00636985"/>
    <w:rsid w:val="00642D16"/>
    <w:rsid w:val="006535EA"/>
    <w:rsid w:val="006540C3"/>
    <w:rsid w:val="00671AAB"/>
    <w:rsid w:val="006747BF"/>
    <w:rsid w:val="00676286"/>
    <w:rsid w:val="00687DEC"/>
    <w:rsid w:val="00693D3C"/>
    <w:rsid w:val="006A5744"/>
    <w:rsid w:val="006B5A5F"/>
    <w:rsid w:val="006C64D9"/>
    <w:rsid w:val="006D195B"/>
    <w:rsid w:val="006E27CA"/>
    <w:rsid w:val="006E3198"/>
    <w:rsid w:val="006E3E34"/>
    <w:rsid w:val="006E44EB"/>
    <w:rsid w:val="007006DF"/>
    <w:rsid w:val="00700D3E"/>
    <w:rsid w:val="007013EE"/>
    <w:rsid w:val="0071477A"/>
    <w:rsid w:val="007177A8"/>
    <w:rsid w:val="00727A20"/>
    <w:rsid w:val="00735E93"/>
    <w:rsid w:val="00742541"/>
    <w:rsid w:val="00745FED"/>
    <w:rsid w:val="007538D1"/>
    <w:rsid w:val="00766801"/>
    <w:rsid w:val="007743EA"/>
    <w:rsid w:val="00792C0E"/>
    <w:rsid w:val="007943E0"/>
    <w:rsid w:val="007A051C"/>
    <w:rsid w:val="007A283C"/>
    <w:rsid w:val="007B0C79"/>
    <w:rsid w:val="007B1DC3"/>
    <w:rsid w:val="007C53D9"/>
    <w:rsid w:val="007E0FD3"/>
    <w:rsid w:val="007E60DC"/>
    <w:rsid w:val="007F2EF5"/>
    <w:rsid w:val="008001A4"/>
    <w:rsid w:val="00806121"/>
    <w:rsid w:val="00813230"/>
    <w:rsid w:val="00836863"/>
    <w:rsid w:val="0084222D"/>
    <w:rsid w:val="00844595"/>
    <w:rsid w:val="00856C47"/>
    <w:rsid w:val="00864516"/>
    <w:rsid w:val="00874A61"/>
    <w:rsid w:val="00884C3A"/>
    <w:rsid w:val="008A28DA"/>
    <w:rsid w:val="008A3830"/>
    <w:rsid w:val="008A4C04"/>
    <w:rsid w:val="008A571B"/>
    <w:rsid w:val="008B2E05"/>
    <w:rsid w:val="008D21A6"/>
    <w:rsid w:val="008D2DE3"/>
    <w:rsid w:val="008D3995"/>
    <w:rsid w:val="008E34BF"/>
    <w:rsid w:val="008E3AAA"/>
    <w:rsid w:val="008E4460"/>
    <w:rsid w:val="008F39D0"/>
    <w:rsid w:val="008F5E09"/>
    <w:rsid w:val="008F635B"/>
    <w:rsid w:val="00901057"/>
    <w:rsid w:val="00910852"/>
    <w:rsid w:val="0091399B"/>
    <w:rsid w:val="00913BC8"/>
    <w:rsid w:val="00916FBB"/>
    <w:rsid w:val="0092297B"/>
    <w:rsid w:val="00923323"/>
    <w:rsid w:val="00951579"/>
    <w:rsid w:val="00952844"/>
    <w:rsid w:val="00952B1D"/>
    <w:rsid w:val="009670FF"/>
    <w:rsid w:val="009743F0"/>
    <w:rsid w:val="0097497B"/>
    <w:rsid w:val="00980CF0"/>
    <w:rsid w:val="00982A8D"/>
    <w:rsid w:val="009949F6"/>
    <w:rsid w:val="009A1136"/>
    <w:rsid w:val="009A4D0C"/>
    <w:rsid w:val="009B04EA"/>
    <w:rsid w:val="009B189F"/>
    <w:rsid w:val="009C080C"/>
    <w:rsid w:val="009C56E0"/>
    <w:rsid w:val="009D06C3"/>
    <w:rsid w:val="009D1230"/>
    <w:rsid w:val="009D1FE5"/>
    <w:rsid w:val="009D504A"/>
    <w:rsid w:val="009E721A"/>
    <w:rsid w:val="009F03B3"/>
    <w:rsid w:val="00A07092"/>
    <w:rsid w:val="00A07B8E"/>
    <w:rsid w:val="00A1171F"/>
    <w:rsid w:val="00A2301A"/>
    <w:rsid w:val="00A36061"/>
    <w:rsid w:val="00A36FE9"/>
    <w:rsid w:val="00A441D5"/>
    <w:rsid w:val="00A57CAB"/>
    <w:rsid w:val="00A650C8"/>
    <w:rsid w:val="00A72493"/>
    <w:rsid w:val="00A73DF1"/>
    <w:rsid w:val="00A81D5F"/>
    <w:rsid w:val="00A85E89"/>
    <w:rsid w:val="00A91D9B"/>
    <w:rsid w:val="00A939F4"/>
    <w:rsid w:val="00A962A4"/>
    <w:rsid w:val="00AA5C23"/>
    <w:rsid w:val="00AA784C"/>
    <w:rsid w:val="00AB589C"/>
    <w:rsid w:val="00AC321A"/>
    <w:rsid w:val="00AD1D6D"/>
    <w:rsid w:val="00AE3A9D"/>
    <w:rsid w:val="00AE6048"/>
    <w:rsid w:val="00AF6A74"/>
    <w:rsid w:val="00B008C3"/>
    <w:rsid w:val="00B00A1C"/>
    <w:rsid w:val="00B16DDE"/>
    <w:rsid w:val="00B25442"/>
    <w:rsid w:val="00B33891"/>
    <w:rsid w:val="00B4422C"/>
    <w:rsid w:val="00B605CB"/>
    <w:rsid w:val="00B606B3"/>
    <w:rsid w:val="00B66BAD"/>
    <w:rsid w:val="00B71C33"/>
    <w:rsid w:val="00B74794"/>
    <w:rsid w:val="00B8046E"/>
    <w:rsid w:val="00B807E6"/>
    <w:rsid w:val="00B96FF9"/>
    <w:rsid w:val="00BA46AE"/>
    <w:rsid w:val="00BA5DBF"/>
    <w:rsid w:val="00BB1B0C"/>
    <w:rsid w:val="00BE1419"/>
    <w:rsid w:val="00BE624B"/>
    <w:rsid w:val="00BF6FC0"/>
    <w:rsid w:val="00C203CD"/>
    <w:rsid w:val="00C2479A"/>
    <w:rsid w:val="00C51295"/>
    <w:rsid w:val="00C678B8"/>
    <w:rsid w:val="00C71778"/>
    <w:rsid w:val="00C736B9"/>
    <w:rsid w:val="00C75650"/>
    <w:rsid w:val="00C76462"/>
    <w:rsid w:val="00C8161E"/>
    <w:rsid w:val="00C827F8"/>
    <w:rsid w:val="00C86BA2"/>
    <w:rsid w:val="00CA476A"/>
    <w:rsid w:val="00CB6EA3"/>
    <w:rsid w:val="00CC340E"/>
    <w:rsid w:val="00CC6D70"/>
    <w:rsid w:val="00CD2CB2"/>
    <w:rsid w:val="00CE7F9A"/>
    <w:rsid w:val="00CF70F9"/>
    <w:rsid w:val="00D05F26"/>
    <w:rsid w:val="00D10E93"/>
    <w:rsid w:val="00D1105F"/>
    <w:rsid w:val="00D13791"/>
    <w:rsid w:val="00D15261"/>
    <w:rsid w:val="00D22237"/>
    <w:rsid w:val="00D33DA1"/>
    <w:rsid w:val="00D43A97"/>
    <w:rsid w:val="00D516CC"/>
    <w:rsid w:val="00D51F84"/>
    <w:rsid w:val="00D55200"/>
    <w:rsid w:val="00D63C1C"/>
    <w:rsid w:val="00D64E7C"/>
    <w:rsid w:val="00D6725F"/>
    <w:rsid w:val="00D71022"/>
    <w:rsid w:val="00D72901"/>
    <w:rsid w:val="00D77D27"/>
    <w:rsid w:val="00D857E7"/>
    <w:rsid w:val="00D94F0E"/>
    <w:rsid w:val="00D97552"/>
    <w:rsid w:val="00DA2FED"/>
    <w:rsid w:val="00DA3C36"/>
    <w:rsid w:val="00DB5949"/>
    <w:rsid w:val="00DB799C"/>
    <w:rsid w:val="00DC02A3"/>
    <w:rsid w:val="00DD3FAB"/>
    <w:rsid w:val="00DD4C69"/>
    <w:rsid w:val="00DE650A"/>
    <w:rsid w:val="00DF2AF1"/>
    <w:rsid w:val="00DF6586"/>
    <w:rsid w:val="00E042D9"/>
    <w:rsid w:val="00E1043A"/>
    <w:rsid w:val="00E14D65"/>
    <w:rsid w:val="00E27FC7"/>
    <w:rsid w:val="00E31647"/>
    <w:rsid w:val="00E329D1"/>
    <w:rsid w:val="00E369EE"/>
    <w:rsid w:val="00E41BCF"/>
    <w:rsid w:val="00E478C6"/>
    <w:rsid w:val="00E747AA"/>
    <w:rsid w:val="00E74D9D"/>
    <w:rsid w:val="00E80D30"/>
    <w:rsid w:val="00E818AD"/>
    <w:rsid w:val="00E81B58"/>
    <w:rsid w:val="00E862EB"/>
    <w:rsid w:val="00E91187"/>
    <w:rsid w:val="00E95156"/>
    <w:rsid w:val="00EA0F04"/>
    <w:rsid w:val="00EA2C30"/>
    <w:rsid w:val="00EB157B"/>
    <w:rsid w:val="00EB2453"/>
    <w:rsid w:val="00EB31CD"/>
    <w:rsid w:val="00ED0BF6"/>
    <w:rsid w:val="00EE663F"/>
    <w:rsid w:val="00EF396E"/>
    <w:rsid w:val="00EF4EFB"/>
    <w:rsid w:val="00EF565F"/>
    <w:rsid w:val="00F03872"/>
    <w:rsid w:val="00F065FC"/>
    <w:rsid w:val="00F06617"/>
    <w:rsid w:val="00F1022E"/>
    <w:rsid w:val="00F201F6"/>
    <w:rsid w:val="00F41844"/>
    <w:rsid w:val="00F45C1C"/>
    <w:rsid w:val="00F603D0"/>
    <w:rsid w:val="00F76DDB"/>
    <w:rsid w:val="00F854F1"/>
    <w:rsid w:val="00F87331"/>
    <w:rsid w:val="00F87BBC"/>
    <w:rsid w:val="00F87FE2"/>
    <w:rsid w:val="00F909F6"/>
    <w:rsid w:val="00FB71AD"/>
    <w:rsid w:val="00FC2376"/>
    <w:rsid w:val="00FD2065"/>
    <w:rsid w:val="00FE0698"/>
    <w:rsid w:val="00FE15EC"/>
    <w:rsid w:val="00FF395D"/>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AD5"/>
  <w15:chartTrackingRefBased/>
  <w15:docId w15:val="{0506A461-0FFF-4B1C-A455-2B0D253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0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07"/>
    <w:rPr>
      <w:color w:val="0563C1" w:themeColor="hyperlink"/>
      <w:u w:val="single"/>
    </w:rPr>
  </w:style>
  <w:style w:type="character" w:styleId="CommentReference">
    <w:name w:val="annotation reference"/>
    <w:basedOn w:val="DefaultParagraphFont"/>
    <w:uiPriority w:val="99"/>
    <w:semiHidden/>
    <w:unhideWhenUsed/>
    <w:rsid w:val="00182E07"/>
    <w:rPr>
      <w:sz w:val="16"/>
      <w:szCs w:val="16"/>
    </w:rPr>
  </w:style>
  <w:style w:type="paragraph" w:styleId="CommentText">
    <w:name w:val="annotation text"/>
    <w:basedOn w:val="Normal"/>
    <w:link w:val="CommentTextChar"/>
    <w:uiPriority w:val="99"/>
    <w:semiHidden/>
    <w:unhideWhenUsed/>
    <w:rsid w:val="00182E07"/>
    <w:pPr>
      <w:spacing w:line="240" w:lineRule="auto"/>
    </w:pPr>
    <w:rPr>
      <w:sz w:val="20"/>
      <w:szCs w:val="20"/>
    </w:rPr>
  </w:style>
  <w:style w:type="character" w:customStyle="1" w:styleId="CommentTextChar">
    <w:name w:val="Comment Text Char"/>
    <w:basedOn w:val="DefaultParagraphFont"/>
    <w:link w:val="CommentText"/>
    <w:uiPriority w:val="99"/>
    <w:semiHidden/>
    <w:rsid w:val="00182E07"/>
    <w:rPr>
      <w:rFonts w:ascii="Calibri" w:eastAsia="Calibri" w:hAnsi="Calibri" w:cs="Calibri"/>
      <w:sz w:val="20"/>
      <w:szCs w:val="20"/>
    </w:rPr>
  </w:style>
  <w:style w:type="character" w:styleId="UnresolvedMention">
    <w:name w:val="Unresolved Mention"/>
    <w:basedOn w:val="DefaultParagraphFont"/>
    <w:uiPriority w:val="99"/>
    <w:semiHidden/>
    <w:unhideWhenUsed/>
    <w:rsid w:val="00EF565F"/>
    <w:rPr>
      <w:color w:val="605E5C"/>
      <w:shd w:val="clear" w:color="auto" w:fill="E1DFDD"/>
    </w:rPr>
  </w:style>
  <w:style w:type="paragraph" w:styleId="ListParagraph">
    <w:name w:val="List Paragraph"/>
    <w:basedOn w:val="Normal"/>
    <w:uiPriority w:val="34"/>
    <w:qFormat/>
    <w:rsid w:val="002E263B"/>
    <w:pPr>
      <w:ind w:left="720"/>
      <w:contextualSpacing/>
    </w:pPr>
  </w:style>
  <w:style w:type="character" w:styleId="FollowedHyperlink">
    <w:name w:val="FollowedHyperlink"/>
    <w:basedOn w:val="DefaultParagraphFont"/>
    <w:uiPriority w:val="99"/>
    <w:semiHidden/>
    <w:unhideWhenUsed/>
    <w:rsid w:val="007943E0"/>
    <w:rPr>
      <w:color w:val="954F72" w:themeColor="followedHyperlink"/>
      <w:u w:val="single"/>
    </w:rPr>
  </w:style>
  <w:style w:type="character" w:customStyle="1" w:styleId="None">
    <w:name w:val="None"/>
    <w:basedOn w:val="DefaultParagraphFont"/>
    <w:rsid w:val="0004079E"/>
  </w:style>
  <w:style w:type="character" w:customStyle="1" w:styleId="m-1059792091774387295apple-converted-space">
    <w:name w:val="m_-1059792091774387295apple-converted-space"/>
    <w:basedOn w:val="DefaultParagraphFont"/>
    <w:rsid w:val="0004079E"/>
  </w:style>
  <w:style w:type="character" w:customStyle="1" w:styleId="highlight">
    <w:name w:val="highlight"/>
    <w:basedOn w:val="DefaultParagraphFont"/>
    <w:rsid w:val="004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22">
      <w:bodyDiv w:val="1"/>
      <w:marLeft w:val="0"/>
      <w:marRight w:val="0"/>
      <w:marTop w:val="0"/>
      <w:marBottom w:val="0"/>
      <w:divBdr>
        <w:top w:val="none" w:sz="0" w:space="0" w:color="auto"/>
        <w:left w:val="none" w:sz="0" w:space="0" w:color="auto"/>
        <w:bottom w:val="none" w:sz="0" w:space="0" w:color="auto"/>
        <w:right w:val="none" w:sz="0" w:space="0" w:color="auto"/>
      </w:divBdr>
    </w:div>
    <w:div w:id="192768454">
      <w:bodyDiv w:val="1"/>
      <w:marLeft w:val="0"/>
      <w:marRight w:val="0"/>
      <w:marTop w:val="0"/>
      <w:marBottom w:val="0"/>
      <w:divBdr>
        <w:top w:val="none" w:sz="0" w:space="0" w:color="auto"/>
        <w:left w:val="none" w:sz="0" w:space="0" w:color="auto"/>
        <w:bottom w:val="none" w:sz="0" w:space="0" w:color="auto"/>
        <w:right w:val="none" w:sz="0" w:space="0" w:color="auto"/>
      </w:divBdr>
    </w:div>
    <w:div w:id="247084213">
      <w:bodyDiv w:val="1"/>
      <w:marLeft w:val="0"/>
      <w:marRight w:val="0"/>
      <w:marTop w:val="0"/>
      <w:marBottom w:val="0"/>
      <w:divBdr>
        <w:top w:val="none" w:sz="0" w:space="0" w:color="auto"/>
        <w:left w:val="none" w:sz="0" w:space="0" w:color="auto"/>
        <w:bottom w:val="none" w:sz="0" w:space="0" w:color="auto"/>
        <w:right w:val="none" w:sz="0" w:space="0" w:color="auto"/>
      </w:divBdr>
    </w:div>
    <w:div w:id="325865439">
      <w:bodyDiv w:val="1"/>
      <w:marLeft w:val="0"/>
      <w:marRight w:val="0"/>
      <w:marTop w:val="0"/>
      <w:marBottom w:val="0"/>
      <w:divBdr>
        <w:top w:val="none" w:sz="0" w:space="0" w:color="auto"/>
        <w:left w:val="none" w:sz="0" w:space="0" w:color="auto"/>
        <w:bottom w:val="none" w:sz="0" w:space="0" w:color="auto"/>
        <w:right w:val="none" w:sz="0" w:space="0" w:color="auto"/>
      </w:divBdr>
    </w:div>
    <w:div w:id="408038537">
      <w:bodyDiv w:val="1"/>
      <w:marLeft w:val="0"/>
      <w:marRight w:val="0"/>
      <w:marTop w:val="0"/>
      <w:marBottom w:val="0"/>
      <w:divBdr>
        <w:top w:val="none" w:sz="0" w:space="0" w:color="auto"/>
        <w:left w:val="none" w:sz="0" w:space="0" w:color="auto"/>
        <w:bottom w:val="none" w:sz="0" w:space="0" w:color="auto"/>
        <w:right w:val="none" w:sz="0" w:space="0" w:color="auto"/>
      </w:divBdr>
    </w:div>
    <w:div w:id="455102991">
      <w:bodyDiv w:val="1"/>
      <w:marLeft w:val="0"/>
      <w:marRight w:val="0"/>
      <w:marTop w:val="0"/>
      <w:marBottom w:val="0"/>
      <w:divBdr>
        <w:top w:val="none" w:sz="0" w:space="0" w:color="auto"/>
        <w:left w:val="none" w:sz="0" w:space="0" w:color="auto"/>
        <w:bottom w:val="none" w:sz="0" w:space="0" w:color="auto"/>
        <w:right w:val="none" w:sz="0" w:space="0" w:color="auto"/>
      </w:divBdr>
    </w:div>
    <w:div w:id="504245461">
      <w:bodyDiv w:val="1"/>
      <w:marLeft w:val="0"/>
      <w:marRight w:val="0"/>
      <w:marTop w:val="0"/>
      <w:marBottom w:val="0"/>
      <w:divBdr>
        <w:top w:val="none" w:sz="0" w:space="0" w:color="auto"/>
        <w:left w:val="none" w:sz="0" w:space="0" w:color="auto"/>
        <w:bottom w:val="none" w:sz="0" w:space="0" w:color="auto"/>
        <w:right w:val="none" w:sz="0" w:space="0" w:color="auto"/>
      </w:divBdr>
    </w:div>
    <w:div w:id="559289448">
      <w:bodyDiv w:val="1"/>
      <w:marLeft w:val="0"/>
      <w:marRight w:val="0"/>
      <w:marTop w:val="0"/>
      <w:marBottom w:val="0"/>
      <w:divBdr>
        <w:top w:val="none" w:sz="0" w:space="0" w:color="auto"/>
        <w:left w:val="none" w:sz="0" w:space="0" w:color="auto"/>
        <w:bottom w:val="none" w:sz="0" w:space="0" w:color="auto"/>
        <w:right w:val="none" w:sz="0" w:space="0" w:color="auto"/>
      </w:divBdr>
    </w:div>
    <w:div w:id="610548600">
      <w:bodyDiv w:val="1"/>
      <w:marLeft w:val="0"/>
      <w:marRight w:val="0"/>
      <w:marTop w:val="0"/>
      <w:marBottom w:val="0"/>
      <w:divBdr>
        <w:top w:val="none" w:sz="0" w:space="0" w:color="auto"/>
        <w:left w:val="none" w:sz="0" w:space="0" w:color="auto"/>
        <w:bottom w:val="none" w:sz="0" w:space="0" w:color="auto"/>
        <w:right w:val="none" w:sz="0" w:space="0" w:color="auto"/>
      </w:divBdr>
    </w:div>
    <w:div w:id="750783101">
      <w:bodyDiv w:val="1"/>
      <w:marLeft w:val="0"/>
      <w:marRight w:val="0"/>
      <w:marTop w:val="0"/>
      <w:marBottom w:val="0"/>
      <w:divBdr>
        <w:top w:val="none" w:sz="0" w:space="0" w:color="auto"/>
        <w:left w:val="none" w:sz="0" w:space="0" w:color="auto"/>
        <w:bottom w:val="none" w:sz="0" w:space="0" w:color="auto"/>
        <w:right w:val="none" w:sz="0" w:space="0" w:color="auto"/>
      </w:divBdr>
    </w:div>
    <w:div w:id="859124197">
      <w:bodyDiv w:val="1"/>
      <w:marLeft w:val="0"/>
      <w:marRight w:val="0"/>
      <w:marTop w:val="0"/>
      <w:marBottom w:val="0"/>
      <w:divBdr>
        <w:top w:val="none" w:sz="0" w:space="0" w:color="auto"/>
        <w:left w:val="none" w:sz="0" w:space="0" w:color="auto"/>
        <w:bottom w:val="none" w:sz="0" w:space="0" w:color="auto"/>
        <w:right w:val="none" w:sz="0" w:space="0" w:color="auto"/>
      </w:divBdr>
    </w:div>
    <w:div w:id="864709426">
      <w:bodyDiv w:val="1"/>
      <w:marLeft w:val="0"/>
      <w:marRight w:val="0"/>
      <w:marTop w:val="0"/>
      <w:marBottom w:val="0"/>
      <w:divBdr>
        <w:top w:val="none" w:sz="0" w:space="0" w:color="auto"/>
        <w:left w:val="none" w:sz="0" w:space="0" w:color="auto"/>
        <w:bottom w:val="none" w:sz="0" w:space="0" w:color="auto"/>
        <w:right w:val="none" w:sz="0" w:space="0" w:color="auto"/>
      </w:divBdr>
    </w:div>
    <w:div w:id="921336330">
      <w:bodyDiv w:val="1"/>
      <w:marLeft w:val="0"/>
      <w:marRight w:val="0"/>
      <w:marTop w:val="0"/>
      <w:marBottom w:val="0"/>
      <w:divBdr>
        <w:top w:val="none" w:sz="0" w:space="0" w:color="auto"/>
        <w:left w:val="none" w:sz="0" w:space="0" w:color="auto"/>
        <w:bottom w:val="none" w:sz="0" w:space="0" w:color="auto"/>
        <w:right w:val="none" w:sz="0" w:space="0" w:color="auto"/>
      </w:divBdr>
    </w:div>
    <w:div w:id="948897631">
      <w:bodyDiv w:val="1"/>
      <w:marLeft w:val="0"/>
      <w:marRight w:val="0"/>
      <w:marTop w:val="0"/>
      <w:marBottom w:val="0"/>
      <w:divBdr>
        <w:top w:val="none" w:sz="0" w:space="0" w:color="auto"/>
        <w:left w:val="none" w:sz="0" w:space="0" w:color="auto"/>
        <w:bottom w:val="none" w:sz="0" w:space="0" w:color="auto"/>
        <w:right w:val="none" w:sz="0" w:space="0" w:color="auto"/>
      </w:divBdr>
    </w:div>
    <w:div w:id="1028023093">
      <w:bodyDiv w:val="1"/>
      <w:marLeft w:val="0"/>
      <w:marRight w:val="0"/>
      <w:marTop w:val="0"/>
      <w:marBottom w:val="0"/>
      <w:divBdr>
        <w:top w:val="none" w:sz="0" w:space="0" w:color="auto"/>
        <w:left w:val="none" w:sz="0" w:space="0" w:color="auto"/>
        <w:bottom w:val="none" w:sz="0" w:space="0" w:color="auto"/>
        <w:right w:val="none" w:sz="0" w:space="0" w:color="auto"/>
      </w:divBdr>
    </w:div>
    <w:div w:id="1114056121">
      <w:bodyDiv w:val="1"/>
      <w:marLeft w:val="0"/>
      <w:marRight w:val="0"/>
      <w:marTop w:val="0"/>
      <w:marBottom w:val="0"/>
      <w:divBdr>
        <w:top w:val="none" w:sz="0" w:space="0" w:color="auto"/>
        <w:left w:val="none" w:sz="0" w:space="0" w:color="auto"/>
        <w:bottom w:val="none" w:sz="0" w:space="0" w:color="auto"/>
        <w:right w:val="none" w:sz="0" w:space="0" w:color="auto"/>
      </w:divBdr>
    </w:div>
    <w:div w:id="1145195337">
      <w:bodyDiv w:val="1"/>
      <w:marLeft w:val="0"/>
      <w:marRight w:val="0"/>
      <w:marTop w:val="0"/>
      <w:marBottom w:val="0"/>
      <w:divBdr>
        <w:top w:val="none" w:sz="0" w:space="0" w:color="auto"/>
        <w:left w:val="none" w:sz="0" w:space="0" w:color="auto"/>
        <w:bottom w:val="none" w:sz="0" w:space="0" w:color="auto"/>
        <w:right w:val="none" w:sz="0" w:space="0" w:color="auto"/>
      </w:divBdr>
    </w:div>
    <w:div w:id="1157263265">
      <w:bodyDiv w:val="1"/>
      <w:marLeft w:val="0"/>
      <w:marRight w:val="0"/>
      <w:marTop w:val="0"/>
      <w:marBottom w:val="0"/>
      <w:divBdr>
        <w:top w:val="none" w:sz="0" w:space="0" w:color="auto"/>
        <w:left w:val="none" w:sz="0" w:space="0" w:color="auto"/>
        <w:bottom w:val="none" w:sz="0" w:space="0" w:color="auto"/>
        <w:right w:val="none" w:sz="0" w:space="0" w:color="auto"/>
      </w:divBdr>
    </w:div>
    <w:div w:id="1240676121">
      <w:bodyDiv w:val="1"/>
      <w:marLeft w:val="0"/>
      <w:marRight w:val="0"/>
      <w:marTop w:val="0"/>
      <w:marBottom w:val="0"/>
      <w:divBdr>
        <w:top w:val="none" w:sz="0" w:space="0" w:color="auto"/>
        <w:left w:val="none" w:sz="0" w:space="0" w:color="auto"/>
        <w:bottom w:val="none" w:sz="0" w:space="0" w:color="auto"/>
        <w:right w:val="none" w:sz="0" w:space="0" w:color="auto"/>
      </w:divBdr>
    </w:div>
    <w:div w:id="1289241231">
      <w:bodyDiv w:val="1"/>
      <w:marLeft w:val="0"/>
      <w:marRight w:val="0"/>
      <w:marTop w:val="0"/>
      <w:marBottom w:val="0"/>
      <w:divBdr>
        <w:top w:val="none" w:sz="0" w:space="0" w:color="auto"/>
        <w:left w:val="none" w:sz="0" w:space="0" w:color="auto"/>
        <w:bottom w:val="none" w:sz="0" w:space="0" w:color="auto"/>
        <w:right w:val="none" w:sz="0" w:space="0" w:color="auto"/>
      </w:divBdr>
      <w:divsChild>
        <w:div w:id="1973319573">
          <w:marLeft w:val="0"/>
          <w:marRight w:val="0"/>
          <w:marTop w:val="0"/>
          <w:marBottom w:val="0"/>
          <w:divBdr>
            <w:top w:val="none" w:sz="0" w:space="0" w:color="auto"/>
            <w:left w:val="none" w:sz="0" w:space="0" w:color="auto"/>
            <w:bottom w:val="none" w:sz="0" w:space="0" w:color="auto"/>
            <w:right w:val="none" w:sz="0" w:space="0" w:color="auto"/>
          </w:divBdr>
          <w:divsChild>
            <w:div w:id="1117724877">
              <w:marLeft w:val="0"/>
              <w:marRight w:val="0"/>
              <w:marTop w:val="0"/>
              <w:marBottom w:val="0"/>
              <w:divBdr>
                <w:top w:val="none" w:sz="0" w:space="0" w:color="auto"/>
                <w:left w:val="none" w:sz="0" w:space="0" w:color="auto"/>
                <w:bottom w:val="none" w:sz="0" w:space="0" w:color="auto"/>
                <w:right w:val="none" w:sz="0" w:space="0" w:color="auto"/>
              </w:divBdr>
              <w:divsChild>
                <w:div w:id="14503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8335">
      <w:bodyDiv w:val="1"/>
      <w:marLeft w:val="0"/>
      <w:marRight w:val="0"/>
      <w:marTop w:val="0"/>
      <w:marBottom w:val="0"/>
      <w:divBdr>
        <w:top w:val="none" w:sz="0" w:space="0" w:color="auto"/>
        <w:left w:val="none" w:sz="0" w:space="0" w:color="auto"/>
        <w:bottom w:val="none" w:sz="0" w:space="0" w:color="auto"/>
        <w:right w:val="none" w:sz="0" w:space="0" w:color="auto"/>
      </w:divBdr>
    </w:div>
    <w:div w:id="1562980337">
      <w:bodyDiv w:val="1"/>
      <w:marLeft w:val="0"/>
      <w:marRight w:val="0"/>
      <w:marTop w:val="0"/>
      <w:marBottom w:val="0"/>
      <w:divBdr>
        <w:top w:val="none" w:sz="0" w:space="0" w:color="auto"/>
        <w:left w:val="none" w:sz="0" w:space="0" w:color="auto"/>
        <w:bottom w:val="none" w:sz="0" w:space="0" w:color="auto"/>
        <w:right w:val="none" w:sz="0" w:space="0" w:color="auto"/>
      </w:divBdr>
    </w:div>
    <w:div w:id="1611668753">
      <w:bodyDiv w:val="1"/>
      <w:marLeft w:val="0"/>
      <w:marRight w:val="0"/>
      <w:marTop w:val="0"/>
      <w:marBottom w:val="0"/>
      <w:divBdr>
        <w:top w:val="none" w:sz="0" w:space="0" w:color="auto"/>
        <w:left w:val="none" w:sz="0" w:space="0" w:color="auto"/>
        <w:bottom w:val="none" w:sz="0" w:space="0" w:color="auto"/>
        <w:right w:val="none" w:sz="0" w:space="0" w:color="auto"/>
      </w:divBdr>
    </w:div>
    <w:div w:id="1850631656">
      <w:bodyDiv w:val="1"/>
      <w:marLeft w:val="0"/>
      <w:marRight w:val="0"/>
      <w:marTop w:val="0"/>
      <w:marBottom w:val="0"/>
      <w:divBdr>
        <w:top w:val="none" w:sz="0" w:space="0" w:color="auto"/>
        <w:left w:val="none" w:sz="0" w:space="0" w:color="auto"/>
        <w:bottom w:val="none" w:sz="0" w:space="0" w:color="auto"/>
        <w:right w:val="none" w:sz="0" w:space="0" w:color="auto"/>
      </w:divBdr>
    </w:div>
    <w:div w:id="1897929760">
      <w:bodyDiv w:val="1"/>
      <w:marLeft w:val="0"/>
      <w:marRight w:val="0"/>
      <w:marTop w:val="0"/>
      <w:marBottom w:val="0"/>
      <w:divBdr>
        <w:top w:val="none" w:sz="0" w:space="0" w:color="auto"/>
        <w:left w:val="none" w:sz="0" w:space="0" w:color="auto"/>
        <w:bottom w:val="none" w:sz="0" w:space="0" w:color="auto"/>
        <w:right w:val="none" w:sz="0" w:space="0" w:color="auto"/>
      </w:divBdr>
    </w:div>
    <w:div w:id="1922450620">
      <w:bodyDiv w:val="1"/>
      <w:marLeft w:val="0"/>
      <w:marRight w:val="0"/>
      <w:marTop w:val="0"/>
      <w:marBottom w:val="0"/>
      <w:divBdr>
        <w:top w:val="none" w:sz="0" w:space="0" w:color="auto"/>
        <w:left w:val="none" w:sz="0" w:space="0" w:color="auto"/>
        <w:bottom w:val="none" w:sz="0" w:space="0" w:color="auto"/>
        <w:right w:val="none" w:sz="0" w:space="0" w:color="auto"/>
      </w:divBdr>
    </w:div>
    <w:div w:id="2029138883">
      <w:bodyDiv w:val="1"/>
      <w:marLeft w:val="0"/>
      <w:marRight w:val="0"/>
      <w:marTop w:val="0"/>
      <w:marBottom w:val="0"/>
      <w:divBdr>
        <w:top w:val="none" w:sz="0" w:space="0" w:color="auto"/>
        <w:left w:val="none" w:sz="0" w:space="0" w:color="auto"/>
        <w:bottom w:val="none" w:sz="0" w:space="0" w:color="auto"/>
        <w:right w:val="none" w:sz="0" w:space="0" w:color="auto"/>
      </w:divBdr>
    </w:div>
    <w:div w:id="2039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yleykiyoko.lnk.to/deepinthewoods" TargetMode="External"/><Relationship Id="rId18" Type="http://schemas.openxmlformats.org/officeDocument/2006/relationships/hyperlink" Target="https://nam04.safelinks.protection.outlook.com/?url=https%3A%2F%2Fhayleykiyoko.lnk.to%2FforthegirlsvideoPR&amp;data=05%7C01%7CAndrew.George%40atlanticrecords.com%7C770fa510090c44966c5208da38f27638%7C8367939002ec4ba1ad3d69da3fdd637e%7C0%7C0%7C637884911261982236%7CUnknown%7CTWFpbGZsb3d8eyJWIjoiMC4wLjAwMDAiLCJQIjoiV2luMzIiLCJBTiI6Ik1haWwiLCJXVCI6Mn0%3D%7C3000%7C%7C%7C&amp;sdata=ecQNh7dFauc4V6nQPXdTOxIvh%2BVU2R5A%2F9QvQ6of9jQ%3D&amp;reserved=0" TargetMode="External"/><Relationship Id="rId26"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92055&amp;sdata=5AG%2BkZl2OPd5UwyyFlhpbUCyK%2BcpySbnpbl1fZXMVPU%3D&amp;reserved=0"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ayleykiyoko.lnk.to/PANORAMAPR" TargetMode="External"/><Relationship Id="rId17" Type="http://schemas.openxmlformats.org/officeDocument/2006/relationships/hyperlink" Target="https://hayleykiyoko.lnk.to/FMF" TargetMode="External"/><Relationship Id="rId25" Type="http://schemas.openxmlformats.org/officeDocument/2006/relationships/hyperlink" Target="https://warnermusicgroup.box.com/s/ixfhcdyk54yuhlcgi4awzmm8gt6n8yem" TargetMode="External"/><Relationship Id="rId33" Type="http://schemas.openxmlformats.org/officeDocument/2006/relationships/hyperlink" Target="mailto:andrew.george@atlanticrecords.com" TargetMode="External"/><Relationship Id="rId2" Type="http://schemas.openxmlformats.org/officeDocument/2006/relationships/customXml" Target="../customXml/item2.xml"/><Relationship Id="rId16" Type="http://schemas.openxmlformats.org/officeDocument/2006/relationships/hyperlink" Target="https://hayleykiyoko.lnk.to/Chance" TargetMode="External"/><Relationship Id="rId20" Type="http://schemas.openxmlformats.org/officeDocument/2006/relationships/hyperlink" Target="https://www.teenvogue.com/story/hayley-kiyoko-cover-june-2022" TargetMode="External"/><Relationship Id="rId29" Type="http://schemas.openxmlformats.org/officeDocument/2006/relationships/hyperlink" Target="https://nam04.safelinks.protection.outlook.com/?url=https%3A%2F%2Fwww.instagram.com%2Fhayleykiyoko%2F&amp;data=02%7C01%7CMegan.Rasmussen%40atlanticrecords.com%7C6f3855bd2fe449e7b43008d77ea316b7%7C8367939002ec4ba1ad3d69da3fdd637e%7C0%7C0%7C637117111229912040&amp;sdata=FQoLEGWMiQkZgZlPZ3C42lVj5Nzkyg2ZgKByh%2F65h1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arnermusicgroup.app.box.com/s/ixfhcdyk54yuhlcgi4awzmm8gt6n8yem/file/958666652780" TargetMode="External"/><Relationship Id="rId32" Type="http://schemas.openxmlformats.org/officeDocument/2006/relationships/hyperlink" Target="https://press.atlanticrecords.com/hayley-kiyoko" TargetMode="External"/><Relationship Id="rId5" Type="http://schemas.openxmlformats.org/officeDocument/2006/relationships/styles" Target="styles.xml"/><Relationship Id="rId15" Type="http://schemas.openxmlformats.org/officeDocument/2006/relationships/hyperlink" Target="https://hayleykiyoko.lnk.to/forthegirlsPR" TargetMode="External"/><Relationship Id="rId23" Type="http://schemas.openxmlformats.org/officeDocument/2006/relationships/image" Target="media/image3.jpeg"/><Relationship Id="rId28" Type="http://schemas.openxmlformats.org/officeDocument/2006/relationships/hyperlink" Target="https://nam04.safelinks.protection.outlook.com/?url=https%3A%2F%2Ftwitter.com%2FHayleyKiyoko&amp;data=02%7C01%7CMegan.Rasmussen%40atlanticrecords.com%7C6f3855bd2fe449e7b43008d77ea316b7%7C8367939002ec4ba1ad3d69da3fdd637e%7C0%7C0%7C637117111229902043&amp;sdata=oPen%2FXIvwOOIvQXxeRtbuqBUER803Qkz48437EreQ8U%3D&amp;reserved=0" TargetMode="External"/><Relationship Id="rId10" Type="http://schemas.openxmlformats.org/officeDocument/2006/relationships/hyperlink" Target="https://hayleykiyoko.lnk.to/PANORAMAPR" TargetMode="External"/><Relationship Id="rId19" Type="http://schemas.openxmlformats.org/officeDocument/2006/relationships/hyperlink" Target="https://hayleykiyoko.lnk.to/LauvTour" TargetMode="External"/><Relationship Id="rId31" Type="http://schemas.openxmlformats.org/officeDocument/2006/relationships/hyperlink" Target="https://nam04.safelinks.protection.outlook.com/?url=https%3A%2F%2Fwww.youtube.com%2Fchannel%2FUC00X4AUEmat8Pk772tDu8OA&amp;data=02%7C01%7CMegan.Rasmussen%40atlanticrecords.com%7C6f3855bd2fe449e7b43008d77ea316b7%7C8367939002ec4ba1ad3d69da3fdd637e%7C0%7C0%7C637117111229912040&amp;sdata=g%2BRflAT1XBamt%2Fmt%2BZF9lr2WQCB4pLZgv6mX9mYAGmk%3D&amp;reserved=0" TargetMode="External"/><Relationship Id="rId4" Type="http://schemas.openxmlformats.org/officeDocument/2006/relationships/numbering" Target="numbering.xml"/><Relationship Id="rId9" Type="http://schemas.openxmlformats.org/officeDocument/2006/relationships/hyperlink" Target="https://hayleykiyoko.lnk.to/DITWVisualizerPR" TargetMode="External"/><Relationship Id="rId14" Type="http://schemas.openxmlformats.org/officeDocument/2006/relationships/hyperlink" Target="https://hayleykiyoko.lnk.to/DITWVisualizerPR" TargetMode="External"/><Relationship Id="rId22" Type="http://schemas.openxmlformats.org/officeDocument/2006/relationships/hyperlink" Target="https://www.huebyhayley.com/" TargetMode="External"/><Relationship Id="rId27" Type="http://schemas.openxmlformats.org/officeDocument/2006/relationships/hyperlink" Target="https://nam04.safelinks.protection.outlook.com/?url=https%3A%2F%2Fwww.facebook.com%2FHayleyKiyoko%2F&amp;data=02%7C01%7CMegan.Rasmussen%40atlanticrecords.com%7C6f3855bd2fe449e7b43008d77ea316b7%7C8367939002ec4ba1ad3d69da3fdd637e%7C0%7C0%7C637117111229902043&amp;sdata=A7HReDNexKdvN3SDgpQPfZAdmijMaazNRf1ruDcdEjs%3D&amp;reserved=0" TargetMode="External"/><Relationship Id="rId30" Type="http://schemas.openxmlformats.org/officeDocument/2006/relationships/hyperlink" Target="https://www.tiktok.com/@hayleykiyoko?lang=en" TargetMode="External"/><Relationship Id="rId35" Type="http://schemas.openxmlformats.org/officeDocument/2006/relationships/theme" Target="theme/theme1.xml"/><Relationship Id="rId8" Type="http://schemas.openxmlformats.org/officeDocument/2006/relationships/hyperlink" Target="https://hayleykiyoko.lnk.to/deepinthe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57042-1324-4CD9-AA67-7D8617749AB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BF9CB7FC-5082-449C-80CE-8B9BF8934D76}">
  <ds:schemaRefs>
    <ds:schemaRef ds:uri="http://schemas.microsoft.com/sharepoint/v3/contenttype/forms"/>
  </ds:schemaRefs>
</ds:datastoreItem>
</file>

<file path=customXml/itemProps3.xml><?xml version="1.0" encoding="utf-8"?>
<ds:datastoreItem xmlns:ds="http://schemas.openxmlformats.org/officeDocument/2006/customXml" ds:itemID="{C9299EF0-63AD-4A61-A15D-8E3839FE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5</cp:revision>
  <dcterms:created xsi:type="dcterms:W3CDTF">2022-06-24T01:18:00Z</dcterms:created>
  <dcterms:modified xsi:type="dcterms:W3CDTF">2022-06-24T01:51:00Z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