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80E" w14:textId="4A4F618A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71024">
        <w:rPr>
          <w:rFonts w:ascii="Calibri" w:eastAsia="Calibri" w:hAnsi="Calibri" w:cs="Calibri"/>
          <w:color w:val="000000" w:themeColor="text1"/>
          <w:sz w:val="22"/>
          <w:szCs w:val="22"/>
        </w:rPr>
        <w:t>FOR IMMEDIATE RELEASE</w:t>
      </w: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   </w:t>
      </w:r>
    </w:p>
    <w:p w14:paraId="1937D4A7" w14:textId="198CEB66" w:rsidR="00665CBD" w:rsidRPr="0064166B" w:rsidRDefault="00525014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NOVEMBER </w:t>
      </w:r>
      <w:r w:rsidR="00425423">
        <w:rPr>
          <w:rFonts w:ascii="Calibri" w:eastAsia="Calibri" w:hAnsi="Calibri" w:cs="Calibri"/>
          <w:color w:val="000000" w:themeColor="text1"/>
          <w:sz w:val="22"/>
          <w:szCs w:val="22"/>
        </w:rPr>
        <w:t>18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>, 202</w:t>
      </w:r>
      <w:r w:rsidR="002737CC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 </w:t>
      </w:r>
    </w:p>
    <w:p w14:paraId="41D1C135" w14:textId="35A09AEF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   </w:t>
      </w:r>
    </w:p>
    <w:p w14:paraId="421A19BA" w14:textId="1D3F2B88" w:rsidR="004E6AAA" w:rsidRPr="00425423" w:rsidRDefault="00AE54EA" w:rsidP="004E6AAA">
      <w:pPr>
        <w:jc w:val="center"/>
        <w:textAlignment w:val="baseline"/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RODDY </w:t>
      </w:r>
      <w:r w:rsidR="004E6A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RICCH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9B12A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RELEASES</w:t>
      </w:r>
      <w:r w:rsidR="0042542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425423" w:rsidRPr="00425423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FEED THA STREETS 3</w:t>
      </w:r>
    </w:p>
    <w:p w14:paraId="717BA0FF" w14:textId="2EDC5A5D" w:rsidR="00525014" w:rsidRDefault="00525014" w:rsidP="004E6AA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B3C067A" w14:textId="2C22D072" w:rsidR="00274CA1" w:rsidRPr="00425423" w:rsidRDefault="00425423" w:rsidP="00425423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425423">
        <w:rPr>
          <w:rFonts w:ascii="Calibri" w:eastAsia="Calibri" w:hAnsi="Calibri" w:cs="Calibri"/>
          <w:b/>
          <w:bCs/>
          <w:color w:val="000000" w:themeColor="text1"/>
        </w:rPr>
        <w:t xml:space="preserve">EAGERLY AWAITED </w:t>
      </w:r>
      <w:r w:rsidR="00525014" w:rsidRPr="00425423">
        <w:rPr>
          <w:rFonts w:ascii="Calibri" w:eastAsia="Calibri" w:hAnsi="Calibri" w:cs="Calibri"/>
          <w:b/>
          <w:bCs/>
          <w:color w:val="000000" w:themeColor="text1"/>
        </w:rPr>
        <w:t xml:space="preserve">NEW </w:t>
      </w:r>
      <w:r w:rsidR="007D20A1">
        <w:rPr>
          <w:rFonts w:ascii="Calibri" w:eastAsia="Calibri" w:hAnsi="Calibri" w:cs="Calibri"/>
          <w:b/>
          <w:bCs/>
          <w:color w:val="000000" w:themeColor="text1"/>
        </w:rPr>
        <w:t xml:space="preserve">PROJECT </w:t>
      </w:r>
      <w:r w:rsidR="00274CA1" w:rsidRPr="00425423">
        <w:rPr>
          <w:rFonts w:ascii="Calibri" w:eastAsia="Calibri" w:hAnsi="Calibri" w:cs="Calibri"/>
          <w:b/>
          <w:bCs/>
          <w:color w:val="000000" w:themeColor="text1"/>
        </w:rPr>
        <w:t xml:space="preserve">INCLUDES </w:t>
      </w:r>
      <w:r>
        <w:rPr>
          <w:rFonts w:ascii="Calibri" w:eastAsia="Calibri" w:hAnsi="Calibri" w:cs="Calibri"/>
          <w:b/>
          <w:bCs/>
          <w:color w:val="000000" w:themeColor="text1"/>
        </w:rPr>
        <w:t>THE ACCLAIMED</w:t>
      </w:r>
      <w:r w:rsidR="00274CA1" w:rsidRPr="0042542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</w:rPr>
        <w:t>SINGLES,</w:t>
      </w:r>
      <w:r w:rsidR="00274CA1" w:rsidRPr="0042542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D7C0EB3" w14:textId="473B4C56" w:rsidR="00274CA1" w:rsidRPr="00425423" w:rsidRDefault="00525014" w:rsidP="00BD44E1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425423">
        <w:rPr>
          <w:rFonts w:ascii="Calibri" w:eastAsia="Calibri" w:hAnsi="Calibri" w:cs="Calibri"/>
          <w:b/>
          <w:bCs/>
        </w:rPr>
        <w:t>“</w:t>
      </w:r>
      <w:hyperlink r:id="rId7" w:history="1">
        <w:r w:rsidR="00274CA1" w:rsidRPr="00425423">
          <w:rPr>
            <w:rStyle w:val="Hyperlink"/>
            <w:rFonts w:ascii="Calibri" w:eastAsia="Calibri" w:hAnsi="Calibri" w:cs="Calibri"/>
            <w:b/>
            <w:bCs/>
          </w:rPr>
          <w:t>GHETTO SUPERSTAR (FEAT. G HERBO &amp; DOE BOY)</w:t>
        </w:r>
      </w:hyperlink>
      <w:r w:rsidR="00274CA1" w:rsidRPr="00425423">
        <w:rPr>
          <w:rFonts w:ascii="Calibri" w:eastAsia="Calibri" w:hAnsi="Calibri" w:cs="Calibri"/>
          <w:b/>
          <w:bCs/>
        </w:rPr>
        <w:t>,</w:t>
      </w:r>
      <w:r w:rsidRPr="00425423">
        <w:rPr>
          <w:rFonts w:ascii="Calibri" w:eastAsia="Calibri" w:hAnsi="Calibri" w:cs="Calibri"/>
          <w:b/>
          <w:bCs/>
        </w:rPr>
        <w:t>”</w:t>
      </w:r>
      <w:r w:rsidR="00274CA1" w:rsidRPr="00425423">
        <w:rPr>
          <w:rFonts w:ascii="Calibri" w:eastAsia="Calibri" w:hAnsi="Calibri" w:cs="Calibri"/>
          <w:b/>
          <w:bCs/>
        </w:rPr>
        <w:t xml:space="preserve"> </w:t>
      </w:r>
      <w:r w:rsidRPr="00425423">
        <w:rPr>
          <w:rFonts w:ascii="Calibri" w:eastAsia="Calibri" w:hAnsi="Calibri" w:cs="Calibri"/>
          <w:b/>
          <w:bCs/>
        </w:rPr>
        <w:t>“</w:t>
      </w:r>
      <w:hyperlink r:id="rId8" w:history="1">
        <w:r w:rsidR="00274CA1" w:rsidRPr="00425423">
          <w:rPr>
            <w:rStyle w:val="Hyperlink"/>
            <w:rFonts w:ascii="Calibri" w:eastAsia="Calibri" w:hAnsi="Calibri" w:cs="Calibri"/>
            <w:b/>
            <w:bCs/>
          </w:rPr>
          <w:t>STOP BREATHING</w:t>
        </w:r>
      </w:hyperlink>
      <w:r w:rsidR="00274CA1" w:rsidRPr="00425423">
        <w:rPr>
          <w:rFonts w:ascii="Calibri" w:eastAsia="Calibri" w:hAnsi="Calibri" w:cs="Calibri"/>
          <w:b/>
          <w:bCs/>
        </w:rPr>
        <w:t>,</w:t>
      </w:r>
      <w:r w:rsidRPr="00425423">
        <w:rPr>
          <w:rFonts w:ascii="Calibri" w:eastAsia="Calibri" w:hAnsi="Calibri" w:cs="Calibri"/>
          <w:b/>
          <w:bCs/>
        </w:rPr>
        <w:t>”</w:t>
      </w:r>
      <w:r w:rsidR="00274CA1" w:rsidRPr="0042542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47E3E9D" w14:textId="781D19EE" w:rsidR="00274CA1" w:rsidRPr="00425423" w:rsidRDefault="00274CA1" w:rsidP="00BD44E1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42542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525014" w:rsidRPr="00425423">
        <w:rPr>
          <w:rFonts w:ascii="Calibri" w:eastAsia="Calibri" w:hAnsi="Calibri" w:cs="Calibri"/>
          <w:b/>
          <w:bCs/>
          <w:color w:val="000000" w:themeColor="text1"/>
        </w:rPr>
        <w:t>“</w:t>
      </w:r>
      <w:hyperlink r:id="rId9" w:history="1">
        <w:r w:rsidRPr="00425423">
          <w:rPr>
            <w:rStyle w:val="Hyperlink"/>
            <w:rFonts w:ascii="Calibri" w:eastAsia="Calibri" w:hAnsi="Calibri" w:cs="Calibri"/>
            <w:b/>
            <w:bCs/>
          </w:rPr>
          <w:t>ASTON MARTIN TRUCK</w:t>
        </w:r>
      </w:hyperlink>
      <w:r w:rsidR="00425423" w:rsidRPr="00425423">
        <w:rPr>
          <w:rFonts w:ascii="Calibri" w:eastAsia="Calibri" w:hAnsi="Calibri" w:cs="Calibri"/>
          <w:b/>
          <w:bCs/>
          <w:color w:val="000000" w:themeColor="text1"/>
        </w:rPr>
        <w:t>,” AND “</w:t>
      </w:r>
      <w:hyperlink r:id="rId10" w:history="1">
        <w:r w:rsidR="00425423" w:rsidRPr="00425423">
          <w:rPr>
            <w:rStyle w:val="Hyperlink"/>
            <w:rFonts w:ascii="Calibri" w:eastAsia="Calibri" w:hAnsi="Calibri" w:cs="Calibri"/>
            <w:b/>
            <w:bCs/>
          </w:rPr>
          <w:t>TWIN (FEAT. LIL DURK)</w:t>
        </w:r>
      </w:hyperlink>
      <w:r w:rsidR="00425423" w:rsidRPr="00425423">
        <w:rPr>
          <w:rFonts w:ascii="Calibri" w:eastAsia="Calibri" w:hAnsi="Calibri" w:cs="Calibri"/>
          <w:b/>
          <w:bCs/>
          <w:color w:val="000000" w:themeColor="text1"/>
        </w:rPr>
        <w:t>”</w:t>
      </w:r>
    </w:p>
    <w:p w14:paraId="323DD3DD" w14:textId="77777777" w:rsidR="00274CA1" w:rsidRPr="00425423" w:rsidRDefault="00274CA1" w:rsidP="005663BE">
      <w:pPr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35553D20" w14:textId="77777777" w:rsidR="00425423" w:rsidRPr="00425423" w:rsidRDefault="00425423" w:rsidP="00425423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425423">
        <w:rPr>
          <w:rFonts w:ascii="Calibri" w:eastAsia="Calibri" w:hAnsi="Calibri" w:cs="Calibri"/>
          <w:b/>
          <w:bCs/>
          <w:color w:val="000000" w:themeColor="text1"/>
        </w:rPr>
        <w:t xml:space="preserve">GRAMMY® AWARD-WINNING SUPERSTAR MARKS RELEASE </w:t>
      </w:r>
    </w:p>
    <w:p w14:paraId="05C6A45A" w14:textId="5E561AF7" w:rsidR="00425423" w:rsidRPr="00425423" w:rsidRDefault="00425423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425423">
        <w:rPr>
          <w:rFonts w:ascii="Calibri" w:eastAsia="Calibri" w:hAnsi="Calibri" w:cs="Calibri"/>
          <w:b/>
          <w:bCs/>
          <w:color w:val="000000" w:themeColor="text1"/>
        </w:rPr>
        <w:t>WITH “FEED THA STREETS” ACTIVATIONS ACROSS THE COUNTRY</w:t>
      </w:r>
      <w:r w:rsidR="007D20A1">
        <w:rPr>
          <w:rFonts w:ascii="Calibri" w:eastAsia="Calibri" w:hAnsi="Calibri" w:cs="Calibri"/>
          <w:b/>
          <w:bCs/>
          <w:color w:val="000000" w:themeColor="text1"/>
        </w:rPr>
        <w:t xml:space="preserve"> AT </w:t>
      </w:r>
    </w:p>
    <w:p w14:paraId="5A38F761" w14:textId="1F4773D6" w:rsidR="00425423" w:rsidRPr="00425423" w:rsidRDefault="00425423" w:rsidP="007D20A1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425423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HOUSTON’S STUFF’D WINGS, PORTLAND’S TRAP KITCHEN, </w:t>
      </w:r>
      <w:r w:rsidR="007D20A1">
        <w:rPr>
          <w:rFonts w:asciiTheme="minorHAnsi" w:eastAsia="Calibri" w:hAnsiTheme="minorHAnsi" w:cstheme="minorHAnsi"/>
          <w:b/>
          <w:bCs/>
          <w:color w:val="000000" w:themeColor="text1"/>
        </w:rPr>
        <w:t>A LOCAL LOS ANGELES RALPHS GROCERY STORE</w:t>
      </w:r>
      <w:r w:rsidR="002D704C">
        <w:rPr>
          <w:rFonts w:asciiTheme="minorHAnsi" w:eastAsia="Calibri" w:hAnsiTheme="minorHAnsi" w:cstheme="minorHAnsi"/>
          <w:b/>
          <w:bCs/>
          <w:color w:val="000000" w:themeColor="text1"/>
        </w:rPr>
        <w:t>,</w:t>
      </w:r>
      <w:r w:rsidR="007D20A1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</w:t>
      </w:r>
      <w:r w:rsidR="007D20A1" w:rsidRPr="00425423">
        <w:rPr>
          <w:rFonts w:asciiTheme="minorHAnsi" w:eastAsia="Calibri" w:hAnsiTheme="minorHAnsi" w:cstheme="minorHAnsi"/>
          <w:b/>
          <w:bCs/>
          <w:color w:val="000000" w:themeColor="text1"/>
        </w:rPr>
        <w:t>AND LOS ANGELES’S FIXINS SOUL KITCHEN</w:t>
      </w:r>
    </w:p>
    <w:p w14:paraId="7C1FD2B6" w14:textId="77777777" w:rsidR="00425423" w:rsidRPr="00525014" w:rsidRDefault="00425423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413B3761" w14:textId="5B277563" w:rsidR="00274CA1" w:rsidRDefault="00274CA1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 w:rsidRPr="00525014">
        <w:rPr>
          <w:rFonts w:ascii="Calibri" w:eastAsia="Calibri" w:hAnsi="Calibri" w:cs="Calibri"/>
          <w:b/>
          <w:bCs/>
          <w:i/>
          <w:iCs/>
          <w:color w:val="000000" w:themeColor="text1"/>
        </w:rPr>
        <w:t>FEED THA STREETS 3</w:t>
      </w: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425423">
        <w:rPr>
          <w:rFonts w:ascii="Calibri" w:eastAsia="Calibri" w:hAnsi="Calibri" w:cs="Calibri"/>
          <w:b/>
          <w:bCs/>
          <w:color w:val="000000" w:themeColor="text1"/>
        </w:rPr>
        <w:t>AVAILABLE EVERYWHERE NOW</w:t>
      </w:r>
      <w:r w:rsidRPr="00525014">
        <w:rPr>
          <w:rFonts w:ascii="Calibri" w:eastAsia="Calibri" w:hAnsi="Calibri" w:cs="Calibri"/>
          <w:b/>
          <w:bCs/>
          <w:color w:val="000000" w:themeColor="text1"/>
        </w:rPr>
        <w:t xml:space="preserve"> VIA ATLANTIC RECORDS </w:t>
      </w:r>
    </w:p>
    <w:p w14:paraId="13CF3F58" w14:textId="77777777" w:rsidR="00923EA5" w:rsidRPr="00525014" w:rsidRDefault="00923EA5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</w:p>
    <w:p w14:paraId="5981E642" w14:textId="4F64B54F" w:rsidR="00BD44E1" w:rsidRPr="00525014" w:rsidRDefault="00923EA5" w:rsidP="00BD44E1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</w:rPr>
        <w:drawing>
          <wp:inline distT="0" distB="0" distL="0" distR="0" wp14:anchorId="658C71D6" wp14:editId="0F3ED7F4">
            <wp:extent cx="2600325" cy="2600325"/>
            <wp:effectExtent l="0" t="0" r="9525" b="9525"/>
            <wp:docPr id="1" name="Picture 1" descr="A picture containing indoor, ma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mas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17" cy="260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06CC" w14:textId="061D24DB" w:rsidR="00AF49D2" w:rsidRPr="00525014" w:rsidRDefault="005570DB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</w:rPr>
      </w:pPr>
      <w:hyperlink r:id="rId12" w:history="1">
        <w:r w:rsidR="00AF49D2" w:rsidRPr="00923EA5">
          <w:rPr>
            <w:rStyle w:val="Hyperlink"/>
            <w:rFonts w:ascii="Calibri" w:eastAsia="Calibri" w:hAnsi="Calibri" w:cs="Calibri"/>
            <w:sz w:val="20"/>
            <w:szCs w:val="20"/>
          </w:rPr>
          <w:t>DOWNLOAD</w:t>
        </w:r>
      </w:hyperlink>
      <w:r w:rsidR="00AF49D2" w:rsidRPr="00D82CB6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HI-RES ARTWORK</w:t>
      </w:r>
    </w:p>
    <w:p w14:paraId="4855C327" w14:textId="4CCC63D6" w:rsidR="00274CA1" w:rsidRPr="001E0169" w:rsidRDefault="00902A08" w:rsidP="001E0169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CF6FC1"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672CE809" w14:textId="0196A4E9" w:rsidR="001E0169" w:rsidRDefault="00030BCB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RIAA </w:t>
      </w:r>
      <w:r w:rsidR="00A50FE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Diamond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</w:t>
      </w:r>
      <w:r w:rsidR="001473B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certified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473B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rap superstar</w:t>
      </w:r>
      <w:r w:rsidR="1D48736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50FEF" w:rsidRPr="00E71C8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Roddy Ricch</w:t>
      </w:r>
      <w:r w:rsidR="1D48736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9E4DE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has 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shared</w:t>
      </w:r>
      <w:r w:rsidR="001E016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his</w:t>
      </w:r>
      <w:r w:rsidR="007736D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E016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long anticipated new</w:t>
      </w:r>
      <w:r w:rsidR="007D20A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project</w:t>
      </w:r>
      <w:r w:rsidR="001E016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</w:t>
      </w:r>
      <w:hyperlink r:id="rId13" w:history="1">
        <w:r w:rsidR="001E0169" w:rsidRPr="00425423">
          <w:rPr>
            <w:rStyle w:val="Hyperlink"/>
            <w:rFonts w:asciiTheme="minorHAnsi" w:eastAsia="Calibri" w:hAnsiTheme="minorHAnsi" w:cstheme="minorHAnsi"/>
            <w:b/>
            <w:bCs/>
            <w:i/>
            <w:iCs/>
            <w:sz w:val="22"/>
            <w:szCs w:val="22"/>
          </w:rPr>
          <w:t>FEED THA STREETS 3</w:t>
        </w:r>
      </w:hyperlink>
      <w:r w:rsidR="001E016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available now via Atlantic Records</w:t>
      </w:r>
      <w:r w:rsidR="001E0169" w:rsidRPr="001E016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E016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at all DSPs and streaming services</w:t>
      </w:r>
      <w:r w:rsidR="0042542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hyperlink r:id="rId14" w:history="1">
        <w:r w:rsidR="00425423" w:rsidRPr="0042542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1E016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0F81CE45" w14:textId="01D2DEF9" w:rsidR="001E0169" w:rsidRDefault="001E0169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A13719F" w14:textId="3F06D231" w:rsidR="00F61D07" w:rsidRDefault="001E0169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First unveiled last month in celebration of </w:t>
      </w:r>
      <w:r w:rsidR="00F61D07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GRAMMY® Award-winning (and 9x GRAMMY® Award-nominated) artist</w:t>
      </w:r>
      <w:r w:rsidR="00F61D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’s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24</w:t>
      </w:r>
      <w:r w:rsidRPr="007736DE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birthday, </w:t>
      </w:r>
      <w:r w:rsidRPr="007736DE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FEED THA STREETS 3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includes such</w:t>
      </w:r>
      <w:r w:rsidRPr="001E016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critically acclaimed singles as</w:t>
      </w:r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9275B6">
        <w:rPr>
          <w:rFonts w:asciiTheme="minorHAnsi" w:eastAsia="Calibri" w:hAnsiTheme="minorHAnsi" w:cstheme="minorHAnsi"/>
          <w:sz w:val="22"/>
          <w:szCs w:val="22"/>
        </w:rPr>
        <w:t>“</w:t>
      </w:r>
      <w:hyperlink r:id="rId15" w:history="1">
        <w:r w:rsidR="009275B6" w:rsidRPr="009275B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Ghetto Superstar (Feat. G Herbo &amp; Doe Boy)</w:t>
        </w:r>
      </w:hyperlink>
      <w:r w:rsidR="009275B6" w:rsidRPr="00E71C82">
        <w:rPr>
          <w:rFonts w:asciiTheme="minorHAnsi" w:eastAsia="Calibri" w:hAnsiTheme="minorHAnsi" w:cstheme="minorHAnsi"/>
          <w:sz w:val="22"/>
          <w:szCs w:val="22"/>
        </w:rPr>
        <w:t>,</w:t>
      </w:r>
      <w:r w:rsidR="009275B6">
        <w:rPr>
          <w:rFonts w:asciiTheme="minorHAnsi" w:eastAsia="Calibri" w:hAnsiTheme="minorHAnsi" w:cstheme="minorHAnsi"/>
          <w:sz w:val="22"/>
          <w:szCs w:val="22"/>
        </w:rPr>
        <w:t>”</w:t>
      </w:r>
      <w:r w:rsidR="009275B6" w:rsidRPr="00E71C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16" w:history="1">
        <w:r w:rsidR="009275B6" w:rsidRPr="009275B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Stop Breathing</w:t>
        </w:r>
      </w:hyperlink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,” “</w:t>
      </w:r>
      <w:hyperlink r:id="rId17" w:history="1">
        <w:r w:rsidR="009275B6" w:rsidRPr="009275B6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Aston Martin Truck</w:t>
        </w:r>
      </w:hyperlink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,” </w:t>
      </w:r>
      <w:r w:rsidR="00F61D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and “</w:t>
      </w:r>
      <w:hyperlink r:id="rId18" w:history="1">
        <w:r w:rsidR="00F61D07" w:rsidRPr="0042542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Twin (Feat. Lil Durk)</w:t>
        </w:r>
      </w:hyperlink>
      <w:r w:rsidR="00F61D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,” </w:t>
      </w:r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all available now for streaming and download</w:t>
      </w:r>
      <w:r w:rsidR="00F61D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18857DC5" w14:textId="77777777" w:rsidR="00F61D07" w:rsidRDefault="00F61D07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0608449" w14:textId="5CD5DDB4" w:rsidR="001E0169" w:rsidRDefault="009275B6" w:rsidP="008E69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Produced by Teddy Walton (Drake, Kendrick Lamar, Nipsey Hussle), Aaron Bow (Post Malone, Kendrick Lamar, Gucci Mane), and Byrd Beatz (Bad Bunny, Nicki Minaj, Gunna), </w:t>
      </w:r>
      <w:r w:rsidR="00F61D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“Twin (Feat. Lil Durk)” arrived earlier this week to applause from outlets </w:t>
      </w:r>
      <w:r w:rsidR="00DB6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such </w:t>
      </w:r>
      <w:r w:rsidR="00F61D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as</w:t>
      </w:r>
      <w:r w:rsidR="00F0562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0562D" w:rsidRPr="00F0562D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HYPEBEAST</w:t>
      </w:r>
      <w:r w:rsidR="00F0562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which wrote, “</w:t>
      </w:r>
      <w:r w:rsidR="00F0562D" w:rsidRPr="00F0562D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The two rappers honor their brotherhood and the lengths they will go to in order to protect each other.</w:t>
      </w:r>
      <w:r w:rsidR="00F0562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F61D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“</w:t>
      </w:r>
      <w:r w:rsidR="00F61D07" w:rsidRPr="00F61D07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The booming song sees the two make for a compelling duo</w:t>
      </w:r>
      <w:r w:rsidR="00F0562D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,</w:t>
      </w:r>
      <w:r w:rsidR="00F0562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agreed </w:t>
      </w:r>
      <w:r w:rsidR="00F0562D" w:rsidRPr="00F0562D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Complex</w:t>
      </w:r>
      <w:r w:rsidR="00DB6D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3053AFD0" w14:textId="77777777" w:rsidR="001E0169" w:rsidRDefault="001E0169" w:rsidP="001E0169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29050CB" w14:textId="741CD6F0" w:rsidR="00F61D07" w:rsidRDefault="00F61D07" w:rsidP="00F61D07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lastRenderedPageBreak/>
        <w:t>FEED THA STREETS 3 was first heralded this summer with the arrival of the historic “</w:t>
      </w:r>
      <w:r w:rsidRPr="00F61D07">
        <w:rPr>
          <w:rFonts w:asciiTheme="minorHAnsi" w:eastAsia="Calibri" w:hAnsiTheme="minorHAnsi" w:cstheme="minorHAnsi"/>
          <w:sz w:val="22"/>
          <w:szCs w:val="22"/>
        </w:rPr>
        <w:t>Ghetto Superstar (Feat. G Herbo &amp; Doe Boy)</w:t>
      </w:r>
      <w:r w:rsidRPr="00E71C82">
        <w:rPr>
          <w:rFonts w:asciiTheme="minorHAnsi" w:eastAsia="Calibri" w:hAnsiTheme="minorHAnsi" w:cstheme="minorHAnsi"/>
          <w:sz w:val="22"/>
          <w:szCs w:val="22"/>
        </w:rPr>
        <w:t>,</w:t>
      </w:r>
      <w:r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E71C82">
        <w:rPr>
          <w:rFonts w:asciiTheme="minorHAnsi" w:eastAsia="Calibri" w:hAnsiTheme="minorHAnsi" w:cstheme="minorHAnsi"/>
          <w:sz w:val="22"/>
          <w:szCs w:val="22"/>
        </w:rPr>
        <w:t>mark</w:t>
      </w:r>
      <w:r>
        <w:rPr>
          <w:rFonts w:asciiTheme="minorHAnsi" w:eastAsia="Calibri" w:hAnsiTheme="minorHAnsi" w:cstheme="minorHAnsi"/>
          <w:sz w:val="22"/>
          <w:szCs w:val="22"/>
        </w:rPr>
        <w:t>ing</w:t>
      </w:r>
      <w:r w:rsidRPr="00E71C82">
        <w:rPr>
          <w:rFonts w:asciiTheme="minorHAnsi" w:eastAsia="Calibri" w:hAnsiTheme="minorHAnsi" w:cstheme="minorHAnsi"/>
          <w:sz w:val="22"/>
          <w:szCs w:val="22"/>
        </w:rPr>
        <w:t xml:space="preserve"> the first ever studio collaboration between superstar producers Mustard and Southside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  <w:r w:rsidRPr="00F61D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425423" w:rsidRPr="0042542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Produced by Turbo (Travis Scott, Nav, Lil Baby), </w:t>
      </w:r>
      <w:proofErr w:type="spellStart"/>
      <w:r w:rsidR="00425423" w:rsidRPr="0042542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JetsonMade</w:t>
      </w:r>
      <w:proofErr w:type="spellEnd"/>
      <w:r w:rsidR="00425423" w:rsidRPr="0042542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(DaBaby, Jack Harlow, J. Cole) and Pooh You A Fool (Migos, Symba, NBA YoungBoy),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“Stop Breathing”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followed, joined by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 official visual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offering fans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glimpse into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Ricch’s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uxurious l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ife on the road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currently boasting more than 4.2</w:t>
      </w:r>
      <w:r w:rsidR="0042542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views</w:t>
      </w:r>
      <w:r w:rsidRPr="00D701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via YouTube </w:t>
      </w:r>
      <w:hyperlink r:id="rId19" w:history="1">
        <w:r w:rsidRPr="00D7015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D7015F">
        <w:rPr>
          <w:rFonts w:asciiTheme="minorHAnsi" w:eastAsia="Calibri" w:hAnsiTheme="minorHAnsi" w:cstheme="minorHAnsi"/>
          <w:sz w:val="22"/>
          <w:szCs w:val="22"/>
        </w:rPr>
        <w:t>.</w:t>
      </w:r>
      <w:r w:rsidRPr="00F61D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Produced </w:t>
      </w:r>
      <w:r w:rsidRPr="008E69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by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8E693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Teddy Walton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425423" w:rsidRPr="0042542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42542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Aaron Bow, and Byrd Beatz,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“Aston Martin Truck” dropped next, accompanied by an official music video showcasing Ricch’s world of fame and fortune, filmed on the streets of Queens, NY and streaming at YouTube </w:t>
      </w:r>
      <w:hyperlink r:id="rId20" w:history="1">
        <w:r w:rsidRPr="008E693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6C0960DB" w14:textId="3ED59297" w:rsidR="00425423" w:rsidRDefault="00425423" w:rsidP="00F61D07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CEDE356" w14:textId="61024BF2" w:rsidR="00425423" w:rsidRDefault="00B573D9" w:rsidP="00425423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Having just </w:t>
      </w:r>
      <w:r w:rsidR="00425423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wrapped an epic run as special guest on Post Malone’s blockbuster “Twelve Carat Tour,”</w:t>
      </w:r>
      <w:r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Ricch is set to perform </w:t>
      </w:r>
      <w:r w:rsidR="009D5AB9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at</w:t>
      </w:r>
      <w:r w:rsidR="00F35BA5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halftime show</w:t>
      </w:r>
      <w:r w:rsidR="00880EA0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9D5AB9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for t</w:t>
      </w:r>
      <w:r w:rsidR="00F35BA5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he Los Angeles Chargers vs </w:t>
      </w:r>
      <w:r w:rsidR="00B436D6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Kan</w:t>
      </w:r>
      <w:r w:rsidR="00880EA0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B436D6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as City Chief</w:t>
      </w:r>
      <w:r w:rsidR="009D5AB9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</w:t>
      </w:r>
      <w:r w:rsidR="00B436D6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NFL game on </w:t>
      </w:r>
      <w:r w:rsidR="009D5AB9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Sunday</w:t>
      </w:r>
      <w:r w:rsidR="00B436D6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11/20.</w:t>
      </w:r>
      <w:r w:rsidR="008E6A37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425423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tour follow</w:t>
      </w:r>
      <w:r w:rsidR="00E53561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ed</w:t>
      </w:r>
      <w:r w:rsidR="00425423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Ricch’s recent performance alongside Post Malone for their joint track, “Cooped Up,” on NBC’s </w:t>
      </w:r>
      <w:r w:rsidR="00425423" w:rsidRPr="005570D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Saturday Night Live</w:t>
      </w:r>
      <w:r w:rsidR="00425423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(streaming </w:t>
      </w:r>
      <w:hyperlink r:id="rId21" w:history="1">
        <w:r w:rsidR="00425423" w:rsidRPr="005570D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425423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). The original version of “</w:t>
      </w:r>
      <w:hyperlink r:id="rId22" w:history="1">
        <w:r w:rsidR="00425423" w:rsidRPr="005570D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Cooped Up</w:t>
        </w:r>
      </w:hyperlink>
      <w:r w:rsidR="00425423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“ – featured on Post Malone’s blockbuster new album, </w:t>
      </w:r>
      <w:r w:rsidR="00425423" w:rsidRPr="005570DB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TWELVE CARAT HEARTACHE</w:t>
      </w:r>
      <w:r w:rsidR="00425423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is joined by an official music video, now boasting over 43M views via YouTube </w:t>
      </w:r>
      <w:hyperlink r:id="rId23" w:history="1">
        <w:r w:rsidR="00425423" w:rsidRPr="005570D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425423" w:rsidRPr="005570D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2AEA120" w14:textId="77777777" w:rsidR="00F61D07" w:rsidRDefault="00F61D07" w:rsidP="001E0169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837671C" w14:textId="33BD31FA" w:rsidR="001E0169" w:rsidRDefault="001E0169" w:rsidP="001E0169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While on tour, Ricch made sure to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personally reach out to fans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at tour stops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across</w:t>
      </w:r>
      <w:r w:rsidR="00976A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country 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including a surprise visit to Brooklyn, NY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Middle School Of Marketing And Legal Studies, where New York State Assemblywoman Monique Chandler-Waterman presented him with a citation honoring his longtime efforts towards creating positive imagery to inspire young people everywhere. Ricch also </w:t>
      </w:r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held a series of activations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to personally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Feed </w:t>
      </w:r>
      <w:proofErr w:type="spellStart"/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Tha</w:t>
      </w:r>
      <w:proofErr w:type="spellEnd"/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Streets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by offering free meals </w:t>
      </w:r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and groceries 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to those in need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including </w:t>
      </w:r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partnerships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with such black-owned </w:t>
      </w:r>
      <w:r w:rsidR="00E5356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restaurants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as 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Houston, TX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</w:t>
      </w:r>
      <w:proofErr w:type="spellStart"/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STUFF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</w:t>
      </w:r>
      <w:proofErr w:type="spellEnd"/>
      <w:r w:rsidRP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Wings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Portland, OR’s Trap Kitchen, and, most recently, Los Angeles, CA’s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Fixins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Soul Kitchen. </w:t>
      </w:r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This week also saw Ricch hold an additional “Feed </w:t>
      </w:r>
      <w:proofErr w:type="spellStart"/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Tha</w:t>
      </w:r>
      <w:proofErr w:type="spellEnd"/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Streets” </w:t>
      </w:r>
      <w:r w:rsidR="0042542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activation</w:t>
      </w:r>
      <w:r w:rsidR="00927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 Los Angeles, offering free groceries at Ralphs </w:t>
      </w:r>
      <w:r w:rsidR="00976A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in the </w:t>
      </w:r>
      <w:proofErr w:type="spellStart"/>
      <w:r w:rsidR="00976A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Ladera</w:t>
      </w:r>
      <w:proofErr w:type="spellEnd"/>
      <w:r w:rsidR="00976A1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Center.</w:t>
      </w:r>
    </w:p>
    <w:p w14:paraId="200C6C50" w14:textId="77777777" w:rsidR="001E0169" w:rsidRDefault="001E0169" w:rsidP="001E0169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84A164F" w14:textId="41CCBA8E" w:rsidR="00525014" w:rsidRPr="00E71C82" w:rsidRDefault="00425423" w:rsidP="00525014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425423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FEED THA STREETS 3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follows the release earlier this year of the hit summer</w:t>
      </w:r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EP, </w:t>
      </w:r>
      <w:hyperlink r:id="rId24" w:history="1">
        <w:r w:rsidR="00525014" w:rsidRPr="00E71C82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THE BIG 3</w:t>
        </w:r>
      </w:hyperlink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available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now </w:t>
      </w:r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at all DSPs and streaming services </w:t>
      </w:r>
      <w:hyperlink r:id="rId25" w:history="1">
        <w:r w:rsidR="00525014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three-song collection is highlighted by the smash single,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26" w:history="1">
        <w:r w:rsidR="00525014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Real Talk</w:t>
        </w:r>
      </w:hyperlink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available now for streaming and download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hyperlink r:id="rId27" w:history="1">
        <w:r w:rsidR="00525014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Mustard-produced track – which marked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Ricch’s </w:t>
      </w:r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first new solo single since last year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sophomore album, </w:t>
      </w:r>
      <w:hyperlink r:id="rId28" w:history="1">
        <w:r w:rsidR="00525014" w:rsidRPr="00E71C82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LIVE LIFE FAST</w:t>
        </w:r>
      </w:hyperlink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arrived alongside an official music video, directed by Colin Tilley and streaming now via YouTube </w:t>
      </w:r>
      <w:hyperlink r:id="rId29" w:history="1">
        <w:r w:rsidR="00525014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52501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52DDACB5" w14:textId="1D377FB6" w:rsidR="001B6A69" w:rsidRPr="00E71C82" w:rsidRDefault="001B6A69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52B286E" w14:textId="550308A8" w:rsidR="001B6A69" w:rsidRDefault="00BC574C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LIVE LIFE FAST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which follows 2019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2x RIAA platinum, chart-topping debut album,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PLEASE EXCUSE ME FOR BEING ANTISOCIAL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highlighted of course by the historic, 3x GRAMMY® Award-nominated, RIAA diamond certified #1 classic,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30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The Box</w:t>
        </w:r>
      </w:hyperlink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arrived in December 2021 and made an explosive #1 debut on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Top R&amp;B/Hip-Hop Albums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chart as well as at #4 on the overall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 200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album includes 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such smash singles as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31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Late At Night</w:t>
        </w:r>
      </w:hyperlink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32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25 million</w:t>
        </w:r>
      </w:hyperlink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52501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both joined by official music videos streaming now at </w:t>
      </w:r>
      <w:hyperlink r:id="rId33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YouTube</w:t>
        </w:r>
      </w:hyperlink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38B533DA" w14:textId="537C7BF1" w:rsidR="009C3160" w:rsidRDefault="009C3160" w:rsidP="009C3160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9ABC1D0" w14:textId="2BE8813B" w:rsidR="009C3160" w:rsidRPr="00E71C82" w:rsidRDefault="009C3160" w:rsidP="009C3160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# # #</w:t>
      </w:r>
    </w:p>
    <w:p w14:paraId="75C05865" w14:textId="1D01BF41" w:rsidR="00665CBD" w:rsidRPr="00E71C82" w:rsidRDefault="00665CBD" w:rsidP="00525014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478BF9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1C82">
        <w:rPr>
          <w:rFonts w:asciiTheme="minorHAnsi" w:hAnsiTheme="minorHAnsi" w:cstheme="minorHAnsi"/>
          <w:b/>
          <w:bCs/>
          <w:sz w:val="22"/>
          <w:szCs w:val="22"/>
        </w:rPr>
        <w:t>CONNECT WITH RODDY RICCH</w:t>
      </w:r>
    </w:p>
    <w:p w14:paraId="3FD1BE80" w14:textId="7210A79D" w:rsidR="001B6A69" w:rsidRPr="00E71C82" w:rsidRDefault="005570DB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34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OFFICIAL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5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6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7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8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YOUTUBE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8615AE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FAA49A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1C82">
        <w:rPr>
          <w:rFonts w:asciiTheme="minorHAnsi" w:hAnsiTheme="minorHAnsi" w:cstheme="minorHAnsi"/>
          <w:b/>
          <w:bCs/>
          <w:sz w:val="22"/>
          <w:szCs w:val="22"/>
        </w:rPr>
        <w:t>PRESS CONTACT</w:t>
      </w:r>
    </w:p>
    <w:p w14:paraId="20899378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r w:rsidRPr="00E71C82">
        <w:rPr>
          <w:rFonts w:asciiTheme="minorHAnsi" w:hAnsiTheme="minorHAnsi" w:cstheme="minorHAnsi"/>
          <w:sz w:val="22"/>
          <w:szCs w:val="22"/>
        </w:rPr>
        <w:t xml:space="preserve">Brittany Bell | </w:t>
      </w:r>
      <w:hyperlink r:id="rId39" w:history="1">
        <w:r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Brittany.Bell@atlanticrecords.com</w:t>
        </w:r>
      </w:hyperlink>
    </w:p>
    <w:p w14:paraId="44D42B9D" w14:textId="13061D22" w:rsidR="00665CBD" w:rsidRPr="00E71C82" w:rsidRDefault="00CF6FC1" w:rsidP="003936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71C82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1121D332" w14:textId="77777777" w:rsidR="004F6FC9" w:rsidRPr="00E71C82" w:rsidRDefault="004F6FC9" w:rsidP="00683312">
      <w:pPr>
        <w:rPr>
          <w:rFonts w:asciiTheme="minorHAnsi" w:hAnsiTheme="minorHAnsi" w:cstheme="minorHAnsi"/>
          <w:sz w:val="22"/>
          <w:szCs w:val="22"/>
        </w:rPr>
      </w:pPr>
    </w:p>
    <w:sectPr w:rsidR="004F6FC9" w:rsidRPr="00E71C82" w:rsidSect="00923EA5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D"/>
    <w:rsid w:val="0000660B"/>
    <w:rsid w:val="0001237C"/>
    <w:rsid w:val="00022693"/>
    <w:rsid w:val="00030BCB"/>
    <w:rsid w:val="000405F6"/>
    <w:rsid w:val="00054084"/>
    <w:rsid w:val="000630D0"/>
    <w:rsid w:val="000826F1"/>
    <w:rsid w:val="0009479C"/>
    <w:rsid w:val="000D7B43"/>
    <w:rsid w:val="000E6886"/>
    <w:rsid w:val="000F0409"/>
    <w:rsid w:val="00100A4D"/>
    <w:rsid w:val="00105070"/>
    <w:rsid w:val="0012483D"/>
    <w:rsid w:val="001473B0"/>
    <w:rsid w:val="00161B79"/>
    <w:rsid w:val="00176CA3"/>
    <w:rsid w:val="00190016"/>
    <w:rsid w:val="001A40E3"/>
    <w:rsid w:val="001B6A69"/>
    <w:rsid w:val="001C1968"/>
    <w:rsid w:val="001C2F3F"/>
    <w:rsid w:val="001C421E"/>
    <w:rsid w:val="001D6896"/>
    <w:rsid w:val="001D76E9"/>
    <w:rsid w:val="001E0169"/>
    <w:rsid w:val="001E4FC2"/>
    <w:rsid w:val="001E61B3"/>
    <w:rsid w:val="001F0F65"/>
    <w:rsid w:val="001F7AA8"/>
    <w:rsid w:val="00206626"/>
    <w:rsid w:val="00220E00"/>
    <w:rsid w:val="00235184"/>
    <w:rsid w:val="00261EBB"/>
    <w:rsid w:val="002737CC"/>
    <w:rsid w:val="00274CA1"/>
    <w:rsid w:val="002B0699"/>
    <w:rsid w:val="002C7C43"/>
    <w:rsid w:val="002D4D38"/>
    <w:rsid w:val="002D5464"/>
    <w:rsid w:val="002D704C"/>
    <w:rsid w:val="002E581E"/>
    <w:rsid w:val="002F3E92"/>
    <w:rsid w:val="0030320F"/>
    <w:rsid w:val="00343010"/>
    <w:rsid w:val="003448F3"/>
    <w:rsid w:val="00345514"/>
    <w:rsid w:val="00352B6E"/>
    <w:rsid w:val="00371CB7"/>
    <w:rsid w:val="003800F0"/>
    <w:rsid w:val="00393604"/>
    <w:rsid w:val="003A0814"/>
    <w:rsid w:val="003A18AD"/>
    <w:rsid w:val="003A1C8B"/>
    <w:rsid w:val="003D131B"/>
    <w:rsid w:val="003E3DB7"/>
    <w:rsid w:val="00425423"/>
    <w:rsid w:val="00437015"/>
    <w:rsid w:val="00442A6E"/>
    <w:rsid w:val="004478AD"/>
    <w:rsid w:val="004706FE"/>
    <w:rsid w:val="00493135"/>
    <w:rsid w:val="004A30DD"/>
    <w:rsid w:val="004B5B77"/>
    <w:rsid w:val="004C4CBD"/>
    <w:rsid w:val="004E2975"/>
    <w:rsid w:val="004E6AAA"/>
    <w:rsid w:val="004F6FC9"/>
    <w:rsid w:val="0050313B"/>
    <w:rsid w:val="00522CCE"/>
    <w:rsid w:val="00523EE6"/>
    <w:rsid w:val="00525014"/>
    <w:rsid w:val="00533A2A"/>
    <w:rsid w:val="005570DB"/>
    <w:rsid w:val="00557E65"/>
    <w:rsid w:val="00564FF6"/>
    <w:rsid w:val="005663BE"/>
    <w:rsid w:val="005C7B8C"/>
    <w:rsid w:val="005F0EB9"/>
    <w:rsid w:val="005F7034"/>
    <w:rsid w:val="005F79FD"/>
    <w:rsid w:val="00616C31"/>
    <w:rsid w:val="006267F6"/>
    <w:rsid w:val="0064166B"/>
    <w:rsid w:val="00652DE2"/>
    <w:rsid w:val="00665CBD"/>
    <w:rsid w:val="00683312"/>
    <w:rsid w:val="0069082B"/>
    <w:rsid w:val="0070447F"/>
    <w:rsid w:val="00705114"/>
    <w:rsid w:val="00706465"/>
    <w:rsid w:val="007263E0"/>
    <w:rsid w:val="007325AB"/>
    <w:rsid w:val="00735F04"/>
    <w:rsid w:val="0075030A"/>
    <w:rsid w:val="00751D15"/>
    <w:rsid w:val="007539AF"/>
    <w:rsid w:val="00756342"/>
    <w:rsid w:val="007655B0"/>
    <w:rsid w:val="0076596E"/>
    <w:rsid w:val="007736DE"/>
    <w:rsid w:val="00774A16"/>
    <w:rsid w:val="00796835"/>
    <w:rsid w:val="007D20A1"/>
    <w:rsid w:val="007F7707"/>
    <w:rsid w:val="00871024"/>
    <w:rsid w:val="008752EB"/>
    <w:rsid w:val="00880EA0"/>
    <w:rsid w:val="008B0843"/>
    <w:rsid w:val="008E32F7"/>
    <w:rsid w:val="008E4012"/>
    <w:rsid w:val="008E693B"/>
    <w:rsid w:val="008E6A37"/>
    <w:rsid w:val="00902A08"/>
    <w:rsid w:val="0091021A"/>
    <w:rsid w:val="00913FD3"/>
    <w:rsid w:val="00923386"/>
    <w:rsid w:val="00923EA5"/>
    <w:rsid w:val="009275B6"/>
    <w:rsid w:val="009437C7"/>
    <w:rsid w:val="00960500"/>
    <w:rsid w:val="00974744"/>
    <w:rsid w:val="00976922"/>
    <w:rsid w:val="00976A15"/>
    <w:rsid w:val="00987B90"/>
    <w:rsid w:val="009943DE"/>
    <w:rsid w:val="009B12A1"/>
    <w:rsid w:val="009B12B8"/>
    <w:rsid w:val="009C3160"/>
    <w:rsid w:val="009C60CF"/>
    <w:rsid w:val="009D26ED"/>
    <w:rsid w:val="009D5AB9"/>
    <w:rsid w:val="009E0867"/>
    <w:rsid w:val="009E4DE9"/>
    <w:rsid w:val="00A07D4F"/>
    <w:rsid w:val="00A27C5A"/>
    <w:rsid w:val="00A41458"/>
    <w:rsid w:val="00A50FEF"/>
    <w:rsid w:val="00A574A1"/>
    <w:rsid w:val="00A6707C"/>
    <w:rsid w:val="00AA25E3"/>
    <w:rsid w:val="00AC11FD"/>
    <w:rsid w:val="00AD3FB6"/>
    <w:rsid w:val="00AE3D7C"/>
    <w:rsid w:val="00AE54EA"/>
    <w:rsid w:val="00AF36DE"/>
    <w:rsid w:val="00AF49D2"/>
    <w:rsid w:val="00B436D6"/>
    <w:rsid w:val="00B461C4"/>
    <w:rsid w:val="00B573D9"/>
    <w:rsid w:val="00B63234"/>
    <w:rsid w:val="00B6693A"/>
    <w:rsid w:val="00B6713A"/>
    <w:rsid w:val="00B82241"/>
    <w:rsid w:val="00B865CB"/>
    <w:rsid w:val="00B97B1E"/>
    <w:rsid w:val="00BA227F"/>
    <w:rsid w:val="00BB334C"/>
    <w:rsid w:val="00BC3289"/>
    <w:rsid w:val="00BC574C"/>
    <w:rsid w:val="00BD44E1"/>
    <w:rsid w:val="00BE5B81"/>
    <w:rsid w:val="00C107D5"/>
    <w:rsid w:val="00C12823"/>
    <w:rsid w:val="00C14236"/>
    <w:rsid w:val="00C46823"/>
    <w:rsid w:val="00C62EC9"/>
    <w:rsid w:val="00C63505"/>
    <w:rsid w:val="00C6422E"/>
    <w:rsid w:val="00C658B6"/>
    <w:rsid w:val="00C774F2"/>
    <w:rsid w:val="00C95378"/>
    <w:rsid w:val="00CC0749"/>
    <w:rsid w:val="00CC4584"/>
    <w:rsid w:val="00CC64E0"/>
    <w:rsid w:val="00CF6FC1"/>
    <w:rsid w:val="00D02451"/>
    <w:rsid w:val="00D14C89"/>
    <w:rsid w:val="00D2162A"/>
    <w:rsid w:val="00D229D4"/>
    <w:rsid w:val="00D3350A"/>
    <w:rsid w:val="00D53215"/>
    <w:rsid w:val="00D54C4E"/>
    <w:rsid w:val="00D60013"/>
    <w:rsid w:val="00D64CFD"/>
    <w:rsid w:val="00D7015F"/>
    <w:rsid w:val="00D9175E"/>
    <w:rsid w:val="00DA1A36"/>
    <w:rsid w:val="00DA4F2D"/>
    <w:rsid w:val="00DB1E32"/>
    <w:rsid w:val="00DB6D14"/>
    <w:rsid w:val="00DF5FC8"/>
    <w:rsid w:val="00E00256"/>
    <w:rsid w:val="00E038A8"/>
    <w:rsid w:val="00E1495F"/>
    <w:rsid w:val="00E175B6"/>
    <w:rsid w:val="00E53561"/>
    <w:rsid w:val="00E709E6"/>
    <w:rsid w:val="00E71C82"/>
    <w:rsid w:val="00E86B3F"/>
    <w:rsid w:val="00EC0875"/>
    <w:rsid w:val="00ED3A2F"/>
    <w:rsid w:val="00F0562D"/>
    <w:rsid w:val="00F20013"/>
    <w:rsid w:val="00F21A82"/>
    <w:rsid w:val="00F23979"/>
    <w:rsid w:val="00F25681"/>
    <w:rsid w:val="00F35BA5"/>
    <w:rsid w:val="00F44B62"/>
    <w:rsid w:val="00F61D07"/>
    <w:rsid w:val="00F96369"/>
    <w:rsid w:val="00FB0F55"/>
    <w:rsid w:val="00FC4D1D"/>
    <w:rsid w:val="00FD0130"/>
    <w:rsid w:val="00FD7B08"/>
    <w:rsid w:val="00FE379C"/>
    <w:rsid w:val="00FF1FC9"/>
    <w:rsid w:val="0A7A436E"/>
    <w:rsid w:val="1D4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536C"/>
  <w15:chartTrackingRefBased/>
  <w15:docId w15:val="{0A294007-D310-E446-AE2B-BE48935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5CB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65CBD"/>
  </w:style>
  <w:style w:type="character" w:customStyle="1" w:styleId="eop">
    <w:name w:val="eop"/>
    <w:basedOn w:val="DefaultParagraphFont"/>
    <w:rsid w:val="00665CBD"/>
  </w:style>
  <w:style w:type="character" w:customStyle="1" w:styleId="Heading1Char">
    <w:name w:val="Heading 1 Char"/>
    <w:basedOn w:val="DefaultParagraphFont"/>
    <w:link w:val="Heading1"/>
    <w:uiPriority w:val="9"/>
    <w:rsid w:val="00A41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1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1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6FC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ddyricch.lnk.to/FTS3" TargetMode="External"/><Relationship Id="rId18" Type="http://schemas.openxmlformats.org/officeDocument/2006/relationships/hyperlink" Target="https://roddyricch.lnk.to/Twin" TargetMode="External"/><Relationship Id="rId26" Type="http://schemas.openxmlformats.org/officeDocument/2006/relationships/hyperlink" Target="https://roddyricch.lnk.to/RealTalk" TargetMode="External"/><Relationship Id="rId39" Type="http://schemas.openxmlformats.org/officeDocument/2006/relationships/hyperlink" Target="mailto:Brittany.Bell@atlanticrecords.com" TargetMode="External"/><Relationship Id="rId21" Type="http://schemas.openxmlformats.org/officeDocument/2006/relationships/hyperlink" Target="https://www.youtube.com/watch?v=U6DEPI8Bos8" TargetMode="External"/><Relationship Id="rId34" Type="http://schemas.openxmlformats.org/officeDocument/2006/relationships/hyperlink" Target="https://www.roddyricchofficial.com/" TargetMode="External"/><Relationship Id="rId7" Type="http://schemas.openxmlformats.org/officeDocument/2006/relationships/hyperlink" Target="https://roddyricch.lnk.to/GhettoSuperst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ddyricch.lnk.to/StopBreathing" TargetMode="External"/><Relationship Id="rId20" Type="http://schemas.openxmlformats.org/officeDocument/2006/relationships/hyperlink" Target="https://www.youtube.com/watch?v=CD9eQxAd8i4" TargetMode="External"/><Relationship Id="rId29" Type="http://schemas.openxmlformats.org/officeDocument/2006/relationships/hyperlink" Target="https://roddyricch.lnk.to/RealTalkVi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hyperlink" Target="https://roddyricch.lnk.to/TheBig3" TargetMode="External"/><Relationship Id="rId32" Type="http://schemas.openxmlformats.org/officeDocument/2006/relationships/hyperlink" Target="https://www.youtube.com/watch?v=jfNNoN5g37U" TargetMode="External"/><Relationship Id="rId37" Type="http://schemas.openxmlformats.org/officeDocument/2006/relationships/hyperlink" Target="https://twitter.com/RoddyRicc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oddyricch.lnk.to/GhettoSuperstar" TargetMode="External"/><Relationship Id="rId23" Type="http://schemas.openxmlformats.org/officeDocument/2006/relationships/hyperlink" Target="https://www.youtube.com/watch?v=WABOrIYhR94" TargetMode="External"/><Relationship Id="rId28" Type="http://schemas.openxmlformats.org/officeDocument/2006/relationships/hyperlink" Target="https://roddyricch.lnk.to/LLF" TargetMode="External"/><Relationship Id="rId36" Type="http://schemas.openxmlformats.org/officeDocument/2006/relationships/hyperlink" Target="https://www.instagram.com/roddyricch/" TargetMode="External"/><Relationship Id="rId10" Type="http://schemas.openxmlformats.org/officeDocument/2006/relationships/hyperlink" Target="https://roddyricch.lnk.to/Twin" TargetMode="External"/><Relationship Id="rId19" Type="http://schemas.openxmlformats.org/officeDocument/2006/relationships/hyperlink" Target="https://youtu.be/bje6V93cxoU" TargetMode="External"/><Relationship Id="rId31" Type="http://schemas.openxmlformats.org/officeDocument/2006/relationships/hyperlink" Target="https://www.youtube.com/watch?v=sJDRfZJFAk0" TargetMode="External"/><Relationship Id="rId4" Type="http://schemas.openxmlformats.org/officeDocument/2006/relationships/styles" Target="styles.xml"/><Relationship Id="rId9" Type="http://schemas.openxmlformats.org/officeDocument/2006/relationships/hyperlink" Target="https://roddyricch.lnk.to/AstonMartinTruck" TargetMode="External"/><Relationship Id="rId14" Type="http://schemas.openxmlformats.org/officeDocument/2006/relationships/hyperlink" Target="https://roddyricch.lnk.to/FTS3" TargetMode="External"/><Relationship Id="rId22" Type="http://schemas.openxmlformats.org/officeDocument/2006/relationships/hyperlink" Target="https://postmalone.lnk.to/coopedupID" TargetMode="External"/><Relationship Id="rId27" Type="http://schemas.openxmlformats.org/officeDocument/2006/relationships/hyperlink" Target="https://roddyricch.lnk.to/RealTalk" TargetMode="External"/><Relationship Id="rId30" Type="http://schemas.openxmlformats.org/officeDocument/2006/relationships/hyperlink" Target="https://www.youtube.com/watch?v=UNZqm3dxd2w" TargetMode="External"/><Relationship Id="rId35" Type="http://schemas.openxmlformats.org/officeDocument/2006/relationships/hyperlink" Target="https://www.facebook.com/RoddyRicch/" TargetMode="External"/><Relationship Id="rId8" Type="http://schemas.openxmlformats.org/officeDocument/2006/relationships/hyperlink" Target="https://roddyricch.lnk.to/StopBreathin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arnermusicgroup.box.com/s/mtru3s1wbdi5y97mi9f9pqa65ni25nji" TargetMode="External"/><Relationship Id="rId17" Type="http://schemas.openxmlformats.org/officeDocument/2006/relationships/hyperlink" Target="https://roddyricch.lnk.to/AstonMartinTruck" TargetMode="External"/><Relationship Id="rId25" Type="http://schemas.openxmlformats.org/officeDocument/2006/relationships/hyperlink" Target="https://roddyricch.lnk.to/TheBig3" TargetMode="External"/><Relationship Id="rId33" Type="http://schemas.openxmlformats.org/officeDocument/2006/relationships/hyperlink" Target="https://www.youtube.com/channel/UChQdA1rid5kKZh6oIc6DLNg" TargetMode="External"/><Relationship Id="rId38" Type="http://schemas.openxmlformats.org/officeDocument/2006/relationships/hyperlink" Target="https://www.youtube.com/channel/UChQdA1rid5kKZh6oIc6DL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A09A7755-482C-43D9-AA45-36DD265D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9A1FE-1668-4DE2-9034-06673636D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6FF0A-C7DB-4F8E-A482-54F0A22D356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1038</Words>
  <Characters>5713</Characters>
  <Application>Microsoft Office Word</Application>
  <DocSecurity>0</DocSecurity>
  <Lines>136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Robinson, Nai</cp:lastModifiedBy>
  <cp:revision>16</cp:revision>
  <dcterms:created xsi:type="dcterms:W3CDTF">2022-11-17T01:50:00Z</dcterms:created>
  <dcterms:modified xsi:type="dcterms:W3CDTF">2022-11-17T23:33:00Z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GrammarlyDocumentId">
    <vt:lpwstr>63fa11b8a2e7d07f324dfa62be49c41e52806ad0cc217c668e86cb9b89fc0936</vt:lpwstr>
  </property>
</Properties>
</file>