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80E" w14:textId="4A4F618A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IMMEDIATE RELEASE    </w:t>
      </w:r>
    </w:p>
    <w:p w14:paraId="1937D4A7" w14:textId="646B3E7B" w:rsidR="00665CBD" w:rsidRPr="0064166B" w:rsidRDefault="00525014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NOVEMBER </w:t>
      </w:r>
      <w:r w:rsidR="000D11C8">
        <w:rPr>
          <w:rFonts w:ascii="Calibri" w:eastAsia="Calibri" w:hAnsi="Calibri" w:cs="Calibri"/>
          <w:color w:val="000000" w:themeColor="text1"/>
          <w:sz w:val="22"/>
          <w:szCs w:val="22"/>
        </w:rPr>
        <w:t>14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, 202</w:t>
      </w:r>
      <w:r w:rsidR="002737CC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 </w:t>
      </w:r>
    </w:p>
    <w:p w14:paraId="41D1C135" w14:textId="35A09AEF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421A19BA" w14:textId="436396BB" w:rsidR="004E6AAA" w:rsidRDefault="00AE54EA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RODDY </w:t>
      </w:r>
      <w:r w:rsidR="004E6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RICCH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250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SHARES “TWIN (FEAT. LIL DURK)”</w:t>
      </w:r>
    </w:p>
    <w:p w14:paraId="374BEA0A" w14:textId="77777777" w:rsidR="000835C0" w:rsidRDefault="000835C0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C9A41C6" w14:textId="7C694A17" w:rsidR="000835C0" w:rsidRDefault="00525014" w:rsidP="000835C0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NEW </w:t>
      </w:r>
      <w:r w:rsidR="002D09D8">
        <w:rPr>
          <w:rFonts w:ascii="Calibri" w:eastAsia="Calibri" w:hAnsi="Calibri" w:cs="Calibri"/>
          <w:b/>
          <w:bCs/>
          <w:color w:val="000000" w:themeColor="text1"/>
        </w:rPr>
        <w:t>PROJECT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>,</w:t>
      </w:r>
      <w:r w:rsidR="00AF49D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25014">
        <w:rPr>
          <w:rFonts w:ascii="Calibri" w:eastAsia="Calibri" w:hAnsi="Calibri" w:cs="Calibri"/>
          <w:b/>
          <w:bCs/>
          <w:i/>
          <w:iCs/>
          <w:color w:val="000000" w:themeColor="text1"/>
        </w:rPr>
        <w:t>FEED THA STREETS 3</w:t>
      </w:r>
      <w:r w:rsidR="00E8006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E8006D" w:rsidRPr="00525014">
        <w:rPr>
          <w:rFonts w:ascii="Calibri" w:eastAsia="Calibri" w:hAnsi="Calibri" w:cs="Calibri"/>
          <w:b/>
          <w:bCs/>
          <w:color w:val="000000" w:themeColor="text1"/>
        </w:rPr>
        <w:t>ARRIVES NOVEMBER 18</w:t>
      </w:r>
    </w:p>
    <w:p w14:paraId="1A672B70" w14:textId="77777777" w:rsidR="000835C0" w:rsidRDefault="000835C0" w:rsidP="000835C0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6E59EF07" w14:textId="691BABEC" w:rsidR="005C052C" w:rsidRDefault="000835C0" w:rsidP="00D427A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835C0">
        <w:rPr>
          <w:rFonts w:ascii="Calibri" w:eastAsia="Calibri" w:hAnsi="Calibri" w:cs="Calibri"/>
          <w:b/>
          <w:bCs/>
          <w:color w:val="000000" w:themeColor="text1"/>
        </w:rPr>
        <w:t>RAP SUPERSTAR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TEAM</w:t>
      </w:r>
      <w:r w:rsidR="005C052C">
        <w:rPr>
          <w:rFonts w:ascii="Calibri" w:eastAsia="Calibri" w:hAnsi="Calibri" w:cs="Calibri"/>
          <w:b/>
          <w:bCs/>
          <w:color w:val="000000" w:themeColor="text1"/>
        </w:rPr>
        <w:t>S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UP WITH </w:t>
      </w:r>
      <w:r w:rsidR="00AD59FC" w:rsidRPr="002520F7">
        <w:rPr>
          <w:rFonts w:ascii="Calibri" w:eastAsia="Calibri" w:hAnsi="Calibri" w:cs="Calibri"/>
          <w:b/>
          <w:bCs/>
        </w:rPr>
        <w:t xml:space="preserve">BLACK OWNED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RESTAURANTS </w:t>
      </w:r>
    </w:p>
    <w:p w14:paraId="061E90EB" w14:textId="659F6016" w:rsidR="00AD59FC" w:rsidRDefault="000835C0" w:rsidP="00D427A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FIXINS</w:t>
      </w:r>
      <w:r w:rsidR="00A677C1">
        <w:rPr>
          <w:rFonts w:ascii="Calibri" w:eastAsia="Calibri" w:hAnsi="Calibri" w:cs="Calibri"/>
          <w:b/>
          <w:bCs/>
          <w:color w:val="000000" w:themeColor="text1"/>
        </w:rPr>
        <w:t xml:space="preserve"> SOUL KITCHEN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IN LOS ANGELES, </w:t>
      </w:r>
    </w:p>
    <w:p w14:paraId="0EF26724" w14:textId="2E3626A7" w:rsidR="00D427AD" w:rsidRPr="002520F7" w:rsidRDefault="000835C0" w:rsidP="00D427AD">
      <w:pPr>
        <w:jc w:val="center"/>
        <w:textAlignment w:val="baseline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TRAP KITCHEN IN PORTLAND</w:t>
      </w:r>
      <w:r w:rsidR="00A677C1">
        <w:rPr>
          <w:rFonts w:ascii="Calibri" w:eastAsia="Calibri" w:hAnsi="Calibri" w:cs="Calibri"/>
          <w:b/>
          <w:bCs/>
          <w:color w:val="000000" w:themeColor="text1"/>
        </w:rPr>
        <w:t>,</w:t>
      </w:r>
      <w:r w:rsidR="005C052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AD59FC" w:rsidRPr="002520F7">
        <w:rPr>
          <w:rFonts w:ascii="Calibri" w:eastAsia="Calibri" w:hAnsi="Calibri" w:cs="Calibri"/>
          <w:b/>
          <w:bCs/>
        </w:rPr>
        <w:t>&amp; STUFF’D WINGS IN HOUSTON,</w:t>
      </w:r>
    </w:p>
    <w:p w14:paraId="6FA8397B" w14:textId="5B7CE5C3" w:rsidR="000835C0" w:rsidRDefault="000835C0" w:rsidP="000835C0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 FOR SERIES OF “FEED THA STREETS” ACTIVATIONS</w:t>
      </w:r>
    </w:p>
    <w:p w14:paraId="51D3D634" w14:textId="77777777" w:rsidR="000835C0" w:rsidRPr="00525014" w:rsidRDefault="000835C0" w:rsidP="000835C0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0590787C" w14:textId="1CFD3DB5" w:rsidR="000D11C8" w:rsidRDefault="00274CA1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EAGERLY AWAITED PROJECT INCLUDES RECENT </w:t>
      </w:r>
      <w:r w:rsidR="00AD59FC" w:rsidRPr="002520F7">
        <w:rPr>
          <w:rFonts w:ascii="Calibri" w:eastAsia="Calibri" w:hAnsi="Calibri" w:cs="Calibri"/>
          <w:b/>
          <w:bCs/>
        </w:rPr>
        <w:t>SINGLES</w:t>
      </w:r>
      <w:r w:rsidR="00525014" w:rsidRPr="002520F7">
        <w:rPr>
          <w:rFonts w:ascii="Calibri" w:eastAsia="Calibri" w:hAnsi="Calibri" w:cs="Calibri"/>
          <w:b/>
          <w:bCs/>
        </w:rPr>
        <w:t xml:space="preserve"> </w:t>
      </w:r>
    </w:p>
    <w:p w14:paraId="763514B9" w14:textId="74CEB5AB" w:rsidR="000D11C8" w:rsidRDefault="00274CA1" w:rsidP="000D11C8">
      <w:pPr>
        <w:jc w:val="center"/>
        <w:textAlignment w:val="baseline"/>
        <w:rPr>
          <w:rFonts w:ascii="Calibri" w:eastAsia="Calibri" w:hAnsi="Calibri" w:cs="Calibri"/>
          <w:b/>
          <w:bCs/>
        </w:rPr>
      </w:pP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0569C">
        <w:rPr>
          <w:rFonts w:ascii="Calibri" w:eastAsia="Calibri" w:hAnsi="Calibri" w:cs="Calibri"/>
          <w:b/>
          <w:bCs/>
          <w:color w:val="000000" w:themeColor="text1"/>
        </w:rPr>
        <w:t>“</w:t>
      </w:r>
      <w:hyperlink r:id="rId7" w:history="1">
        <w:r w:rsidR="000D11C8" w:rsidRPr="000D11C8">
          <w:rPr>
            <w:rStyle w:val="Hyperlink"/>
            <w:rFonts w:ascii="Calibri" w:eastAsia="Calibri" w:hAnsi="Calibri" w:cs="Calibri"/>
            <w:b/>
            <w:bCs/>
          </w:rPr>
          <w:t>ASTON MARTIN TRUCK</w:t>
        </w:r>
      </w:hyperlink>
      <w:r w:rsidR="000D11C8" w:rsidRPr="000D11C8">
        <w:rPr>
          <w:rFonts w:ascii="Calibri" w:eastAsia="Calibri" w:hAnsi="Calibri" w:cs="Calibri"/>
          <w:b/>
          <w:bCs/>
          <w:color w:val="000000" w:themeColor="text1"/>
        </w:rPr>
        <w:t>“</w:t>
      </w:r>
      <w:r w:rsidR="000D11C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D11C8" w:rsidRPr="000D11C8">
        <w:rPr>
          <w:rFonts w:ascii="Calibri" w:eastAsia="Calibri" w:hAnsi="Calibri" w:cs="Calibri"/>
          <w:b/>
          <w:bCs/>
        </w:rPr>
        <w:t>“</w:t>
      </w:r>
      <w:hyperlink r:id="rId8" w:history="1">
        <w:r w:rsidR="000D11C8" w:rsidRPr="000D11C8">
          <w:rPr>
            <w:rStyle w:val="Hyperlink"/>
            <w:rFonts w:ascii="Calibri" w:eastAsia="Calibri" w:hAnsi="Calibri" w:cs="Calibri"/>
            <w:b/>
            <w:bCs/>
          </w:rPr>
          <w:t>STOP BREATHING</w:t>
        </w:r>
      </w:hyperlink>
      <w:r w:rsidR="000D11C8" w:rsidRPr="000D11C8">
        <w:rPr>
          <w:rFonts w:ascii="Calibri" w:eastAsia="Calibri" w:hAnsi="Calibri" w:cs="Calibri"/>
          <w:b/>
          <w:bCs/>
        </w:rPr>
        <w:t>,”</w:t>
      </w:r>
    </w:p>
    <w:p w14:paraId="447E3E9D" w14:textId="6C9B3BD2" w:rsidR="00274CA1" w:rsidRPr="00525014" w:rsidRDefault="000D11C8" w:rsidP="000D11C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0D11C8">
        <w:rPr>
          <w:rFonts w:ascii="Calibri" w:eastAsia="Calibri" w:hAnsi="Calibri" w:cs="Calibri"/>
          <w:b/>
          <w:bCs/>
        </w:rPr>
        <w:t xml:space="preserve"> </w:t>
      </w:r>
      <w:r w:rsidR="00525014">
        <w:rPr>
          <w:rFonts w:ascii="Calibri" w:eastAsia="Calibri" w:hAnsi="Calibri" w:cs="Calibri"/>
          <w:b/>
          <w:bCs/>
        </w:rPr>
        <w:t>“</w:t>
      </w:r>
      <w:hyperlink r:id="rId9" w:history="1">
        <w:r w:rsidR="00274CA1" w:rsidRPr="00525014">
          <w:rPr>
            <w:rStyle w:val="Hyperlink"/>
            <w:rFonts w:ascii="Calibri" w:eastAsia="Calibri" w:hAnsi="Calibri" w:cs="Calibri"/>
            <w:b/>
            <w:bCs/>
          </w:rPr>
          <w:t>GHETTO SUPERSTAR (FEAT. G HERBO &amp; DOE BOY)</w:t>
        </w:r>
      </w:hyperlink>
      <w:r w:rsidR="00274CA1" w:rsidRPr="00525014">
        <w:rPr>
          <w:rFonts w:ascii="Calibri" w:eastAsia="Calibri" w:hAnsi="Calibri" w:cs="Calibri"/>
          <w:b/>
          <w:bCs/>
        </w:rPr>
        <w:t>,</w:t>
      </w:r>
      <w:r w:rsidR="00525014">
        <w:rPr>
          <w:rFonts w:ascii="Calibri" w:eastAsia="Calibri" w:hAnsi="Calibri" w:cs="Calibri"/>
          <w:b/>
          <w:bCs/>
        </w:rPr>
        <w:t>”</w:t>
      </w:r>
      <w:r w:rsidR="00274CA1" w:rsidRPr="00525014">
        <w:rPr>
          <w:rFonts w:ascii="Calibri" w:eastAsia="Calibri" w:hAnsi="Calibri" w:cs="Calibri"/>
          <w:b/>
          <w:bCs/>
        </w:rPr>
        <w:t xml:space="preserve"> </w:t>
      </w:r>
    </w:p>
    <w:p w14:paraId="323DD3DD" w14:textId="77777777" w:rsidR="00274CA1" w:rsidRPr="00525014" w:rsidRDefault="00274CA1" w:rsidP="005663BE">
      <w:pPr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7B99258E" w14:textId="3784CCAA" w:rsidR="002D4D38" w:rsidRPr="00525014" w:rsidRDefault="00393604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SPECIAL GUEST RUN </w:t>
      </w:r>
      <w:r w:rsidR="005663BE" w:rsidRPr="00525014">
        <w:rPr>
          <w:rFonts w:ascii="Calibri" w:eastAsia="Calibri" w:hAnsi="Calibri" w:cs="Calibri"/>
          <w:b/>
          <w:bCs/>
          <w:color w:val="000000" w:themeColor="text1"/>
        </w:rPr>
        <w:t>ON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 POST MALONE</w:t>
      </w:r>
      <w:r w:rsidR="00525014">
        <w:rPr>
          <w:rFonts w:ascii="Calibri" w:eastAsia="Calibri" w:hAnsi="Calibri" w:cs="Calibri"/>
          <w:b/>
          <w:bCs/>
          <w:color w:val="000000" w:themeColor="text1"/>
        </w:rPr>
        <w:t>’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S </w:t>
      </w:r>
      <w:r w:rsidR="00525014">
        <w:rPr>
          <w:rFonts w:ascii="Calibri" w:eastAsia="Calibri" w:hAnsi="Calibri" w:cs="Calibri"/>
          <w:b/>
          <w:bCs/>
          <w:color w:val="000000" w:themeColor="text1"/>
        </w:rPr>
        <w:t>“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>TWELVE CARAT TOUR</w:t>
      </w:r>
      <w:r w:rsidR="00525014">
        <w:rPr>
          <w:rFonts w:ascii="Calibri" w:eastAsia="Calibri" w:hAnsi="Calibri" w:cs="Calibri"/>
          <w:b/>
          <w:bCs/>
          <w:color w:val="000000" w:themeColor="text1"/>
        </w:rPr>
        <w:t>”</w:t>
      </w:r>
    </w:p>
    <w:p w14:paraId="32A85DDE" w14:textId="68C75616" w:rsidR="00BD44E1" w:rsidRPr="00525014" w:rsidRDefault="00525014" w:rsidP="00E8006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WRAPS </w:t>
      </w:r>
      <w:r w:rsidR="000D11C8">
        <w:rPr>
          <w:rFonts w:ascii="Calibri" w:eastAsia="Calibri" w:hAnsi="Calibri" w:cs="Calibri"/>
          <w:b/>
          <w:bCs/>
          <w:color w:val="000000" w:themeColor="text1"/>
        </w:rPr>
        <w:t>THIS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 WEEK WITH TWO-NIGHT STAND IN LOS ANGELES</w:t>
      </w:r>
    </w:p>
    <w:p w14:paraId="5981E642" w14:textId="77777777" w:rsidR="00BD44E1" w:rsidRPr="00525014" w:rsidRDefault="00BD44E1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0838C881" w14:textId="120156A0" w:rsidR="005663BE" w:rsidRDefault="005663BE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LISTEN TO </w:t>
      </w:r>
      <w:r w:rsidR="00525014">
        <w:rPr>
          <w:rFonts w:ascii="Calibri" w:eastAsia="Calibri" w:hAnsi="Calibri" w:cs="Calibri"/>
          <w:b/>
          <w:bCs/>
          <w:color w:val="000000" w:themeColor="text1"/>
        </w:rPr>
        <w:t>“</w:t>
      </w:r>
      <w:r w:rsidR="00525014" w:rsidRPr="00525014">
        <w:rPr>
          <w:rFonts w:ascii="Calibri" w:eastAsia="Calibri" w:hAnsi="Calibri" w:cs="Calibri"/>
          <w:b/>
          <w:bCs/>
          <w:color w:val="000000" w:themeColor="text1"/>
        </w:rPr>
        <w:t>TWIN (FEAT. LIL DURK)</w:t>
      </w:r>
      <w:r w:rsidR="00525014">
        <w:rPr>
          <w:rFonts w:ascii="Calibri" w:eastAsia="Calibri" w:hAnsi="Calibri" w:cs="Calibri"/>
          <w:b/>
          <w:bCs/>
          <w:color w:val="000000" w:themeColor="text1"/>
        </w:rPr>
        <w:t>”</w:t>
      </w:r>
      <w:r w:rsidR="00BD44E1" w:rsidRPr="0052501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hyperlink r:id="rId10" w:history="1">
        <w:r w:rsidR="00BD44E1" w:rsidRPr="00735D4F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  <w:r w:rsidR="00BD44E1" w:rsidRPr="0052501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93EE7C9" w14:textId="77777777" w:rsidR="00AC2A98" w:rsidRDefault="00AC2A9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7A9E83D2" w14:textId="1CE1965B" w:rsidR="00AC2A98" w:rsidRDefault="00AC2A98" w:rsidP="00683312">
      <w:pPr>
        <w:jc w:val="center"/>
        <w:textAlignment w:val="baseline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551DC41" wp14:editId="4CFCA40E">
            <wp:extent cx="3067396" cy="3067396"/>
            <wp:effectExtent l="0" t="0" r="0" b="0"/>
            <wp:docPr id="1" name="Picture 1" descr="A picture containing indoor,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mas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396" cy="30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9480" w14:textId="4B59C359" w:rsidR="00AF49D2" w:rsidRDefault="00AF49D2" w:rsidP="00683312">
      <w:pPr>
        <w:jc w:val="center"/>
        <w:textAlignment w:val="baseline"/>
        <w:rPr>
          <w:rFonts w:ascii="Calibri" w:eastAsia="Calibri" w:hAnsi="Calibri" w:cs="Calibri"/>
          <w:b/>
          <w:bCs/>
        </w:rPr>
      </w:pPr>
    </w:p>
    <w:p w14:paraId="4DA806CC" w14:textId="48AAE6F3" w:rsidR="00AF49D2" w:rsidRPr="00525014" w:rsidRDefault="00735D4F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hyperlink r:id="rId12" w:history="1">
        <w:r w:rsidR="00AF49D2" w:rsidRPr="00AC2A98">
          <w:rPr>
            <w:rStyle w:val="Hyperlink"/>
            <w:rFonts w:ascii="Calibri" w:eastAsia="Calibri" w:hAnsi="Calibri" w:cs="Calibri"/>
            <w:sz w:val="20"/>
            <w:szCs w:val="20"/>
          </w:rPr>
          <w:t>DOWNLOAD</w:t>
        </w:r>
      </w:hyperlink>
      <w:r w:rsidR="00AF49D2" w:rsidRPr="00D82CB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HI-RES ARTWORK</w:t>
      </w:r>
    </w:p>
    <w:p w14:paraId="675D1F0F" w14:textId="6AAD4C99" w:rsidR="00902A08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F6FC1"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855C327" w14:textId="77777777" w:rsidR="00274CA1" w:rsidRDefault="00274CA1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249EA6" w14:textId="23403D38" w:rsidR="007736DE" w:rsidRDefault="00030BCB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RIAA </w:t>
      </w:r>
      <w:r w:rsidR="00A50FE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Diamond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="001473B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certified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473B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rap superstar</w:t>
      </w:r>
      <w:r w:rsidR="1D48736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50FEF"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  <w:r w:rsidR="1D48736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E4DE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has 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shared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Twin (Feat. Lil Durk),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available now via Atlantic Records at all DSPs and streaming services. Produced by </w:t>
      </w:r>
      <w:r w:rsidR="00D028D4" w:rsidRPr="008E69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Teddy Walton (Drake, Kendrick Lamar, Nipsey Hussle)</w:t>
      </w:r>
      <w:r w:rsidR="00D028D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7D77FA" w:rsidRPr="007D77F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Aaron Bow </w:t>
      </w:r>
      <w:r w:rsidR="007D77F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</w:t>
      </w:r>
      <w:r w:rsidR="007D77FA" w:rsidRPr="007563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Post Malone, Kendrick Lamar, Gucci Mane</w:t>
      </w:r>
      <w:r w:rsidR="007D77F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), </w:t>
      </w:r>
      <w:r w:rsidR="007D77FA" w:rsidRPr="007D77F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and Byrd Beatz </w:t>
      </w:r>
      <w:r w:rsidR="009379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</w:t>
      </w:r>
      <w:r w:rsidR="00937914" w:rsidRPr="007563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Bad Bunny, Nicki </w:t>
      </w:r>
      <w:r w:rsidR="00937914" w:rsidRPr="007563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Minaj, Gunna</w:t>
      </w:r>
      <w:r w:rsidR="009379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),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Twin (Feat. Lil Durk)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marks the latest single from </w:t>
      </w:r>
      <w:r w:rsidR="007736D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GRAMMY® Award-winning (and 9x GRAMMY® Award-nominated) artist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7736D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long anticipated new </w:t>
      </w:r>
      <w:r w:rsidR="002D09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project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7736DE" w:rsidRPr="008E693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FEED THA STREETS 3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due</w:t>
      </w:r>
      <w:r w:rsidR="000D11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on Friday, November </w:t>
      </w:r>
      <w:r w:rsidR="005C052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18,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pre-order</w:t>
      </w:r>
      <w:r w:rsidR="000D11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available </w:t>
      </w:r>
      <w:hyperlink r:id="rId13" w:history="1">
        <w:r w:rsidR="007736DE" w:rsidRPr="00735D4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now</w:t>
        </w:r>
      </w:hyperlink>
      <w:r w:rsidR="007736DE" w:rsidRPr="00735D4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30191088" w14:textId="4C9BEE9F" w:rsidR="007736DE" w:rsidRDefault="007736DE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51E32F7" w14:textId="43C1CA03" w:rsidR="007736DE" w:rsidRDefault="007736DE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First unveiled last month in celebration of Ricch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 24</w:t>
      </w:r>
      <w:r w:rsidRPr="007736DE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birthday, </w:t>
      </w:r>
      <w:r w:rsidRPr="007736D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FEED THA STREETS 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includes</w:t>
      </w:r>
      <w:r w:rsidR="00AD59FC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critically acclaimed single</w:t>
      </w:r>
      <w:r w:rsidR="00AD59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14" w:history="1">
        <w:r w:rsidRPr="008E693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Aston Martin Truck</w:t>
        </w:r>
      </w:hyperlink>
      <w:r w:rsidR="000D11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.”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Produced </w:t>
      </w:r>
      <w:r w:rsidRPr="008E69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E69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Teddy Walton, </w:t>
      </w:r>
      <w:r w:rsidR="009379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Aaron Bow, and Byrd Beatz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driving new track </w:t>
      </w:r>
      <w:r w:rsidR="002520F7">
        <w:rPr>
          <w:rFonts w:asciiTheme="minorHAnsi" w:eastAsia="Calibri" w:hAnsiTheme="minorHAnsi" w:cstheme="minorHAnsi"/>
          <w:sz w:val="22"/>
          <w:szCs w:val="22"/>
        </w:rPr>
        <w:t>dropped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alongside an official music video showcasing Ricch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world of fame and fortune, filmed on the streets of Queens, NY and streaming at YouTube </w:t>
      </w:r>
      <w:hyperlink r:id="rId15" w:history="1">
        <w:r w:rsidRPr="008E693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D028D4" w:rsidRPr="00D028D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483297E9" w14:textId="77777777" w:rsidR="007736DE" w:rsidRDefault="007736DE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3DACEDA" w14:textId="4F610B99" w:rsidR="00525014" w:rsidRPr="00E71C82" w:rsidRDefault="007736DE" w:rsidP="007736DE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756342">
        <w:rPr>
          <w:rFonts w:asciiTheme="minorHAnsi" w:eastAsia="Calibri" w:hAnsiTheme="minorHAnsi" w:cstheme="minorHAnsi"/>
          <w:i/>
          <w:iCs/>
          <w:sz w:val="22"/>
          <w:szCs w:val="22"/>
        </w:rPr>
        <w:t>FEED THA STREETS 3</w:t>
      </w:r>
      <w:r>
        <w:rPr>
          <w:rFonts w:asciiTheme="minorHAnsi" w:eastAsia="Calibri" w:hAnsiTheme="minorHAnsi" w:cstheme="minorHAnsi"/>
          <w:sz w:val="22"/>
          <w:szCs w:val="22"/>
        </w:rPr>
        <w:t xml:space="preserve"> also includes recent track releases</w:t>
      </w:r>
      <w:r w:rsidR="00AD59F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D59FC" w:rsidRPr="002520F7">
        <w:rPr>
          <w:rFonts w:asciiTheme="minorHAnsi" w:eastAsia="Calibri" w:hAnsiTheme="minorHAnsi" w:cstheme="minorHAnsi"/>
          <w:sz w:val="22"/>
          <w:szCs w:val="22"/>
        </w:rPr>
        <w:t>such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as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16" w:history="1">
        <w:r w:rsidRPr="007736DE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Stop Breathing</w:t>
        </w:r>
      </w:hyperlink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available for streaming and download </w:t>
      </w:r>
      <w:hyperlink r:id="rId17" w:history="1">
        <w:r w:rsidRPr="00D7015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Produced by Turbo (Travis Scott, Nav, Lil Baby), </w:t>
      </w:r>
      <w:proofErr w:type="spellStart"/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JetsonMade</w:t>
      </w:r>
      <w:proofErr w:type="spellEnd"/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(DaBaby, Jack Harlow, J. Cole) and Pooh You A Fool (Migos, </w:t>
      </w:r>
      <w:proofErr w:type="spellStart"/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Symba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NBA YoungBoy), the track arrive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 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alongside an official visual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offering fans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glimpse into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Ricch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uxurious l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ife on the road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currently boasting close to 4 million views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via YouTube </w:t>
      </w:r>
      <w:hyperlink r:id="rId18" w:history="1">
        <w:r w:rsidRPr="00D7015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D7015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</w:rPr>
        <w:t>This summer saw the arrival of</w:t>
      </w:r>
      <w:r w:rsidR="00525014">
        <w:rPr>
          <w:rFonts w:asciiTheme="minorHAnsi" w:eastAsia="Calibri" w:hAnsiTheme="minorHAnsi" w:cstheme="minorHAnsi"/>
          <w:sz w:val="22"/>
          <w:szCs w:val="22"/>
        </w:rPr>
        <w:t xml:space="preserve"> the historic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5014">
        <w:rPr>
          <w:rFonts w:asciiTheme="minorHAnsi" w:eastAsia="Calibri" w:hAnsiTheme="minorHAnsi" w:cstheme="minorHAnsi"/>
          <w:sz w:val="22"/>
          <w:szCs w:val="22"/>
        </w:rPr>
        <w:t>“</w:t>
      </w:r>
      <w:hyperlink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Ghetto Superstar (Feat. G Herbo &amp; Doe Boy)</w:t>
        </w:r>
      </w:hyperlink>
      <w:r w:rsidRPr="00E71C82">
        <w:rPr>
          <w:rFonts w:asciiTheme="minorHAnsi" w:eastAsia="Calibri" w:hAnsiTheme="minorHAnsi" w:cstheme="minorHAnsi"/>
          <w:sz w:val="22"/>
          <w:szCs w:val="22"/>
        </w:rPr>
        <w:t>,</w:t>
      </w:r>
      <w:r w:rsidR="00525014">
        <w:rPr>
          <w:rFonts w:asciiTheme="minorHAnsi" w:eastAsia="Calibri" w:hAnsiTheme="minorHAnsi" w:cstheme="minorHAnsi"/>
          <w:sz w:val="22"/>
          <w:szCs w:val="22"/>
        </w:rPr>
        <w:t>”</w:t>
      </w:r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5014" w:rsidRPr="00E71C82">
        <w:rPr>
          <w:rFonts w:asciiTheme="minorHAnsi" w:eastAsia="Calibri" w:hAnsiTheme="minorHAnsi" w:cstheme="minorHAnsi"/>
          <w:sz w:val="22"/>
          <w:szCs w:val="22"/>
        </w:rPr>
        <w:t>mark</w:t>
      </w:r>
      <w:r w:rsidR="00525014">
        <w:rPr>
          <w:rFonts w:asciiTheme="minorHAnsi" w:eastAsia="Calibri" w:hAnsiTheme="minorHAnsi" w:cstheme="minorHAnsi"/>
          <w:sz w:val="22"/>
          <w:szCs w:val="22"/>
        </w:rPr>
        <w:t>ing</w:t>
      </w:r>
      <w:r w:rsidR="00525014" w:rsidRPr="00E71C82">
        <w:rPr>
          <w:rFonts w:asciiTheme="minorHAnsi" w:eastAsia="Calibri" w:hAnsiTheme="minorHAnsi" w:cstheme="minorHAnsi"/>
          <w:sz w:val="22"/>
          <w:szCs w:val="22"/>
        </w:rPr>
        <w:t xml:space="preserve"> the first ever studio collaboration between superstar producers Mustard and Southside</w:t>
      </w:r>
      <w:r w:rsidR="00525014">
        <w:rPr>
          <w:rFonts w:asciiTheme="minorHAnsi" w:eastAsia="Calibri" w:hAnsiTheme="minorHAnsi" w:cstheme="minorHAnsi"/>
          <w:sz w:val="22"/>
          <w:szCs w:val="22"/>
        </w:rPr>
        <w:t>,</w:t>
      </w:r>
      <w:r w:rsidR="00525014" w:rsidRPr="00E71C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available at all DSPs and streaming services </w:t>
      </w:r>
      <w:hyperlink r:id="rId19"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E5D4B81" w14:textId="338E3D6C" w:rsidR="007736DE" w:rsidRPr="00D7015F" w:rsidRDefault="007736DE" w:rsidP="007736DE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D805F21" w14:textId="5906D9E7" w:rsidR="00751D15" w:rsidRDefault="008E4012" w:rsidP="008E40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Ricch – who spent much of his summer lighting up such events as Washington, DC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 Something In The Water, Manchester, TN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 Bonnaroo Music &amp; Arts Festival, Concord, CA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KMEL Summer Jam,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East Rutherford, NJ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r w:rsidR="00C1282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annual HOT 97 Summer Jam at MetLife Stadium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and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663B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Rolling Loud Toronto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currently traveling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as 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special guest on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Post Malone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blockbuster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Twelve Carat Tour,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culminating </w:t>
      </w:r>
      <w:r w:rsidR="000D11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this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week with</w:t>
      </w:r>
      <w:r w:rsidR="00913FD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two-night stand 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 Los Angeles, CA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 Crypto.com Arena on November 15</w:t>
      </w:r>
      <w:r w:rsidR="00913FD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16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tour follows Ricch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performance alongside Post Malone for their joint track,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Cooped Up,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on NBC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r w:rsidR="00FD0130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Saturday Night Live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(streaming </w:t>
      </w:r>
      <w:hyperlink r:id="rId20" w:history="1">
        <w:r w:rsidR="00FD0130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). The original version of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21" w:history="1">
        <w:r w:rsidR="00FD0130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Cooped Up</w:t>
        </w:r>
      </w:hyperlink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featured on Post Malone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blockbuster new album, </w:t>
      </w:r>
      <w:r w:rsidR="00FD0130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TWELVE CARAT HEARTACHE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joined by an official music video, now boasting over </w:t>
      </w:r>
      <w:r w:rsid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 views via YouTube </w:t>
      </w:r>
      <w:hyperlink r:id="rId22" w:history="1">
        <w:r w:rsidR="00683312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713B799" w14:textId="1A772BCC" w:rsidR="00525014" w:rsidRDefault="00525014" w:rsidP="008E40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ACFC98C" w14:textId="0326CA39" w:rsidR="00525014" w:rsidRDefault="00525014" w:rsidP="00525014">
      <w:pPr>
        <w:jc w:val="both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While on tour, Ricch made sure to </w:t>
      </w:r>
      <w:r w:rsidR="00AD59FC" w:rsidRPr="002520F7">
        <w:rPr>
          <w:rFonts w:asciiTheme="minorHAnsi" w:eastAsia="Calibri" w:hAnsiTheme="minorHAnsi" w:cstheme="minorHAnsi"/>
          <w:sz w:val="22"/>
          <w:szCs w:val="22"/>
        </w:rPr>
        <w:t>tap in with the fans</w:t>
      </w:r>
      <w:r w:rsidRPr="002520F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D59FC" w:rsidRPr="002520F7">
        <w:rPr>
          <w:rFonts w:asciiTheme="minorHAnsi" w:eastAsia="Calibri" w:hAnsiTheme="minorHAnsi" w:cstheme="minorHAnsi"/>
          <w:sz w:val="22"/>
          <w:szCs w:val="22"/>
        </w:rPr>
        <w:t>throughout different tour stops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including a surprise visit to Brooklyn, NY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 Middle School Of Marketing And Legal Studies, where New York State Assemblywoman Monique Chandler-Waterman presented him with a citation honoring his longtime efforts towards creating positive imagery to inspire young people everywhere. Ricch also joined forces with Black Restaurant Week® and Houston, TX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proofErr w:type="spellStart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STUFF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</w:t>
      </w:r>
      <w:proofErr w:type="spellEnd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Wings to personally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AD59FC"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feed </w:t>
      </w:r>
      <w:proofErr w:type="spellStart"/>
      <w:r w:rsidR="00AD59FC"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tha</w:t>
      </w:r>
      <w:proofErr w:type="spellEnd"/>
      <w:r w:rsidR="00AD59FC"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streets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by offering free meals – including </w:t>
      </w:r>
      <w:proofErr w:type="spellStart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STUFF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</w:t>
      </w:r>
      <w:proofErr w:type="spellEnd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Wings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signature Stuffed Mac-n-Cheese Wings and Cajun Fries – </w:t>
      </w:r>
      <w:r w:rsidR="00E800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feeding 200 fans.</w:t>
      </w:r>
      <w:r w:rsidR="00AD59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Roddy continue</w:t>
      </w:r>
      <w:r w:rsidR="0057104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</w:t>
      </w:r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his string of “feed </w:t>
      </w:r>
      <w:proofErr w:type="spellStart"/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tha</w:t>
      </w:r>
      <w:proofErr w:type="spellEnd"/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streets” activations</w:t>
      </w:r>
      <w:r w:rsidR="0057104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by</w:t>
      </w:r>
      <w:r w:rsidR="00AC2A9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recently stopp</w:t>
      </w:r>
      <w:r w:rsidR="0057104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ing</w:t>
      </w:r>
      <w:r w:rsidR="00AC2A9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at Trap Kitchen </w:t>
      </w:r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 Portland, OR and will </w:t>
      </w:r>
      <w:r w:rsidR="00AC2A9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head to</w:t>
      </w:r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Fixins</w:t>
      </w:r>
      <w:proofErr w:type="spellEnd"/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Soul Kitchen in Los Angeles, CA on November 17</w:t>
      </w:r>
      <w:r w:rsidR="006F2F39" w:rsidRPr="006F2F39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6F2F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E321058" w14:textId="77777777" w:rsidR="006F2F39" w:rsidRPr="006F2F39" w:rsidRDefault="006F2F39" w:rsidP="00525014">
      <w:pPr>
        <w:jc w:val="both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584A164F" w14:textId="1356DC6C" w:rsidR="00525014" w:rsidRPr="00E71C82" w:rsidRDefault="00525014" w:rsidP="00525014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Ricch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latest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EP, </w:t>
      </w:r>
      <w:hyperlink r:id="rId23" w:history="1">
        <w:r w:rsidRPr="00E71C82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THE BIG 3</w:t>
        </w:r>
      </w:hyperlink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is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available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now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at all DSPs and streaming services </w:t>
      </w:r>
      <w:hyperlink r:id="rId24"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three-song collection is highlighted by the smash summer single,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25"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Real Talk</w:t>
        </w:r>
      </w:hyperlink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available now for streaming and download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26" w:history="1">
        <w:r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Mustard-produced track – which marked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Ricch’s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first new solo single since last year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sophomore album, </w:t>
      </w:r>
      <w:hyperlink r:id="rId27" w:history="1">
        <w:r w:rsidRPr="00E71C82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LIVE LIFE FAST</w:t>
        </w:r>
      </w:hyperlink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alongside an official music video, directed by Colin Tilley and streaming now via YouTube </w:t>
      </w:r>
      <w:hyperlink r:id="rId28"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52DDACB5" w14:textId="1D377FB6" w:rsidR="001B6A69" w:rsidRPr="00E71C82" w:rsidRDefault="001B6A69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2B286E" w14:textId="550308A8" w:rsidR="001B6A69" w:rsidRDefault="00BC574C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LIVE LIFE FAST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which follows 2019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2x RIAA platinum, chart-topping debut album,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PLEASE EXCUSE ME FOR BEING ANTISOCIAL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highlighted of course by the historic, 3x GRAMMY® Award-nominated, RIAA diamond certified #1 classic,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29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The Box</w:t>
        </w:r>
      </w:hyperlink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in December 2021 and made an explosive #1 debut on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Top R&amp;B/Hip-Hop Albums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chart as well as at #4 on the overall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 200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album includes 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such smash singles as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30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Late At Night</w:t>
        </w:r>
      </w:hyperlink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31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25 million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both joined by official music videos streaming now at </w:t>
      </w:r>
      <w:hyperlink r:id="rId32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YouTube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38B533DA" w14:textId="537C7BF1" w:rsidR="009C3160" w:rsidRDefault="009C3160" w:rsidP="009C3160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ABC1D0" w14:textId="2BE8813B" w:rsidR="009C3160" w:rsidRPr="00E71C82" w:rsidRDefault="009C3160" w:rsidP="009C3160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# # #</w:t>
      </w:r>
    </w:p>
    <w:p w14:paraId="75C05865" w14:textId="1D01BF41" w:rsidR="00665CBD" w:rsidRPr="00E71C82" w:rsidRDefault="00665CBD" w:rsidP="00525014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78BF9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82">
        <w:rPr>
          <w:rFonts w:asciiTheme="minorHAnsi" w:hAnsiTheme="minorHAnsi" w:cstheme="minorHAnsi"/>
          <w:b/>
          <w:bCs/>
          <w:sz w:val="22"/>
          <w:szCs w:val="22"/>
        </w:rPr>
        <w:t>CONNECT WITH RODDY RICCH</w:t>
      </w:r>
    </w:p>
    <w:p w14:paraId="3FD1BE80" w14:textId="7210A79D" w:rsidR="001B6A69" w:rsidRPr="00E71C82" w:rsidRDefault="00735D4F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OFFICIAL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4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5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6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7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8615AE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FAA49A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82">
        <w:rPr>
          <w:rFonts w:asciiTheme="minorHAnsi" w:hAnsiTheme="minorHAnsi" w:cstheme="minorHAnsi"/>
          <w:b/>
          <w:bCs/>
          <w:sz w:val="22"/>
          <w:szCs w:val="22"/>
        </w:rPr>
        <w:t>PRESS CONTACT</w:t>
      </w:r>
    </w:p>
    <w:p w14:paraId="20899378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r w:rsidRPr="00E71C82">
        <w:rPr>
          <w:rFonts w:asciiTheme="minorHAnsi" w:hAnsiTheme="minorHAnsi" w:cstheme="minorHAnsi"/>
          <w:sz w:val="22"/>
          <w:szCs w:val="22"/>
        </w:rPr>
        <w:t xml:space="preserve">Brittany Bell | </w:t>
      </w:r>
      <w:hyperlink r:id="rId38" w:history="1">
        <w:r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Brittany.Bell@atlanticrecords.com</w:t>
        </w:r>
      </w:hyperlink>
    </w:p>
    <w:p w14:paraId="44D42B9D" w14:textId="13061D22" w:rsidR="00665CBD" w:rsidRPr="00E71C82" w:rsidRDefault="00CF6FC1" w:rsidP="003936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71C82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121D332" w14:textId="77777777" w:rsidR="004F6FC9" w:rsidRPr="00E71C82" w:rsidRDefault="004F6FC9" w:rsidP="00683312">
      <w:pPr>
        <w:rPr>
          <w:rFonts w:asciiTheme="minorHAnsi" w:hAnsiTheme="minorHAnsi" w:cstheme="minorHAnsi"/>
          <w:sz w:val="22"/>
          <w:szCs w:val="22"/>
        </w:rPr>
      </w:pPr>
    </w:p>
    <w:sectPr w:rsidR="004F6FC9" w:rsidRPr="00E71C82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D"/>
    <w:rsid w:val="0000660B"/>
    <w:rsid w:val="0001237C"/>
    <w:rsid w:val="00022693"/>
    <w:rsid w:val="00030BCB"/>
    <w:rsid w:val="000405F6"/>
    <w:rsid w:val="00054084"/>
    <w:rsid w:val="000630D0"/>
    <w:rsid w:val="000826F1"/>
    <w:rsid w:val="000835C0"/>
    <w:rsid w:val="0009479C"/>
    <w:rsid w:val="000D11C8"/>
    <w:rsid w:val="000D7B43"/>
    <w:rsid w:val="000E6886"/>
    <w:rsid w:val="000F0409"/>
    <w:rsid w:val="00100A4D"/>
    <w:rsid w:val="00105070"/>
    <w:rsid w:val="0012483D"/>
    <w:rsid w:val="001473B0"/>
    <w:rsid w:val="00161B79"/>
    <w:rsid w:val="00176CA3"/>
    <w:rsid w:val="00190016"/>
    <w:rsid w:val="001A40E3"/>
    <w:rsid w:val="001B6A69"/>
    <w:rsid w:val="001C1968"/>
    <w:rsid w:val="001C2F3F"/>
    <w:rsid w:val="001C421E"/>
    <w:rsid w:val="001D6896"/>
    <w:rsid w:val="001E4FC2"/>
    <w:rsid w:val="001E61B3"/>
    <w:rsid w:val="001F0F65"/>
    <w:rsid w:val="001F7AA8"/>
    <w:rsid w:val="00206626"/>
    <w:rsid w:val="0023444D"/>
    <w:rsid w:val="00235184"/>
    <w:rsid w:val="002520F7"/>
    <w:rsid w:val="00261EBB"/>
    <w:rsid w:val="002737CC"/>
    <w:rsid w:val="00274CA1"/>
    <w:rsid w:val="002A2898"/>
    <w:rsid w:val="002B0699"/>
    <w:rsid w:val="002C7C43"/>
    <w:rsid w:val="002D09D8"/>
    <w:rsid w:val="002D4D38"/>
    <w:rsid w:val="002D5464"/>
    <w:rsid w:val="002E581E"/>
    <w:rsid w:val="0030320F"/>
    <w:rsid w:val="0030569C"/>
    <w:rsid w:val="00343010"/>
    <w:rsid w:val="003448F3"/>
    <w:rsid w:val="00345514"/>
    <w:rsid w:val="00352B6E"/>
    <w:rsid w:val="00371CB7"/>
    <w:rsid w:val="003800F0"/>
    <w:rsid w:val="00393604"/>
    <w:rsid w:val="003A18AD"/>
    <w:rsid w:val="003A1C8B"/>
    <w:rsid w:val="003D131B"/>
    <w:rsid w:val="003E3DB7"/>
    <w:rsid w:val="00437015"/>
    <w:rsid w:val="00442A6E"/>
    <w:rsid w:val="004478AD"/>
    <w:rsid w:val="004706FE"/>
    <w:rsid w:val="00493135"/>
    <w:rsid w:val="004A30DD"/>
    <w:rsid w:val="004B5B77"/>
    <w:rsid w:val="004C4CBD"/>
    <w:rsid w:val="004E2975"/>
    <w:rsid w:val="004E6AAA"/>
    <w:rsid w:val="004F6FC9"/>
    <w:rsid w:val="0050313B"/>
    <w:rsid w:val="00522CCE"/>
    <w:rsid w:val="00525014"/>
    <w:rsid w:val="00533A2A"/>
    <w:rsid w:val="00557E65"/>
    <w:rsid w:val="00564FF6"/>
    <w:rsid w:val="005663BE"/>
    <w:rsid w:val="00571043"/>
    <w:rsid w:val="005C052C"/>
    <w:rsid w:val="005C7B8C"/>
    <w:rsid w:val="005F0EB9"/>
    <w:rsid w:val="005F7034"/>
    <w:rsid w:val="005F79FD"/>
    <w:rsid w:val="00616C31"/>
    <w:rsid w:val="006267F6"/>
    <w:rsid w:val="0064166B"/>
    <w:rsid w:val="00652DE2"/>
    <w:rsid w:val="00665CBD"/>
    <w:rsid w:val="00683312"/>
    <w:rsid w:val="0069082B"/>
    <w:rsid w:val="006F2F39"/>
    <w:rsid w:val="00705114"/>
    <w:rsid w:val="00706465"/>
    <w:rsid w:val="007263E0"/>
    <w:rsid w:val="007325AB"/>
    <w:rsid w:val="00735D4F"/>
    <w:rsid w:val="0075030A"/>
    <w:rsid w:val="00751D15"/>
    <w:rsid w:val="007539AF"/>
    <w:rsid w:val="00756342"/>
    <w:rsid w:val="007655B0"/>
    <w:rsid w:val="0076596E"/>
    <w:rsid w:val="007736DE"/>
    <w:rsid w:val="00774A16"/>
    <w:rsid w:val="00796835"/>
    <w:rsid w:val="007D77FA"/>
    <w:rsid w:val="007F7707"/>
    <w:rsid w:val="008752EB"/>
    <w:rsid w:val="008B0843"/>
    <w:rsid w:val="008E32F7"/>
    <w:rsid w:val="008E4012"/>
    <w:rsid w:val="008E693B"/>
    <w:rsid w:val="00902A08"/>
    <w:rsid w:val="0091021A"/>
    <w:rsid w:val="00913FD3"/>
    <w:rsid w:val="00923386"/>
    <w:rsid w:val="00937914"/>
    <w:rsid w:val="009437C7"/>
    <w:rsid w:val="00960500"/>
    <w:rsid w:val="00974744"/>
    <w:rsid w:val="00976922"/>
    <w:rsid w:val="00987B90"/>
    <w:rsid w:val="009943DE"/>
    <w:rsid w:val="009B12B8"/>
    <w:rsid w:val="009C3160"/>
    <w:rsid w:val="009C60CF"/>
    <w:rsid w:val="009D26ED"/>
    <w:rsid w:val="009E0867"/>
    <w:rsid w:val="009E4DE9"/>
    <w:rsid w:val="00A07D4F"/>
    <w:rsid w:val="00A27C5A"/>
    <w:rsid w:val="00A41458"/>
    <w:rsid w:val="00A50FEF"/>
    <w:rsid w:val="00A574A1"/>
    <w:rsid w:val="00A6707C"/>
    <w:rsid w:val="00A677C1"/>
    <w:rsid w:val="00AA25E3"/>
    <w:rsid w:val="00AC11FD"/>
    <w:rsid w:val="00AC2A98"/>
    <w:rsid w:val="00AD3FB6"/>
    <w:rsid w:val="00AD59FC"/>
    <w:rsid w:val="00AE3D7C"/>
    <w:rsid w:val="00AE54EA"/>
    <w:rsid w:val="00AF36DE"/>
    <w:rsid w:val="00AF49D2"/>
    <w:rsid w:val="00B461C4"/>
    <w:rsid w:val="00B63234"/>
    <w:rsid w:val="00B6693A"/>
    <w:rsid w:val="00B6713A"/>
    <w:rsid w:val="00B82241"/>
    <w:rsid w:val="00B865CB"/>
    <w:rsid w:val="00B97B1E"/>
    <w:rsid w:val="00BA227F"/>
    <w:rsid w:val="00BB334C"/>
    <w:rsid w:val="00BC3289"/>
    <w:rsid w:val="00BC574C"/>
    <w:rsid w:val="00BD44E1"/>
    <w:rsid w:val="00BE5B81"/>
    <w:rsid w:val="00C107D5"/>
    <w:rsid w:val="00C12823"/>
    <w:rsid w:val="00C14236"/>
    <w:rsid w:val="00C46823"/>
    <w:rsid w:val="00C62EC9"/>
    <w:rsid w:val="00C63505"/>
    <w:rsid w:val="00C6422E"/>
    <w:rsid w:val="00C658B6"/>
    <w:rsid w:val="00C774F2"/>
    <w:rsid w:val="00CC0749"/>
    <w:rsid w:val="00CC4584"/>
    <w:rsid w:val="00CC64E0"/>
    <w:rsid w:val="00CF6FC1"/>
    <w:rsid w:val="00D02451"/>
    <w:rsid w:val="00D028D4"/>
    <w:rsid w:val="00D14C89"/>
    <w:rsid w:val="00D2162A"/>
    <w:rsid w:val="00D229D4"/>
    <w:rsid w:val="00D3350A"/>
    <w:rsid w:val="00D427AD"/>
    <w:rsid w:val="00D53215"/>
    <w:rsid w:val="00D54C4E"/>
    <w:rsid w:val="00D60013"/>
    <w:rsid w:val="00D64CFD"/>
    <w:rsid w:val="00D7015F"/>
    <w:rsid w:val="00D9175E"/>
    <w:rsid w:val="00DA4F2D"/>
    <w:rsid w:val="00DB1E32"/>
    <w:rsid w:val="00DF5FC8"/>
    <w:rsid w:val="00E00256"/>
    <w:rsid w:val="00E1495F"/>
    <w:rsid w:val="00E175B6"/>
    <w:rsid w:val="00E709E6"/>
    <w:rsid w:val="00E71C82"/>
    <w:rsid w:val="00E8006D"/>
    <w:rsid w:val="00E86B3F"/>
    <w:rsid w:val="00EC0875"/>
    <w:rsid w:val="00ED3A2F"/>
    <w:rsid w:val="00F20013"/>
    <w:rsid w:val="00F21A82"/>
    <w:rsid w:val="00F23979"/>
    <w:rsid w:val="00F25681"/>
    <w:rsid w:val="00F44B62"/>
    <w:rsid w:val="00F96369"/>
    <w:rsid w:val="00FB0F55"/>
    <w:rsid w:val="00FC4D1D"/>
    <w:rsid w:val="00FD0130"/>
    <w:rsid w:val="00FD7B08"/>
    <w:rsid w:val="00FE379C"/>
    <w:rsid w:val="00FF1FC9"/>
    <w:rsid w:val="0A7A436E"/>
    <w:rsid w:val="1D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536C"/>
  <w15:chartTrackingRefBased/>
  <w15:docId w15:val="{0A294007-D310-E446-AE2B-BE48935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5C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65CBD"/>
  </w:style>
  <w:style w:type="character" w:customStyle="1" w:styleId="eop">
    <w:name w:val="eop"/>
    <w:basedOn w:val="DefaultParagraphFont"/>
    <w:rsid w:val="00665CBD"/>
  </w:style>
  <w:style w:type="character" w:customStyle="1" w:styleId="Heading1Char">
    <w:name w:val="Heading 1 Char"/>
    <w:basedOn w:val="DefaultParagraphFont"/>
    <w:link w:val="Heading1"/>
    <w:uiPriority w:val="9"/>
    <w:rsid w:val="00A4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6F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dyricch.lnk.to/FTS3" TargetMode="External"/><Relationship Id="rId18" Type="http://schemas.openxmlformats.org/officeDocument/2006/relationships/hyperlink" Target="https://youtu.be/bje6V93cxoU" TargetMode="External"/><Relationship Id="rId26" Type="http://schemas.openxmlformats.org/officeDocument/2006/relationships/hyperlink" Target="https://roddyricch.lnk.to/RealTal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ostmalone.lnk.to/coopedupID" TargetMode="External"/><Relationship Id="rId34" Type="http://schemas.openxmlformats.org/officeDocument/2006/relationships/hyperlink" Target="https://www.facebook.com/RoddyRicch/" TargetMode="External"/><Relationship Id="rId7" Type="http://schemas.openxmlformats.org/officeDocument/2006/relationships/hyperlink" Target="https://roddyricch.lnk.to/AstonMartinTruck" TargetMode="External"/><Relationship Id="rId12" Type="http://schemas.openxmlformats.org/officeDocument/2006/relationships/hyperlink" Target="https://warnermusicgroup.box.com/s/mtru3s1wbdi5y97mi9f9pqa65ni25nji" TargetMode="External"/><Relationship Id="rId17" Type="http://schemas.openxmlformats.org/officeDocument/2006/relationships/hyperlink" Target="https://roddyricch.lnk.to/StopBreathing" TargetMode="External"/><Relationship Id="rId25" Type="http://schemas.openxmlformats.org/officeDocument/2006/relationships/hyperlink" Target="https://roddyricch.lnk.to/RealTalk" TargetMode="External"/><Relationship Id="rId33" Type="http://schemas.openxmlformats.org/officeDocument/2006/relationships/hyperlink" Target="https://www.roddyricchofficial.com/" TargetMode="External"/><Relationship Id="rId38" Type="http://schemas.openxmlformats.org/officeDocument/2006/relationships/hyperlink" Target="mailto:Brittany.Be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ddyricch.lnk.to/StopBreathing" TargetMode="External"/><Relationship Id="rId20" Type="http://schemas.openxmlformats.org/officeDocument/2006/relationships/hyperlink" Target="https://www.youtube.com/watch?v=U6DEPI8Bos8" TargetMode="External"/><Relationship Id="rId29" Type="http://schemas.openxmlformats.org/officeDocument/2006/relationships/hyperlink" Target="https://www.youtube.com/watch?v=UNZqm3dxd2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hyperlink" Target="https://roddyricch.lnk.to/TheBig3" TargetMode="External"/><Relationship Id="rId32" Type="http://schemas.openxmlformats.org/officeDocument/2006/relationships/hyperlink" Target="https://www.youtube.com/channel/UChQdA1rid5kKZh6oIc6DLNg" TargetMode="External"/><Relationship Id="rId37" Type="http://schemas.openxmlformats.org/officeDocument/2006/relationships/hyperlink" Target="https://www.youtube.com/channel/UChQdA1rid5kKZh6oIc6DLN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D9eQxAd8i4" TargetMode="External"/><Relationship Id="rId23" Type="http://schemas.openxmlformats.org/officeDocument/2006/relationships/hyperlink" Target="https://roddyricch.lnk.to/TheBig3" TargetMode="External"/><Relationship Id="rId28" Type="http://schemas.openxmlformats.org/officeDocument/2006/relationships/hyperlink" Target="https://roddyricch.lnk.to/RealTalkVid" TargetMode="External"/><Relationship Id="rId36" Type="http://schemas.openxmlformats.org/officeDocument/2006/relationships/hyperlink" Target="https://twitter.com/RoddyRicch" TargetMode="External"/><Relationship Id="rId10" Type="http://schemas.openxmlformats.org/officeDocument/2006/relationships/hyperlink" Target="https://roddyricch.lnk.to/Twin" TargetMode="External"/><Relationship Id="rId19" Type="http://schemas.openxmlformats.org/officeDocument/2006/relationships/hyperlink" Target="https://roddyricch.lnk.to/GhettoSuperstar" TargetMode="External"/><Relationship Id="rId31" Type="http://schemas.openxmlformats.org/officeDocument/2006/relationships/hyperlink" Target="https://www.youtube.com/watch?v=jfNNoN5g37U" TargetMode="External"/><Relationship Id="rId4" Type="http://schemas.openxmlformats.org/officeDocument/2006/relationships/styles" Target="styles.xml"/><Relationship Id="rId9" Type="http://schemas.openxmlformats.org/officeDocument/2006/relationships/hyperlink" Target="https://roddyricch.lnk.to/GhettoSuperstar" TargetMode="External"/><Relationship Id="rId14" Type="http://schemas.openxmlformats.org/officeDocument/2006/relationships/hyperlink" Target="https://roddyricch.lnk.to/AstonMartinTruck" TargetMode="External"/><Relationship Id="rId22" Type="http://schemas.openxmlformats.org/officeDocument/2006/relationships/hyperlink" Target="https://www.youtube.com/watch?v=WABOrIYhR94" TargetMode="External"/><Relationship Id="rId27" Type="http://schemas.openxmlformats.org/officeDocument/2006/relationships/hyperlink" Target="https://roddyricch.lnk.to/LLF" TargetMode="External"/><Relationship Id="rId30" Type="http://schemas.openxmlformats.org/officeDocument/2006/relationships/hyperlink" Target="https://www.youtube.com/watch?v=sJDRfZJFAk0" TargetMode="External"/><Relationship Id="rId35" Type="http://schemas.openxmlformats.org/officeDocument/2006/relationships/hyperlink" Target="https://www.instagram.com/roddyricch/" TargetMode="External"/><Relationship Id="rId8" Type="http://schemas.openxmlformats.org/officeDocument/2006/relationships/hyperlink" Target="https://roddyricch.lnk.to/StopBreathin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9F9A1FE-1668-4DE2-9034-06673636D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7755-482C-43D9-AA45-36DD265D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6FF0A-C7DB-4F8E-A482-54F0A22D35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Bell, Brittany</cp:lastModifiedBy>
  <cp:revision>2</cp:revision>
  <dcterms:created xsi:type="dcterms:W3CDTF">2022-11-14T02:02:00Z</dcterms:created>
  <dcterms:modified xsi:type="dcterms:W3CDTF">2022-11-14T02:02:00Z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GrammarlyDocumentId">
    <vt:lpwstr>63fa11b8a2e7d07f324dfa62be49c41e52806ad0cc217c668e86cb9b89fc0936</vt:lpwstr>
  </property>
</Properties>
</file>