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778B" w14:textId="73E96AD5" w:rsidR="00861774" w:rsidRDefault="00861774" w:rsidP="00861774">
      <w:pPr>
        <w:rPr>
          <w:rFonts w:asciiTheme="minorHAnsi" w:hAnsiTheme="minorHAnsi" w:cstheme="minorHAnsi"/>
        </w:rPr>
      </w:pPr>
      <w:r>
        <w:rPr>
          <w:rFonts w:asciiTheme="minorHAnsi" w:hAnsiTheme="minorHAnsi" w:cstheme="minorHAnsi"/>
        </w:rPr>
        <w:t>FOR IMMEDIATE RELEASE</w:t>
      </w:r>
    </w:p>
    <w:p w14:paraId="0D112A97" w14:textId="6610CF9E" w:rsidR="00861774" w:rsidRDefault="00861774" w:rsidP="00861774">
      <w:pPr>
        <w:rPr>
          <w:rFonts w:asciiTheme="minorHAnsi" w:hAnsiTheme="minorHAnsi" w:cstheme="minorHAnsi"/>
        </w:rPr>
      </w:pPr>
      <w:r>
        <w:rPr>
          <w:rFonts w:asciiTheme="minorHAnsi" w:hAnsiTheme="minorHAnsi" w:cstheme="minorHAnsi"/>
        </w:rPr>
        <w:t>JANUARY 19, 2023</w:t>
      </w:r>
    </w:p>
    <w:p w14:paraId="624A923C" w14:textId="77777777" w:rsidR="00861774" w:rsidRDefault="00861774" w:rsidP="00861774">
      <w:pPr>
        <w:rPr>
          <w:rFonts w:asciiTheme="minorHAnsi" w:hAnsiTheme="minorHAnsi" w:cstheme="minorHAnsi"/>
        </w:rPr>
      </w:pPr>
    </w:p>
    <w:p w14:paraId="76481993" w14:textId="3BFF65AF" w:rsidR="00861774" w:rsidRDefault="006B57F9" w:rsidP="00861774">
      <w:pPr>
        <w:jc w:val="center"/>
        <w:rPr>
          <w:rFonts w:asciiTheme="minorHAnsi" w:hAnsiTheme="minorHAnsi" w:cstheme="minorHAnsi"/>
          <w:b/>
          <w:bCs/>
          <w:sz w:val="28"/>
          <w:szCs w:val="28"/>
        </w:rPr>
      </w:pPr>
      <w:r>
        <w:rPr>
          <w:rFonts w:asciiTheme="minorHAnsi" w:hAnsiTheme="minorHAnsi" w:cstheme="minorHAnsi"/>
          <w:b/>
          <w:bCs/>
          <w:sz w:val="28"/>
          <w:szCs w:val="28"/>
        </w:rPr>
        <w:t>FTO SETT</w:t>
      </w:r>
      <w:r w:rsidR="00861774" w:rsidRPr="00861774">
        <w:rPr>
          <w:rFonts w:asciiTheme="minorHAnsi" w:hAnsiTheme="minorHAnsi" w:cstheme="minorHAnsi"/>
          <w:b/>
          <w:bCs/>
          <w:sz w:val="28"/>
          <w:szCs w:val="28"/>
        </w:rPr>
        <w:t xml:space="preserve"> RELEASES LEGENDARY COLLABORATION FEATURING </w:t>
      </w:r>
    </w:p>
    <w:p w14:paraId="589CD8A7" w14:textId="5C6A54E7" w:rsidR="00861774" w:rsidRPr="00861774" w:rsidRDefault="00861774" w:rsidP="00861774">
      <w:pPr>
        <w:jc w:val="center"/>
        <w:rPr>
          <w:rFonts w:asciiTheme="minorHAnsi" w:hAnsiTheme="minorHAnsi" w:cstheme="minorHAnsi"/>
          <w:b/>
          <w:bCs/>
          <w:sz w:val="28"/>
          <w:szCs w:val="28"/>
        </w:rPr>
      </w:pPr>
      <w:r w:rsidRPr="00861774">
        <w:rPr>
          <w:rFonts w:asciiTheme="minorHAnsi" w:hAnsiTheme="minorHAnsi" w:cstheme="minorHAnsi"/>
          <w:b/>
          <w:bCs/>
          <w:sz w:val="28"/>
          <w:szCs w:val="28"/>
        </w:rPr>
        <w:t>LIL BABY “CBFW”</w:t>
      </w:r>
    </w:p>
    <w:p w14:paraId="6A6E12AD" w14:textId="77777777" w:rsidR="00861774" w:rsidRPr="00861774" w:rsidRDefault="00861774" w:rsidP="00861774">
      <w:pPr>
        <w:jc w:val="center"/>
        <w:rPr>
          <w:rFonts w:asciiTheme="minorHAnsi" w:hAnsiTheme="minorHAnsi" w:cstheme="minorHAnsi"/>
          <w:b/>
          <w:bCs/>
          <w:sz w:val="16"/>
          <w:szCs w:val="16"/>
        </w:rPr>
      </w:pPr>
    </w:p>
    <w:p w14:paraId="35005F4D" w14:textId="470A1FAD" w:rsidR="00861774" w:rsidRPr="00861774" w:rsidRDefault="00861774" w:rsidP="00861774">
      <w:pPr>
        <w:jc w:val="center"/>
        <w:rPr>
          <w:rFonts w:asciiTheme="minorHAnsi" w:hAnsiTheme="minorHAnsi" w:cstheme="minorHAnsi"/>
          <w:b/>
          <w:bCs/>
          <w:sz w:val="24"/>
          <w:szCs w:val="24"/>
        </w:rPr>
      </w:pPr>
      <w:r w:rsidRPr="00861774">
        <w:rPr>
          <w:rFonts w:asciiTheme="minorHAnsi" w:hAnsiTheme="minorHAnsi" w:cstheme="minorHAnsi"/>
          <w:b/>
          <w:bCs/>
          <w:sz w:val="24"/>
          <w:szCs w:val="24"/>
        </w:rPr>
        <w:t>ACCOMPANIED BY AN OFFICIAL COMPANION VISUAL</w:t>
      </w:r>
    </w:p>
    <w:p w14:paraId="7374FBA9" w14:textId="77777777" w:rsidR="00861774" w:rsidRPr="00861774" w:rsidRDefault="00861774" w:rsidP="0052403C">
      <w:pPr>
        <w:rPr>
          <w:rFonts w:asciiTheme="minorHAnsi" w:hAnsiTheme="minorHAnsi" w:cstheme="minorHAnsi"/>
          <w:b/>
          <w:bCs/>
          <w:sz w:val="16"/>
          <w:szCs w:val="16"/>
        </w:rPr>
      </w:pPr>
    </w:p>
    <w:p w14:paraId="3EA1A769" w14:textId="2CA1518E" w:rsidR="00861774" w:rsidRPr="00861774" w:rsidRDefault="00861774" w:rsidP="00861774">
      <w:pPr>
        <w:jc w:val="center"/>
        <w:rPr>
          <w:rFonts w:asciiTheme="minorHAnsi" w:hAnsiTheme="minorHAnsi" w:cstheme="minorHAnsi"/>
          <w:b/>
          <w:bCs/>
          <w:i/>
          <w:iCs/>
          <w:sz w:val="24"/>
          <w:szCs w:val="24"/>
        </w:rPr>
      </w:pPr>
      <w:r w:rsidRPr="00861774">
        <w:rPr>
          <w:rFonts w:asciiTheme="minorHAnsi" w:hAnsiTheme="minorHAnsi" w:cstheme="minorHAnsi"/>
          <w:b/>
          <w:bCs/>
          <w:sz w:val="24"/>
          <w:szCs w:val="24"/>
        </w:rPr>
        <w:t xml:space="preserve">FOLLOW-UP TO </w:t>
      </w:r>
      <w:r w:rsidR="006B57F9">
        <w:rPr>
          <w:rFonts w:asciiTheme="minorHAnsi" w:hAnsiTheme="minorHAnsi" w:cstheme="minorHAnsi"/>
          <w:b/>
          <w:bCs/>
          <w:sz w:val="24"/>
          <w:szCs w:val="24"/>
        </w:rPr>
        <w:t>FTO SETT</w:t>
      </w:r>
      <w:r w:rsidRPr="00861774">
        <w:rPr>
          <w:rFonts w:asciiTheme="minorHAnsi" w:hAnsiTheme="minorHAnsi" w:cstheme="minorHAnsi"/>
          <w:b/>
          <w:bCs/>
          <w:sz w:val="24"/>
          <w:szCs w:val="24"/>
        </w:rPr>
        <w:t xml:space="preserve">’S 2-DISC DEBUT MIXTAPE </w:t>
      </w:r>
      <w:r w:rsidRPr="00861774">
        <w:rPr>
          <w:rFonts w:asciiTheme="minorHAnsi" w:hAnsiTheme="minorHAnsi" w:cstheme="minorHAnsi"/>
          <w:b/>
          <w:bCs/>
          <w:i/>
          <w:iCs/>
          <w:sz w:val="24"/>
          <w:szCs w:val="24"/>
        </w:rPr>
        <w:t>LIFE OF A SLIMECROOK</w:t>
      </w:r>
    </w:p>
    <w:p w14:paraId="729B0CF7" w14:textId="77777777" w:rsidR="00861774" w:rsidRPr="00861774" w:rsidRDefault="00861774" w:rsidP="00861774">
      <w:pPr>
        <w:jc w:val="center"/>
        <w:rPr>
          <w:rFonts w:asciiTheme="minorHAnsi" w:hAnsiTheme="minorHAnsi" w:cstheme="minorHAnsi"/>
          <w:b/>
          <w:bCs/>
          <w:sz w:val="16"/>
          <w:szCs w:val="16"/>
        </w:rPr>
      </w:pPr>
    </w:p>
    <w:p w14:paraId="518937E1" w14:textId="403FD155" w:rsidR="00861774" w:rsidRPr="00861774" w:rsidRDefault="00000000" w:rsidP="00861774">
      <w:pPr>
        <w:jc w:val="center"/>
        <w:rPr>
          <w:rFonts w:asciiTheme="minorHAnsi" w:hAnsiTheme="minorHAnsi" w:cstheme="minorHAnsi"/>
          <w:b/>
          <w:bCs/>
          <w:sz w:val="24"/>
          <w:szCs w:val="24"/>
        </w:rPr>
      </w:pPr>
      <w:hyperlink r:id="rId7" w:history="1">
        <w:r w:rsidR="00861774" w:rsidRPr="007F56EC">
          <w:rPr>
            <w:rStyle w:val="Hyperlink"/>
            <w:rFonts w:asciiTheme="minorHAnsi" w:hAnsiTheme="minorHAnsi" w:cstheme="minorHAnsi"/>
            <w:b/>
            <w:bCs/>
            <w:sz w:val="24"/>
            <w:szCs w:val="24"/>
          </w:rPr>
          <w:t>WATCH/SHARE</w:t>
        </w:r>
      </w:hyperlink>
      <w:r w:rsidR="00861774" w:rsidRPr="00861774">
        <w:rPr>
          <w:rFonts w:asciiTheme="minorHAnsi" w:hAnsiTheme="minorHAnsi" w:cstheme="minorHAnsi"/>
          <w:b/>
          <w:bCs/>
          <w:sz w:val="24"/>
          <w:szCs w:val="24"/>
        </w:rPr>
        <w:t xml:space="preserve"> “CBFW”</w:t>
      </w:r>
    </w:p>
    <w:p w14:paraId="168A731C" w14:textId="6E9D42E9" w:rsidR="00861774" w:rsidRPr="00861774" w:rsidRDefault="00000000" w:rsidP="00861774">
      <w:pPr>
        <w:jc w:val="center"/>
        <w:rPr>
          <w:rFonts w:asciiTheme="minorHAnsi" w:hAnsiTheme="minorHAnsi" w:cstheme="minorHAnsi"/>
          <w:b/>
          <w:bCs/>
          <w:sz w:val="24"/>
          <w:szCs w:val="24"/>
        </w:rPr>
      </w:pPr>
      <w:hyperlink r:id="rId8" w:history="1">
        <w:r w:rsidR="00861774" w:rsidRPr="0001248F">
          <w:rPr>
            <w:rStyle w:val="Hyperlink"/>
            <w:rFonts w:asciiTheme="minorHAnsi" w:hAnsiTheme="minorHAnsi" w:cstheme="minorHAnsi"/>
            <w:b/>
            <w:bCs/>
            <w:sz w:val="24"/>
            <w:szCs w:val="24"/>
          </w:rPr>
          <w:t>DOWNLOAD/STREAM</w:t>
        </w:r>
      </w:hyperlink>
      <w:r w:rsidR="00861774" w:rsidRPr="00861774">
        <w:rPr>
          <w:rFonts w:asciiTheme="minorHAnsi" w:hAnsiTheme="minorHAnsi" w:cstheme="minorHAnsi"/>
          <w:b/>
          <w:bCs/>
          <w:sz w:val="24"/>
          <w:szCs w:val="24"/>
        </w:rPr>
        <w:t xml:space="preserve"> “CBFW”</w:t>
      </w:r>
    </w:p>
    <w:p w14:paraId="6E941AD6" w14:textId="77777777" w:rsidR="00861774" w:rsidRPr="00861774" w:rsidRDefault="00861774" w:rsidP="00861774">
      <w:pPr>
        <w:jc w:val="center"/>
        <w:rPr>
          <w:rFonts w:asciiTheme="minorHAnsi" w:hAnsiTheme="minorHAnsi" w:cstheme="minorHAnsi"/>
          <w:sz w:val="16"/>
          <w:szCs w:val="16"/>
        </w:rPr>
      </w:pPr>
    </w:p>
    <w:p w14:paraId="397CB914" w14:textId="059135C1" w:rsidR="00861774" w:rsidRDefault="00861774" w:rsidP="00861774">
      <w:pPr>
        <w:jc w:val="center"/>
        <w:rPr>
          <w:rFonts w:asciiTheme="minorHAnsi" w:hAnsiTheme="minorHAnsi" w:cstheme="minorHAnsi"/>
        </w:rPr>
      </w:pPr>
      <w:r>
        <w:rPr>
          <w:rFonts w:asciiTheme="minorHAnsi" w:hAnsiTheme="minorHAnsi" w:cstheme="minorHAnsi"/>
          <w:noProof/>
          <w14:ligatures w14:val="standardContextual"/>
        </w:rPr>
        <w:drawing>
          <wp:inline distT="0" distB="0" distL="0" distR="0" wp14:anchorId="2EC7F20D" wp14:editId="2CFC8A73">
            <wp:extent cx="2711302" cy="2711302"/>
            <wp:effectExtent l="0" t="0" r="0" b="0"/>
            <wp:docPr id="44067509"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7509" name="Picture 1" descr="A black background with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7811" cy="2717811"/>
                    </a:xfrm>
                    <a:prstGeom prst="rect">
                      <a:avLst/>
                    </a:prstGeom>
                  </pic:spPr>
                </pic:pic>
              </a:graphicData>
            </a:graphic>
          </wp:inline>
        </w:drawing>
      </w:r>
    </w:p>
    <w:p w14:paraId="4A4839D3" w14:textId="44D27DEC" w:rsidR="00861774" w:rsidRPr="00861774" w:rsidRDefault="00000000" w:rsidP="00861774">
      <w:pPr>
        <w:jc w:val="center"/>
        <w:rPr>
          <w:rFonts w:asciiTheme="minorHAnsi" w:hAnsiTheme="minorHAnsi" w:cstheme="minorHAnsi"/>
          <w:sz w:val="20"/>
          <w:szCs w:val="20"/>
        </w:rPr>
      </w:pPr>
      <w:hyperlink r:id="rId10" w:history="1">
        <w:r w:rsidR="00861774" w:rsidRPr="00861774">
          <w:rPr>
            <w:rStyle w:val="Hyperlink"/>
            <w:rFonts w:asciiTheme="minorHAnsi" w:hAnsiTheme="minorHAnsi" w:cstheme="minorHAnsi"/>
            <w:sz w:val="20"/>
            <w:szCs w:val="20"/>
          </w:rPr>
          <w:t>DOWNLOAD HI-RES ARTWORK</w:t>
        </w:r>
      </w:hyperlink>
    </w:p>
    <w:p w14:paraId="568BF4EE" w14:textId="77777777" w:rsidR="00861774" w:rsidRDefault="00861774" w:rsidP="00861774">
      <w:pPr>
        <w:rPr>
          <w:rFonts w:asciiTheme="minorHAnsi" w:hAnsiTheme="minorHAnsi" w:cstheme="minorHAnsi"/>
        </w:rPr>
      </w:pPr>
    </w:p>
    <w:p w14:paraId="14FB3101" w14:textId="577B399F" w:rsidR="00861774" w:rsidRPr="00861774" w:rsidRDefault="00861774" w:rsidP="00861774">
      <w:pPr>
        <w:rPr>
          <w:rFonts w:asciiTheme="minorHAnsi" w:hAnsiTheme="minorHAnsi" w:cstheme="minorHAnsi"/>
        </w:rPr>
      </w:pPr>
      <w:r>
        <w:rPr>
          <w:rFonts w:asciiTheme="minorHAnsi" w:hAnsiTheme="minorHAnsi" w:cstheme="minorHAnsi"/>
        </w:rPr>
        <w:t xml:space="preserve">Today, Memphis rising star, </w:t>
      </w:r>
      <w:r w:rsidR="006B57F9" w:rsidRPr="006B57F9">
        <w:rPr>
          <w:rFonts w:asciiTheme="minorHAnsi" w:hAnsiTheme="minorHAnsi" w:cstheme="minorHAnsi"/>
          <w:b/>
          <w:bCs/>
        </w:rPr>
        <w:t>FTO Sett</w:t>
      </w:r>
      <w:r>
        <w:rPr>
          <w:rFonts w:asciiTheme="minorHAnsi" w:hAnsiTheme="minorHAnsi" w:cstheme="minorHAnsi"/>
        </w:rPr>
        <w:t>, kicked off 2024 in a major way with the release of “</w:t>
      </w:r>
      <w:hyperlink r:id="rId11" w:history="1">
        <w:r w:rsidRPr="0001248F">
          <w:rPr>
            <w:rStyle w:val="Hyperlink"/>
            <w:rFonts w:asciiTheme="minorHAnsi" w:hAnsiTheme="minorHAnsi" w:cstheme="minorHAnsi"/>
            <w:b/>
            <w:bCs/>
          </w:rPr>
          <w:t>CBFW</w:t>
        </w:r>
      </w:hyperlink>
      <w:r>
        <w:rPr>
          <w:rFonts w:asciiTheme="minorHAnsi" w:hAnsiTheme="minorHAnsi" w:cstheme="minorHAnsi"/>
        </w:rPr>
        <w:t xml:space="preserve">” featuring rap giant, Lil Baby via The New 1017/Atlantic Records. The iconic collaboration is accompanied by an official companion </w:t>
      </w:r>
      <w:hyperlink r:id="rId12" w:history="1">
        <w:r w:rsidRPr="0098642E">
          <w:rPr>
            <w:rStyle w:val="Hyperlink"/>
            <w:rFonts w:asciiTheme="minorHAnsi" w:hAnsiTheme="minorHAnsi" w:cstheme="minorHAnsi"/>
            <w:b/>
            <w:bCs/>
          </w:rPr>
          <w:t>visual</w:t>
        </w:r>
      </w:hyperlink>
      <w:r w:rsidRPr="0098642E">
        <w:rPr>
          <w:rFonts w:asciiTheme="minorHAnsi" w:hAnsiTheme="minorHAnsi" w:cstheme="minorHAnsi"/>
        </w:rPr>
        <w:t>.</w:t>
      </w:r>
      <w:r>
        <w:rPr>
          <w:rFonts w:asciiTheme="minorHAnsi" w:hAnsiTheme="minorHAnsi" w:cstheme="minorHAnsi"/>
        </w:rPr>
        <w:t xml:space="preserve"> “CBFW” also serves as the follow-up to </w:t>
      </w:r>
      <w:r w:rsidR="006B57F9">
        <w:rPr>
          <w:rFonts w:asciiTheme="minorHAnsi" w:hAnsiTheme="minorHAnsi" w:cstheme="minorHAnsi"/>
        </w:rPr>
        <w:t>FTO Sett</w:t>
      </w:r>
      <w:r>
        <w:rPr>
          <w:rFonts w:asciiTheme="minorHAnsi" w:hAnsiTheme="minorHAnsi" w:cstheme="minorHAnsi"/>
        </w:rPr>
        <w:t xml:space="preserve">’s 2-disc debut mixtape </w:t>
      </w:r>
      <w:hyperlink r:id="rId13" w:history="1">
        <w:r w:rsidRPr="00861774">
          <w:rPr>
            <w:rStyle w:val="Hyperlink"/>
            <w:rFonts w:asciiTheme="minorHAnsi" w:hAnsiTheme="minorHAnsi" w:cstheme="minorHAnsi"/>
            <w:b/>
            <w:bCs/>
            <w:i/>
            <w:iCs/>
          </w:rPr>
          <w:t xml:space="preserve">Life Of A </w:t>
        </w:r>
        <w:proofErr w:type="spellStart"/>
        <w:r w:rsidRPr="00861774">
          <w:rPr>
            <w:rStyle w:val="Hyperlink"/>
            <w:rFonts w:asciiTheme="minorHAnsi" w:hAnsiTheme="minorHAnsi" w:cstheme="minorHAnsi"/>
            <w:b/>
            <w:bCs/>
            <w:i/>
            <w:iCs/>
          </w:rPr>
          <w:t>Slimecrook</w:t>
        </w:r>
        <w:proofErr w:type="spellEnd"/>
      </w:hyperlink>
      <w:r>
        <w:rPr>
          <w:rFonts w:asciiTheme="minorHAnsi" w:hAnsiTheme="minorHAnsi" w:cstheme="minorHAnsi"/>
        </w:rPr>
        <w:t xml:space="preserve"> which features Key Glock, NLE Choppa, Rob49, NoCap, Co3, Action Pac, Gucci Mane, Finesse2tymes, and label mates Mac Critter and KATO2X.</w:t>
      </w:r>
      <w:r w:rsidR="000E5534">
        <w:rPr>
          <w:rFonts w:asciiTheme="minorHAnsi" w:hAnsiTheme="minorHAnsi" w:cstheme="minorHAnsi"/>
        </w:rPr>
        <w:t xml:space="preserve"> The single arrives on the heels of </w:t>
      </w:r>
      <w:r w:rsidR="006B57F9">
        <w:rPr>
          <w:rFonts w:asciiTheme="minorHAnsi" w:hAnsiTheme="minorHAnsi" w:cstheme="minorHAnsi"/>
        </w:rPr>
        <w:t>FTO Sett</w:t>
      </w:r>
      <w:r w:rsidR="000E5534">
        <w:rPr>
          <w:rFonts w:asciiTheme="minorHAnsi" w:hAnsiTheme="minorHAnsi" w:cstheme="minorHAnsi"/>
        </w:rPr>
        <w:t xml:space="preserve">’s </w:t>
      </w:r>
      <w:hyperlink r:id="rId14" w:history="1">
        <w:proofErr w:type="spellStart"/>
        <w:r w:rsidR="000E5534" w:rsidRPr="00861774">
          <w:rPr>
            <w:rStyle w:val="Hyperlink"/>
            <w:rFonts w:asciiTheme="minorHAnsi" w:hAnsiTheme="minorHAnsi" w:cstheme="minorHAnsi"/>
            <w:b/>
            <w:bCs/>
          </w:rPr>
          <w:t>Preme</w:t>
        </w:r>
        <w:proofErr w:type="spellEnd"/>
        <w:r w:rsidR="000E5534" w:rsidRPr="00861774">
          <w:rPr>
            <w:rStyle w:val="Hyperlink"/>
            <w:rFonts w:asciiTheme="minorHAnsi" w:hAnsiTheme="minorHAnsi" w:cstheme="minorHAnsi"/>
            <w:b/>
            <w:bCs/>
          </w:rPr>
          <w:t xml:space="preserve"> Magazine</w:t>
        </w:r>
      </w:hyperlink>
      <w:r w:rsidR="000E5534">
        <w:rPr>
          <w:rFonts w:asciiTheme="minorHAnsi" w:hAnsiTheme="minorHAnsi" w:cstheme="minorHAnsi"/>
        </w:rPr>
        <w:t xml:space="preserve"> cover shoot</w:t>
      </w:r>
      <w:r w:rsidR="00FD0D9C">
        <w:rPr>
          <w:rFonts w:asciiTheme="minorHAnsi" w:hAnsiTheme="minorHAnsi" w:cstheme="minorHAnsi"/>
        </w:rPr>
        <w:t xml:space="preserve"> and</w:t>
      </w:r>
      <w:r w:rsidR="00E432EF">
        <w:rPr>
          <w:rFonts w:asciiTheme="minorHAnsi" w:hAnsiTheme="minorHAnsi" w:cstheme="minorHAnsi"/>
        </w:rPr>
        <w:t xml:space="preserve"> his interview </w:t>
      </w:r>
      <w:r w:rsidR="00FD0D9C">
        <w:rPr>
          <w:rFonts w:asciiTheme="minorHAnsi" w:hAnsiTheme="minorHAnsi" w:cstheme="minorHAnsi"/>
        </w:rPr>
        <w:t>with</w:t>
      </w:r>
      <w:r w:rsidR="00E432EF">
        <w:rPr>
          <w:rFonts w:asciiTheme="minorHAnsi" w:hAnsiTheme="minorHAnsi" w:cstheme="minorHAnsi"/>
        </w:rPr>
        <w:t xml:space="preserve"> </w:t>
      </w:r>
      <w:hyperlink r:id="rId15" w:history="1">
        <w:r w:rsidR="00E432EF" w:rsidRPr="00123D9D">
          <w:rPr>
            <w:rStyle w:val="Hyperlink"/>
            <w:rFonts w:asciiTheme="minorHAnsi" w:hAnsiTheme="minorHAnsi" w:cstheme="minorHAnsi"/>
            <w:b/>
            <w:bCs/>
          </w:rPr>
          <w:t>XXL’s The Break</w:t>
        </w:r>
      </w:hyperlink>
      <w:r w:rsidR="00FD0D9C">
        <w:rPr>
          <w:rFonts w:asciiTheme="minorHAnsi" w:hAnsiTheme="minorHAnsi" w:cstheme="minorHAnsi"/>
        </w:rPr>
        <w:t>.</w:t>
      </w:r>
    </w:p>
    <w:p w14:paraId="778AD669" w14:textId="77777777" w:rsidR="00861774" w:rsidRPr="00861774" w:rsidRDefault="00861774" w:rsidP="00861774">
      <w:pPr>
        <w:rPr>
          <w:rFonts w:asciiTheme="minorHAnsi" w:hAnsiTheme="minorHAnsi" w:cstheme="minorHAnsi"/>
        </w:rPr>
      </w:pPr>
    </w:p>
    <w:p w14:paraId="20AB2126" w14:textId="495A66A1" w:rsidR="00861774" w:rsidRDefault="00000000" w:rsidP="00861774">
      <w:pPr>
        <w:jc w:val="both"/>
        <w:rPr>
          <w:rFonts w:asciiTheme="minorHAnsi" w:hAnsiTheme="minorHAnsi" w:cstheme="minorHAnsi"/>
        </w:rPr>
      </w:pPr>
      <w:hyperlink r:id="rId16" w:history="1">
        <w:r w:rsidR="00861774" w:rsidRPr="00861774">
          <w:rPr>
            <w:rStyle w:val="Hyperlink"/>
            <w:rFonts w:asciiTheme="minorHAnsi" w:hAnsiTheme="minorHAnsi" w:cstheme="minorHAnsi"/>
            <w:b/>
            <w:bCs/>
            <w:i/>
            <w:iCs/>
          </w:rPr>
          <w:t xml:space="preserve">Life Of </w:t>
        </w:r>
        <w:proofErr w:type="gramStart"/>
        <w:r w:rsidR="00861774" w:rsidRPr="00861774">
          <w:rPr>
            <w:rStyle w:val="Hyperlink"/>
            <w:rFonts w:asciiTheme="minorHAnsi" w:hAnsiTheme="minorHAnsi" w:cstheme="minorHAnsi"/>
            <w:b/>
            <w:bCs/>
            <w:i/>
            <w:iCs/>
          </w:rPr>
          <w:t>A</w:t>
        </w:r>
        <w:proofErr w:type="gramEnd"/>
        <w:r w:rsidR="00861774" w:rsidRPr="00861774">
          <w:rPr>
            <w:rStyle w:val="Hyperlink"/>
            <w:rFonts w:asciiTheme="minorHAnsi" w:hAnsiTheme="minorHAnsi" w:cstheme="minorHAnsi"/>
            <w:b/>
            <w:bCs/>
            <w:i/>
            <w:iCs/>
          </w:rPr>
          <w:t xml:space="preserve"> SlimeCrook</w:t>
        </w:r>
      </w:hyperlink>
      <w:r w:rsidR="00861774" w:rsidRPr="00C56941">
        <w:rPr>
          <w:rFonts w:asciiTheme="minorHAnsi" w:hAnsiTheme="minorHAnsi" w:cstheme="minorHAnsi"/>
        </w:rPr>
        <w:t xml:space="preserve"> symbolize</w:t>
      </w:r>
      <w:r w:rsidR="00861774">
        <w:rPr>
          <w:rFonts w:asciiTheme="minorHAnsi" w:hAnsiTheme="minorHAnsi" w:cstheme="minorHAnsi"/>
        </w:rPr>
        <w:t>d</w:t>
      </w:r>
      <w:r w:rsidR="00861774" w:rsidRPr="00C56941">
        <w:rPr>
          <w:rFonts w:asciiTheme="minorHAnsi" w:hAnsiTheme="minorHAnsi" w:cstheme="minorHAnsi"/>
        </w:rPr>
        <w:t xml:space="preserve"> how </w:t>
      </w:r>
      <w:r w:rsidR="006B57F9">
        <w:rPr>
          <w:rFonts w:asciiTheme="minorHAnsi" w:hAnsiTheme="minorHAnsi" w:cstheme="minorHAnsi"/>
        </w:rPr>
        <w:t>FTO Sett</w:t>
      </w:r>
      <w:r w:rsidR="00861774" w:rsidRPr="00C56941">
        <w:rPr>
          <w:rFonts w:asciiTheme="minorHAnsi" w:hAnsiTheme="minorHAnsi" w:cstheme="minorHAnsi"/>
        </w:rPr>
        <w:t xml:space="preserve"> is a 'smooth criminal' in his music. Signed to The New 1017 label at the end of 2022, it was only a few </w:t>
      </w:r>
      <w:r w:rsidR="00861774">
        <w:rPr>
          <w:rFonts w:asciiTheme="minorHAnsi" w:hAnsiTheme="minorHAnsi" w:cstheme="minorHAnsi"/>
        </w:rPr>
        <w:t>months</w:t>
      </w:r>
      <w:r w:rsidR="00861774" w:rsidRPr="00C56941">
        <w:rPr>
          <w:rFonts w:asciiTheme="minorHAnsi" w:hAnsiTheme="minorHAnsi" w:cstheme="minorHAnsi"/>
        </w:rPr>
        <w:t xml:space="preserve"> later when </w:t>
      </w:r>
      <w:r w:rsidR="006B57F9">
        <w:rPr>
          <w:rFonts w:asciiTheme="minorHAnsi" w:hAnsiTheme="minorHAnsi" w:cstheme="minorHAnsi"/>
        </w:rPr>
        <w:t>FTO Sett</w:t>
      </w:r>
      <w:r w:rsidR="00861774" w:rsidRPr="00C56941">
        <w:rPr>
          <w:rFonts w:asciiTheme="minorHAnsi" w:hAnsiTheme="minorHAnsi" w:cstheme="minorHAnsi"/>
        </w:rPr>
        <w:t xml:space="preserve">'s talents </w:t>
      </w:r>
      <w:r w:rsidR="00861774">
        <w:rPr>
          <w:rFonts w:asciiTheme="minorHAnsi" w:hAnsiTheme="minorHAnsi" w:cstheme="minorHAnsi"/>
        </w:rPr>
        <w:t>were</w:t>
      </w:r>
      <w:r w:rsidR="00861774" w:rsidRPr="00C56941">
        <w:rPr>
          <w:rFonts w:asciiTheme="minorHAnsi" w:hAnsiTheme="minorHAnsi" w:cstheme="minorHAnsi"/>
        </w:rPr>
        <w:t xml:space="preserve"> recognized by his peers and industry tastemakers.</w:t>
      </w:r>
      <w:r w:rsidR="00861774" w:rsidRPr="00DB2235">
        <w:t xml:space="preserve"> </w:t>
      </w:r>
      <w:r w:rsidR="00861774" w:rsidRPr="00DB2235">
        <w:rPr>
          <w:rFonts w:asciiTheme="minorHAnsi" w:hAnsiTheme="minorHAnsi" w:cstheme="minorHAnsi"/>
        </w:rPr>
        <w:t>“</w:t>
      </w:r>
      <w:r w:rsidR="00861774">
        <w:rPr>
          <w:rFonts w:asciiTheme="minorHAnsi" w:hAnsiTheme="minorHAnsi" w:cstheme="minorHAnsi"/>
          <w:b/>
          <w:bCs/>
        </w:rPr>
        <w:t>2 For 1</w:t>
      </w:r>
      <w:r w:rsidR="00861774" w:rsidRPr="00DB2235">
        <w:rPr>
          <w:rFonts w:asciiTheme="minorHAnsi" w:hAnsiTheme="minorHAnsi" w:cstheme="minorHAnsi"/>
        </w:rPr>
        <w:t xml:space="preserve">” </w:t>
      </w:r>
      <w:r w:rsidR="00861774">
        <w:rPr>
          <w:rFonts w:asciiTheme="minorHAnsi" w:hAnsiTheme="minorHAnsi" w:cstheme="minorHAnsi"/>
        </w:rPr>
        <w:t>was</w:t>
      </w:r>
      <w:r w:rsidR="00861774" w:rsidRPr="00DB2235">
        <w:rPr>
          <w:rFonts w:asciiTheme="minorHAnsi" w:hAnsiTheme="minorHAnsi" w:cstheme="minorHAnsi"/>
        </w:rPr>
        <w:t xml:space="preserve"> the final standalone single prior to the release of his debut mixtape and comes on the heels of his breakout Memphis anthems, “</w:t>
      </w:r>
      <w:hyperlink r:id="rId17" w:history="1">
        <w:r w:rsidR="00861774" w:rsidRPr="00FF4EF0">
          <w:rPr>
            <w:rStyle w:val="Hyperlink"/>
            <w:rFonts w:asciiTheme="minorHAnsi" w:hAnsiTheme="minorHAnsi" w:cstheme="minorHAnsi"/>
            <w:b/>
            <w:bCs/>
          </w:rPr>
          <w:t xml:space="preserve">Piss </w:t>
        </w:r>
        <w:proofErr w:type="spellStart"/>
        <w:r w:rsidR="006B57F9">
          <w:rPr>
            <w:rStyle w:val="Hyperlink"/>
            <w:rFonts w:asciiTheme="minorHAnsi" w:hAnsiTheme="minorHAnsi" w:cstheme="minorHAnsi"/>
            <w:b/>
            <w:bCs/>
          </w:rPr>
          <w:t>Sett</w:t>
        </w:r>
        <w:proofErr w:type="spellEnd"/>
        <w:r w:rsidR="00861774" w:rsidRPr="00FF4EF0">
          <w:rPr>
            <w:rStyle w:val="Hyperlink"/>
            <w:rFonts w:asciiTheme="minorHAnsi" w:hAnsiTheme="minorHAnsi" w:cstheme="minorHAnsi"/>
            <w:b/>
            <w:bCs/>
          </w:rPr>
          <w:t xml:space="preserve"> Off</w:t>
        </w:r>
      </w:hyperlink>
      <w:r w:rsidR="00861774" w:rsidRPr="00DB2235">
        <w:rPr>
          <w:rFonts w:asciiTheme="minorHAnsi" w:hAnsiTheme="minorHAnsi" w:cstheme="minorHAnsi"/>
        </w:rPr>
        <w:t>” (</w:t>
      </w:r>
      <w:r w:rsidR="00861774">
        <w:rPr>
          <w:rFonts w:asciiTheme="minorHAnsi" w:hAnsiTheme="minorHAnsi" w:cstheme="minorHAnsi"/>
          <w:b/>
          <w:bCs/>
        </w:rPr>
        <w:t>7.8</w:t>
      </w:r>
      <w:r w:rsidR="00861774" w:rsidRPr="00DB2235">
        <w:rPr>
          <w:rFonts w:asciiTheme="minorHAnsi" w:hAnsiTheme="minorHAnsi" w:cstheme="minorHAnsi"/>
          <w:b/>
          <w:bCs/>
        </w:rPr>
        <w:t>M</w:t>
      </w:r>
      <w:r w:rsidR="00861774" w:rsidRPr="00DB2235">
        <w:rPr>
          <w:rFonts w:asciiTheme="minorHAnsi" w:hAnsiTheme="minorHAnsi" w:cstheme="minorHAnsi"/>
        </w:rPr>
        <w:t xml:space="preserve"> streams to date, </w:t>
      </w:r>
      <w:r w:rsidR="00861774" w:rsidRPr="00DB2235">
        <w:rPr>
          <w:rFonts w:asciiTheme="minorHAnsi" w:hAnsiTheme="minorHAnsi" w:cstheme="minorHAnsi"/>
          <w:b/>
          <w:bCs/>
        </w:rPr>
        <w:t>#1</w:t>
      </w:r>
      <w:r w:rsidR="00861774" w:rsidRPr="00DB2235">
        <w:rPr>
          <w:rFonts w:asciiTheme="minorHAnsi" w:hAnsiTheme="minorHAnsi" w:cstheme="minorHAnsi"/>
        </w:rPr>
        <w:t xml:space="preserve"> on Spotify Local Pulse Memphis chart, </w:t>
      </w:r>
      <w:r w:rsidR="00861774" w:rsidRPr="00DB2235">
        <w:rPr>
          <w:rFonts w:asciiTheme="minorHAnsi" w:hAnsiTheme="minorHAnsi" w:cstheme="minorHAnsi"/>
          <w:b/>
          <w:bCs/>
        </w:rPr>
        <w:t xml:space="preserve">#52 </w:t>
      </w:r>
      <w:r w:rsidR="00861774" w:rsidRPr="00DB2235">
        <w:rPr>
          <w:rFonts w:asciiTheme="minorHAnsi" w:hAnsiTheme="minorHAnsi" w:cstheme="minorHAnsi"/>
        </w:rPr>
        <w:t xml:space="preserve">on Spotify Top Songs Memphis, </w:t>
      </w:r>
      <w:r w:rsidR="00861774" w:rsidRPr="00DB2235">
        <w:rPr>
          <w:rFonts w:asciiTheme="minorHAnsi" w:hAnsiTheme="minorHAnsi" w:cstheme="minorHAnsi"/>
          <w:b/>
          <w:bCs/>
        </w:rPr>
        <w:t>#1</w:t>
      </w:r>
      <w:r w:rsidR="00861774" w:rsidRPr="00DB2235">
        <w:rPr>
          <w:rFonts w:asciiTheme="minorHAnsi" w:hAnsiTheme="minorHAnsi" w:cstheme="minorHAnsi"/>
        </w:rPr>
        <w:t xml:space="preserve"> Shazam in Memphis) and “</w:t>
      </w:r>
      <w:hyperlink r:id="rId18" w:history="1">
        <w:r w:rsidR="00861774" w:rsidRPr="00FF4EF0">
          <w:rPr>
            <w:rStyle w:val="Hyperlink"/>
            <w:rFonts w:asciiTheme="minorHAnsi" w:hAnsiTheme="minorHAnsi" w:cstheme="minorHAnsi"/>
            <w:b/>
            <w:bCs/>
          </w:rPr>
          <w:t>Snap</w:t>
        </w:r>
      </w:hyperlink>
      <w:r w:rsidR="00861774" w:rsidRPr="00DB2235">
        <w:rPr>
          <w:rFonts w:asciiTheme="minorHAnsi" w:hAnsiTheme="minorHAnsi" w:cstheme="minorHAnsi"/>
        </w:rPr>
        <w:t xml:space="preserve">” (highest weekly streaming number to date, </w:t>
      </w:r>
      <w:r w:rsidR="00861774" w:rsidRPr="00DB2235">
        <w:rPr>
          <w:rFonts w:asciiTheme="minorHAnsi" w:hAnsiTheme="minorHAnsi" w:cstheme="minorHAnsi"/>
          <w:b/>
          <w:bCs/>
        </w:rPr>
        <w:t>#1</w:t>
      </w:r>
      <w:r w:rsidR="00861774" w:rsidRPr="00DB2235">
        <w:rPr>
          <w:rFonts w:asciiTheme="minorHAnsi" w:hAnsiTheme="minorHAnsi" w:cstheme="minorHAnsi"/>
        </w:rPr>
        <w:t xml:space="preserve"> on Spotify Memphis Local Pulse Chart).</w:t>
      </w:r>
      <w:r w:rsidR="00861774">
        <w:rPr>
          <w:rFonts w:asciiTheme="minorHAnsi" w:hAnsiTheme="minorHAnsi" w:cstheme="minorHAnsi"/>
        </w:rPr>
        <w:t xml:space="preserve"> </w:t>
      </w:r>
      <w:r w:rsidR="00E228B8">
        <w:rPr>
          <w:rFonts w:asciiTheme="minorHAnsi" w:hAnsiTheme="minorHAnsi" w:cstheme="minorHAnsi"/>
        </w:rPr>
        <w:t>The</w:t>
      </w:r>
      <w:r w:rsidR="00BF6067">
        <w:rPr>
          <w:rFonts w:asciiTheme="minorHAnsi" w:hAnsiTheme="minorHAnsi" w:cstheme="minorHAnsi"/>
        </w:rPr>
        <w:t xml:space="preserve"> anthem went on to be featured on rap legend </w:t>
      </w:r>
      <w:hyperlink r:id="rId19" w:history="1">
        <w:r w:rsidR="00BF6067" w:rsidRPr="003B3391">
          <w:rPr>
            <w:rStyle w:val="Hyperlink"/>
            <w:rFonts w:asciiTheme="minorHAnsi" w:hAnsiTheme="minorHAnsi" w:cstheme="minorHAnsi"/>
            <w:b/>
            <w:bCs/>
          </w:rPr>
          <w:t>Jay-Z’s “Couple Songs of ‘23”</w:t>
        </w:r>
      </w:hyperlink>
      <w:r w:rsidR="00BF6067">
        <w:rPr>
          <w:rFonts w:asciiTheme="minorHAnsi" w:hAnsiTheme="minorHAnsi" w:cstheme="minorHAnsi"/>
        </w:rPr>
        <w:t xml:space="preserve"> end-of-the-year playlist</w:t>
      </w:r>
      <w:r w:rsidR="001A1B02">
        <w:rPr>
          <w:rFonts w:asciiTheme="minorHAnsi" w:hAnsiTheme="minorHAnsi" w:cstheme="minorHAnsi"/>
        </w:rPr>
        <w:t>.</w:t>
      </w:r>
    </w:p>
    <w:p w14:paraId="00DEFEBB" w14:textId="77777777" w:rsidR="001A1B02" w:rsidRDefault="001A1B02" w:rsidP="00861774">
      <w:pPr>
        <w:jc w:val="both"/>
        <w:rPr>
          <w:rFonts w:asciiTheme="minorHAnsi" w:hAnsiTheme="minorHAnsi" w:cstheme="minorHAnsi"/>
        </w:rPr>
      </w:pPr>
    </w:p>
    <w:p w14:paraId="1BC283F9" w14:textId="22EF1DF2" w:rsidR="00861774" w:rsidRDefault="00861774" w:rsidP="00861774">
      <w:pPr>
        <w:jc w:val="center"/>
        <w:rPr>
          <w:rFonts w:asciiTheme="minorHAnsi" w:hAnsiTheme="minorHAnsi" w:cstheme="minorHAnsi"/>
        </w:rPr>
      </w:pPr>
      <w:r>
        <w:rPr>
          <w:rFonts w:asciiTheme="minorHAnsi" w:hAnsiTheme="minorHAnsi" w:cstheme="minorHAnsi"/>
        </w:rPr>
        <w:t># # #</w:t>
      </w:r>
    </w:p>
    <w:p w14:paraId="5C962CE4" w14:textId="77777777" w:rsidR="00861774" w:rsidRDefault="00861774" w:rsidP="00861774">
      <w:pPr>
        <w:jc w:val="center"/>
        <w:rPr>
          <w:rFonts w:asciiTheme="minorHAnsi" w:hAnsiTheme="minorHAnsi" w:cstheme="minorHAnsi"/>
        </w:rPr>
      </w:pPr>
    </w:p>
    <w:p w14:paraId="44ADF5F7" w14:textId="65DA379E" w:rsidR="00861774" w:rsidRPr="00861774" w:rsidRDefault="006B57F9" w:rsidP="00861774">
      <w:pPr>
        <w:jc w:val="center"/>
        <w:rPr>
          <w:rFonts w:asciiTheme="minorHAnsi" w:hAnsiTheme="minorHAnsi" w:cstheme="minorHAnsi"/>
          <w:b/>
          <w:bCs/>
          <w:u w:val="single"/>
        </w:rPr>
      </w:pPr>
      <w:r>
        <w:rPr>
          <w:rFonts w:asciiTheme="minorHAnsi" w:hAnsiTheme="minorHAnsi" w:cstheme="minorHAnsi"/>
          <w:b/>
          <w:bCs/>
          <w:u w:val="single"/>
        </w:rPr>
        <w:lastRenderedPageBreak/>
        <w:t>FTO SETT</w:t>
      </w:r>
    </w:p>
    <w:p w14:paraId="0978ADB9" w14:textId="77777777" w:rsidR="00861774" w:rsidRDefault="00861774" w:rsidP="00861774">
      <w:pPr>
        <w:jc w:val="both"/>
        <w:rPr>
          <w:rFonts w:asciiTheme="minorHAnsi" w:hAnsiTheme="minorHAnsi" w:cstheme="minorHAnsi"/>
        </w:rPr>
      </w:pPr>
    </w:p>
    <w:p w14:paraId="602368A6" w14:textId="02F5A610" w:rsidR="00861774" w:rsidRDefault="00861774" w:rsidP="00861774">
      <w:pPr>
        <w:jc w:val="both"/>
        <w:rPr>
          <w:rFonts w:asciiTheme="minorHAnsi" w:hAnsiTheme="minorHAnsi" w:cstheme="minorHAnsi"/>
        </w:rPr>
      </w:pPr>
      <w:r w:rsidRPr="00F44315">
        <w:rPr>
          <w:rFonts w:asciiTheme="minorHAnsi" w:hAnsiTheme="minorHAnsi" w:cstheme="minorHAnsi"/>
        </w:rPr>
        <w:t xml:space="preserve">When you think of Memphis, TN from the outside, landmarks like Sun Studio, Graceland, or Beale Street may immediately come to mind. At the bottom of the city though, you will find South Vegas. This stretch of town flaunts its own </w:t>
      </w:r>
      <w:r w:rsidRPr="00F44315">
        <w:rPr>
          <w:rFonts w:asciiTheme="minorHAnsi" w:hAnsiTheme="minorHAnsi" w:cstheme="minorHAnsi"/>
          <w:i/>
          <w:iCs/>
        </w:rPr>
        <w:t>“lingo”</w:t>
      </w:r>
      <w:r w:rsidRPr="00F44315">
        <w:rPr>
          <w:rFonts w:asciiTheme="minorHAnsi" w:hAnsiTheme="minorHAnsi" w:cstheme="minorHAnsi"/>
        </w:rPr>
        <w:t xml:space="preserve"> and what locals refer to as </w:t>
      </w:r>
      <w:r w:rsidRPr="00F44315">
        <w:rPr>
          <w:rFonts w:asciiTheme="minorHAnsi" w:hAnsiTheme="minorHAnsi" w:cstheme="minorHAnsi"/>
          <w:i/>
          <w:iCs/>
        </w:rPr>
        <w:t>“a little casino with fast cars and gambling</w:t>
      </w:r>
      <w:r w:rsidRPr="00F44315">
        <w:rPr>
          <w:rFonts w:asciiTheme="minorHAnsi" w:hAnsiTheme="minorHAnsi" w:cstheme="minorHAnsi"/>
        </w:rPr>
        <w:t>.</w:t>
      </w:r>
      <w:r w:rsidRPr="00F44315">
        <w:rPr>
          <w:rFonts w:asciiTheme="minorHAnsi" w:hAnsiTheme="minorHAnsi" w:cstheme="minorHAnsi"/>
          <w:i/>
          <w:iCs/>
        </w:rPr>
        <w:t>”</w:t>
      </w:r>
      <w:r w:rsidRPr="00F44315">
        <w:rPr>
          <w:rFonts w:asciiTheme="minorHAnsi" w:hAnsiTheme="minorHAnsi" w:cstheme="minorHAnsi"/>
        </w:rPr>
        <w:t xml:space="preserve"> </w:t>
      </w:r>
      <w:r w:rsidR="006B57F9">
        <w:rPr>
          <w:rFonts w:asciiTheme="minorHAnsi" w:hAnsiTheme="minorHAnsi" w:cstheme="minorHAnsi"/>
        </w:rPr>
        <w:t>FTO Sett</w:t>
      </w:r>
      <w:r w:rsidRPr="00F44315">
        <w:rPr>
          <w:rFonts w:asciiTheme="minorHAnsi" w:hAnsiTheme="minorHAnsi" w:cstheme="minorHAnsi"/>
        </w:rPr>
        <w:t xml:space="preserve"> calls this neighborhood home. He absorbs the unrestrained energy around him and transfers it into searing and scorching rhymes. Piling up millions of views and streams, he welcomes everyone into this world on his forthcoming debut for The New 1017/Atlantic Records and more to come.</w:t>
      </w:r>
    </w:p>
    <w:p w14:paraId="49728AD6" w14:textId="77777777" w:rsidR="00861774" w:rsidRPr="00F44315" w:rsidRDefault="00861774" w:rsidP="00861774">
      <w:pPr>
        <w:jc w:val="both"/>
        <w:rPr>
          <w:rFonts w:asciiTheme="minorHAnsi" w:hAnsiTheme="minorHAnsi" w:cstheme="minorHAnsi"/>
        </w:rPr>
      </w:pPr>
    </w:p>
    <w:p w14:paraId="4A45081C" w14:textId="37668029" w:rsidR="00861774" w:rsidRDefault="00861774" w:rsidP="00861774">
      <w:pPr>
        <w:jc w:val="both"/>
        <w:rPr>
          <w:rFonts w:asciiTheme="minorHAnsi" w:hAnsiTheme="minorHAnsi" w:cstheme="minorHAnsi"/>
        </w:rPr>
      </w:pPr>
      <w:r w:rsidRPr="00F44315">
        <w:rPr>
          <w:rFonts w:asciiTheme="minorHAnsi" w:hAnsiTheme="minorHAnsi" w:cstheme="minorHAnsi"/>
        </w:rPr>
        <w:t xml:space="preserve">He gained traction with “Free Marvin”—a tribute to his incarcerated brother—before landing back behind bars. After hearing </w:t>
      </w:r>
      <w:r w:rsidR="006B57F9">
        <w:rPr>
          <w:rFonts w:asciiTheme="minorHAnsi" w:hAnsiTheme="minorHAnsi" w:cstheme="minorHAnsi"/>
        </w:rPr>
        <w:t>FTO Sett</w:t>
      </w:r>
      <w:r w:rsidRPr="00F44315">
        <w:rPr>
          <w:rFonts w:asciiTheme="minorHAnsi" w:hAnsiTheme="minorHAnsi" w:cstheme="minorHAnsi"/>
        </w:rPr>
        <w:t xml:space="preserve"> on “GOT MOTION” featuring </w:t>
      </w:r>
      <w:proofErr w:type="spellStart"/>
      <w:r w:rsidRPr="00F44315">
        <w:rPr>
          <w:rFonts w:asciiTheme="minorHAnsi" w:hAnsiTheme="minorHAnsi" w:cstheme="minorHAnsi"/>
        </w:rPr>
        <w:t>TayG</w:t>
      </w:r>
      <w:proofErr w:type="spellEnd"/>
      <w:r w:rsidRPr="00F44315">
        <w:rPr>
          <w:rFonts w:asciiTheme="minorHAnsi" w:hAnsiTheme="minorHAnsi" w:cstheme="minorHAnsi"/>
        </w:rPr>
        <w:t xml:space="preserve"> in 2022, Gucci Mane signed him to The New 1017. “Gucci got me out,” he recalls. “He had confidence in me. He said, </w:t>
      </w:r>
      <w:r w:rsidRPr="00F44315">
        <w:rPr>
          <w:rFonts w:asciiTheme="minorHAnsi" w:hAnsiTheme="minorHAnsi" w:cstheme="minorHAnsi"/>
          <w:i/>
          <w:iCs/>
        </w:rPr>
        <w:t>‘We’re going to get this paper’</w:t>
      </w:r>
      <w:r w:rsidRPr="00F44315">
        <w:rPr>
          <w:rFonts w:asciiTheme="minorHAnsi" w:hAnsiTheme="minorHAnsi" w:cstheme="minorHAnsi"/>
        </w:rPr>
        <w:t>. He showed me how to get myself right. He’s very wise. I watched him, and I learned to make everything count.”</w:t>
      </w:r>
    </w:p>
    <w:p w14:paraId="5555083E" w14:textId="77777777" w:rsidR="00861774" w:rsidRPr="00F44315" w:rsidRDefault="00861774" w:rsidP="00861774">
      <w:pPr>
        <w:jc w:val="both"/>
        <w:rPr>
          <w:rFonts w:asciiTheme="minorHAnsi" w:hAnsiTheme="minorHAnsi" w:cstheme="minorHAnsi"/>
        </w:rPr>
      </w:pPr>
    </w:p>
    <w:p w14:paraId="3A2A05D8" w14:textId="77777777" w:rsidR="00861774" w:rsidRDefault="00861774" w:rsidP="00861774">
      <w:pPr>
        <w:jc w:val="both"/>
        <w:rPr>
          <w:rFonts w:asciiTheme="minorHAnsi" w:hAnsiTheme="minorHAnsi" w:cstheme="minorHAnsi"/>
        </w:rPr>
      </w:pPr>
      <w:r w:rsidRPr="00F44315">
        <w:rPr>
          <w:rFonts w:asciiTheme="minorHAnsi" w:hAnsiTheme="minorHAnsi" w:cstheme="minorHAnsi"/>
        </w:rPr>
        <w:t xml:space="preserve">During 2022, the buzzing rapper ignited his next era with “Break Out </w:t>
      </w:r>
      <w:proofErr w:type="spellStart"/>
      <w:r w:rsidRPr="00F44315">
        <w:rPr>
          <w:rFonts w:asciiTheme="minorHAnsi" w:hAnsiTheme="minorHAnsi" w:cstheme="minorHAnsi"/>
        </w:rPr>
        <w:t>Dat</w:t>
      </w:r>
      <w:proofErr w:type="spellEnd"/>
      <w:r w:rsidRPr="00F44315">
        <w:rPr>
          <w:rFonts w:asciiTheme="minorHAnsi" w:hAnsiTheme="minorHAnsi" w:cstheme="minorHAnsi"/>
        </w:rPr>
        <w:t xml:space="preserve"> Cake” with Gucci Mane. Right out of the gate, it gathered over 700k streams and 500K YouTube views. On its heels, he tore through a </w:t>
      </w:r>
      <w:proofErr w:type="spellStart"/>
      <w:r w:rsidRPr="00F44315">
        <w:rPr>
          <w:rFonts w:asciiTheme="minorHAnsi" w:hAnsiTheme="minorHAnsi" w:cstheme="minorHAnsi"/>
        </w:rPr>
        <w:t>Zaytoven</w:t>
      </w:r>
      <w:proofErr w:type="spellEnd"/>
      <w:r w:rsidRPr="00F44315">
        <w:rPr>
          <w:rFonts w:asciiTheme="minorHAnsi" w:hAnsiTheme="minorHAnsi" w:cstheme="minorHAnsi"/>
        </w:rPr>
        <w:t xml:space="preserve"> beat on “First Day in the A.” He consistently developed an incendiary flow punctuated by hard-hitting </w:t>
      </w:r>
      <w:proofErr w:type="spellStart"/>
      <w:proofErr w:type="gramStart"/>
      <w:r w:rsidRPr="00F44315">
        <w:rPr>
          <w:rFonts w:asciiTheme="minorHAnsi" w:hAnsiTheme="minorHAnsi" w:cstheme="minorHAnsi"/>
        </w:rPr>
        <w:t>hooks.“</w:t>
      </w:r>
      <w:proofErr w:type="gramEnd"/>
      <w:r w:rsidRPr="00F44315">
        <w:rPr>
          <w:rFonts w:asciiTheme="minorHAnsi" w:hAnsiTheme="minorHAnsi" w:cstheme="minorHAnsi"/>
        </w:rPr>
        <w:t>I’m</w:t>
      </w:r>
      <w:proofErr w:type="spellEnd"/>
      <w:r w:rsidRPr="00F44315">
        <w:rPr>
          <w:rFonts w:asciiTheme="minorHAnsi" w:hAnsiTheme="minorHAnsi" w:cstheme="minorHAnsi"/>
        </w:rPr>
        <w:t xml:space="preserve"> different,” he says. “I have my own joint. I’m not forcing it. I’m not in competition with anyone. I do what I do. I stick in my lane. I can run anybody over.”</w:t>
      </w:r>
    </w:p>
    <w:p w14:paraId="792F08B5" w14:textId="77777777" w:rsidR="00861774" w:rsidRPr="00F44315" w:rsidRDefault="00861774" w:rsidP="00861774">
      <w:pPr>
        <w:jc w:val="both"/>
        <w:rPr>
          <w:rFonts w:asciiTheme="minorHAnsi" w:hAnsiTheme="minorHAnsi" w:cstheme="minorHAnsi"/>
        </w:rPr>
      </w:pPr>
    </w:p>
    <w:p w14:paraId="1C6DEE68" w14:textId="77777777" w:rsidR="00861774" w:rsidRPr="00F44315" w:rsidRDefault="00861774" w:rsidP="00861774">
      <w:pPr>
        <w:jc w:val="both"/>
        <w:rPr>
          <w:rFonts w:asciiTheme="minorHAnsi" w:hAnsiTheme="minorHAnsi" w:cstheme="minorHAnsi"/>
        </w:rPr>
      </w:pPr>
      <w:r w:rsidRPr="00F44315">
        <w:rPr>
          <w:rFonts w:asciiTheme="minorHAnsi" w:hAnsiTheme="minorHAnsi" w:cstheme="minorHAnsi"/>
        </w:rPr>
        <w:t>Now, he’s about to take off at full speed.</w:t>
      </w:r>
      <w:r>
        <w:rPr>
          <w:rFonts w:asciiTheme="minorHAnsi" w:hAnsiTheme="minorHAnsi" w:cstheme="minorHAnsi"/>
        </w:rPr>
        <w:t xml:space="preserve"> </w:t>
      </w:r>
      <w:r w:rsidRPr="00F44315">
        <w:rPr>
          <w:rFonts w:asciiTheme="minorHAnsi" w:hAnsiTheme="minorHAnsi" w:cstheme="minorHAnsi"/>
        </w:rPr>
        <w:t xml:space="preserve">“When you hear my songs, I hope you’re motivated,” he leaves off. “I stand firm on everything. If I want </w:t>
      </w:r>
      <w:proofErr w:type="gramStart"/>
      <w:r w:rsidRPr="00F44315">
        <w:rPr>
          <w:rFonts w:asciiTheme="minorHAnsi" w:hAnsiTheme="minorHAnsi" w:cstheme="minorHAnsi"/>
        </w:rPr>
        <w:t>this shit</w:t>
      </w:r>
      <w:proofErr w:type="gramEnd"/>
      <w:r w:rsidRPr="00F44315">
        <w:rPr>
          <w:rFonts w:asciiTheme="minorHAnsi" w:hAnsiTheme="minorHAnsi" w:cstheme="minorHAnsi"/>
        </w:rPr>
        <w:t>, I’m going to get it. You can just make it happen. I’m proof you can.”</w:t>
      </w:r>
    </w:p>
    <w:p w14:paraId="18D76A24" w14:textId="77777777" w:rsidR="00861774" w:rsidRDefault="00861774" w:rsidP="00861774">
      <w:pPr>
        <w:rPr>
          <w:rFonts w:asciiTheme="minorHAnsi" w:hAnsiTheme="minorHAnsi" w:cstheme="minorHAnsi"/>
        </w:rPr>
      </w:pPr>
    </w:p>
    <w:p w14:paraId="344E8199" w14:textId="0AB4E9DC" w:rsidR="00861774" w:rsidRDefault="00861774" w:rsidP="00861774">
      <w:pPr>
        <w:jc w:val="center"/>
        <w:rPr>
          <w:rFonts w:asciiTheme="minorHAnsi" w:hAnsiTheme="minorHAnsi" w:cstheme="minorHAnsi"/>
        </w:rPr>
      </w:pPr>
      <w:r>
        <w:rPr>
          <w:rFonts w:asciiTheme="minorHAnsi" w:hAnsiTheme="minorHAnsi" w:cstheme="minorHAnsi"/>
          <w:noProof/>
          <w14:ligatures w14:val="standardContextual"/>
        </w:rPr>
        <w:lastRenderedPageBreak/>
        <w:drawing>
          <wp:inline distT="0" distB="0" distL="0" distR="0" wp14:anchorId="597C5F62" wp14:editId="6F9E7507">
            <wp:extent cx="2679404" cy="4017711"/>
            <wp:effectExtent l="0" t="0" r="635" b="0"/>
            <wp:docPr id="1094420923" name="Picture 2" descr="A person holding a stack of m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420923" name="Picture 2" descr="A person holding a stack of money&#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88254" cy="4030982"/>
                    </a:xfrm>
                    <a:prstGeom prst="rect">
                      <a:avLst/>
                    </a:prstGeom>
                  </pic:spPr>
                </pic:pic>
              </a:graphicData>
            </a:graphic>
          </wp:inline>
        </w:drawing>
      </w:r>
    </w:p>
    <w:p w14:paraId="4249D881" w14:textId="77777777" w:rsidR="00861774" w:rsidRDefault="00861774" w:rsidP="00861774">
      <w:pPr>
        <w:jc w:val="center"/>
        <w:rPr>
          <w:rFonts w:asciiTheme="minorHAnsi" w:hAnsiTheme="minorHAnsi" w:cstheme="minorHAnsi"/>
        </w:rPr>
      </w:pPr>
    </w:p>
    <w:p w14:paraId="147FED63" w14:textId="6BB886C1" w:rsidR="00861774" w:rsidRDefault="00861774" w:rsidP="00861774">
      <w:pPr>
        <w:jc w:val="center"/>
        <w:rPr>
          <w:rFonts w:asciiTheme="minorHAnsi" w:hAnsiTheme="minorHAnsi" w:cstheme="minorHAnsi"/>
          <w:b/>
          <w:bCs/>
        </w:rPr>
      </w:pPr>
      <w:r>
        <w:rPr>
          <w:rFonts w:asciiTheme="minorHAnsi" w:hAnsiTheme="minorHAnsi" w:cstheme="minorHAnsi"/>
          <w:b/>
          <w:bCs/>
        </w:rPr>
        <w:t xml:space="preserve">CONNECT WITH </w:t>
      </w:r>
      <w:r w:rsidR="006B57F9">
        <w:rPr>
          <w:rFonts w:asciiTheme="minorHAnsi" w:hAnsiTheme="minorHAnsi" w:cstheme="minorHAnsi"/>
          <w:b/>
          <w:bCs/>
        </w:rPr>
        <w:t>FTO SETT</w:t>
      </w:r>
    </w:p>
    <w:p w14:paraId="0AC2A9F0" w14:textId="77777777" w:rsidR="00861774" w:rsidRPr="00597E72" w:rsidRDefault="00000000" w:rsidP="00861774">
      <w:pPr>
        <w:jc w:val="center"/>
        <w:rPr>
          <w:rFonts w:asciiTheme="minorHAnsi" w:hAnsiTheme="minorHAnsi" w:cstheme="minorHAnsi"/>
        </w:rPr>
      </w:pPr>
      <w:hyperlink r:id="rId21" w:history="1">
        <w:r w:rsidR="00861774" w:rsidRPr="00597E72">
          <w:rPr>
            <w:rStyle w:val="Hyperlink"/>
            <w:rFonts w:asciiTheme="minorHAnsi" w:hAnsiTheme="minorHAnsi" w:cstheme="minorHAnsi"/>
          </w:rPr>
          <w:t>TWITTER</w:t>
        </w:r>
      </w:hyperlink>
      <w:r w:rsidR="00861774">
        <w:rPr>
          <w:rFonts w:asciiTheme="minorHAnsi" w:hAnsiTheme="minorHAnsi" w:cstheme="minorHAnsi"/>
        </w:rPr>
        <w:t xml:space="preserve"> | </w:t>
      </w:r>
      <w:hyperlink r:id="rId22" w:history="1">
        <w:r w:rsidR="00861774" w:rsidRPr="00597E72">
          <w:rPr>
            <w:rStyle w:val="Hyperlink"/>
            <w:rFonts w:asciiTheme="minorHAnsi" w:hAnsiTheme="minorHAnsi" w:cstheme="minorHAnsi"/>
          </w:rPr>
          <w:t>INSTAGRAM</w:t>
        </w:r>
      </w:hyperlink>
      <w:r w:rsidR="00861774">
        <w:rPr>
          <w:rFonts w:asciiTheme="minorHAnsi" w:hAnsiTheme="minorHAnsi" w:cstheme="minorHAnsi"/>
        </w:rPr>
        <w:t xml:space="preserve"> | </w:t>
      </w:r>
      <w:hyperlink r:id="rId23" w:history="1">
        <w:r w:rsidR="00861774" w:rsidRPr="00597E72">
          <w:rPr>
            <w:rStyle w:val="Hyperlink"/>
            <w:rFonts w:asciiTheme="minorHAnsi" w:hAnsiTheme="minorHAnsi" w:cstheme="minorHAnsi"/>
          </w:rPr>
          <w:t>FACEBOOK</w:t>
        </w:r>
      </w:hyperlink>
      <w:r w:rsidR="00861774">
        <w:rPr>
          <w:rFonts w:asciiTheme="minorHAnsi" w:hAnsiTheme="minorHAnsi" w:cstheme="minorHAnsi"/>
        </w:rPr>
        <w:t xml:space="preserve"> | </w:t>
      </w:r>
      <w:hyperlink r:id="rId24" w:history="1">
        <w:r w:rsidR="00861774" w:rsidRPr="00597E72">
          <w:rPr>
            <w:rStyle w:val="Hyperlink"/>
            <w:rFonts w:asciiTheme="minorHAnsi" w:hAnsiTheme="minorHAnsi" w:cstheme="minorHAnsi"/>
          </w:rPr>
          <w:t>YOUTUBE</w:t>
        </w:r>
      </w:hyperlink>
      <w:r w:rsidR="00861774">
        <w:rPr>
          <w:rFonts w:asciiTheme="minorHAnsi" w:hAnsiTheme="minorHAnsi" w:cstheme="minorHAnsi"/>
        </w:rPr>
        <w:t xml:space="preserve"> | </w:t>
      </w:r>
      <w:hyperlink r:id="rId25" w:history="1">
        <w:r w:rsidR="00861774" w:rsidRPr="00597E72">
          <w:rPr>
            <w:rStyle w:val="Hyperlink"/>
            <w:rFonts w:asciiTheme="minorHAnsi" w:hAnsiTheme="minorHAnsi" w:cstheme="minorHAnsi"/>
          </w:rPr>
          <w:t>TIKTOK</w:t>
        </w:r>
      </w:hyperlink>
    </w:p>
    <w:p w14:paraId="50910A19" w14:textId="77777777" w:rsidR="00861774" w:rsidRDefault="00861774" w:rsidP="00861774">
      <w:pPr>
        <w:ind w:left="600" w:right="600"/>
        <w:contextualSpacing/>
        <w:jc w:val="center"/>
        <w:rPr>
          <w:highlight w:val="white"/>
        </w:rPr>
      </w:pPr>
      <w:r w:rsidRPr="0096167E">
        <w:rPr>
          <w:highlight w:val="white"/>
        </w:rPr>
        <w:t> </w:t>
      </w:r>
    </w:p>
    <w:p w14:paraId="1D5B6A47" w14:textId="7A842EAC" w:rsidR="00861774" w:rsidRPr="0096167E" w:rsidRDefault="00861774" w:rsidP="00861774">
      <w:pPr>
        <w:ind w:left="600" w:right="600"/>
        <w:contextualSpacing/>
        <w:jc w:val="center"/>
      </w:pPr>
      <w:r w:rsidRPr="0096167E">
        <w:rPr>
          <w:color w:val="222222"/>
          <w:highlight w:val="white"/>
        </w:rPr>
        <w:t> </w:t>
      </w:r>
      <w:r w:rsidR="006B57F9">
        <w:rPr>
          <w:b/>
          <w:bCs/>
          <w:color w:val="222222"/>
          <w:highlight w:val="white"/>
        </w:rPr>
        <w:t>FTO SETT</w:t>
      </w:r>
      <w:r w:rsidRPr="0096167E">
        <w:rPr>
          <w:b/>
          <w:bCs/>
          <w:color w:val="222222"/>
          <w:highlight w:val="white"/>
        </w:rPr>
        <w:t xml:space="preserve"> + 1017 GLOBAL MUSIC PRESS CONTACT:</w:t>
      </w:r>
    </w:p>
    <w:p w14:paraId="5708D839" w14:textId="77777777" w:rsidR="00861774" w:rsidRPr="0096167E" w:rsidRDefault="00861774" w:rsidP="00861774">
      <w:pPr>
        <w:ind w:left="600" w:right="600"/>
        <w:contextualSpacing/>
        <w:jc w:val="center"/>
      </w:pPr>
      <w:r w:rsidRPr="0096167E">
        <w:rPr>
          <w:color w:val="222222"/>
          <w:highlight w:val="white"/>
        </w:rPr>
        <w:t xml:space="preserve">Ashley Kalmanowitz | </w:t>
      </w:r>
      <w:hyperlink r:id="rId26" w:history="1">
        <w:r w:rsidRPr="0096167E">
          <w:rPr>
            <w:rStyle w:val="Hyperlink"/>
            <w:highlight w:val="white"/>
          </w:rPr>
          <w:t>Ashley.Kalmanowitz@atlanticrecords.com</w:t>
        </w:r>
      </w:hyperlink>
    </w:p>
    <w:p w14:paraId="095BD68E" w14:textId="77777777" w:rsidR="00861774" w:rsidRPr="0096167E" w:rsidRDefault="00861774" w:rsidP="00861774">
      <w:r w:rsidRPr="0096167E">
        <w:t> </w:t>
      </w:r>
    </w:p>
    <w:p w14:paraId="2342C2E1" w14:textId="77777777" w:rsidR="00861774" w:rsidRPr="0096167E" w:rsidRDefault="00861774" w:rsidP="00861774"/>
    <w:p w14:paraId="18B549FA"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74"/>
    <w:rsid w:val="0001248F"/>
    <w:rsid w:val="000E5534"/>
    <w:rsid w:val="00123D9D"/>
    <w:rsid w:val="001A1B02"/>
    <w:rsid w:val="00344FE3"/>
    <w:rsid w:val="003B3391"/>
    <w:rsid w:val="0052403C"/>
    <w:rsid w:val="005D5AD8"/>
    <w:rsid w:val="006B57F9"/>
    <w:rsid w:val="007F56EC"/>
    <w:rsid w:val="00861774"/>
    <w:rsid w:val="008F6E3A"/>
    <w:rsid w:val="0098642E"/>
    <w:rsid w:val="00A22193"/>
    <w:rsid w:val="00BF6067"/>
    <w:rsid w:val="00C41EF0"/>
    <w:rsid w:val="00E228B8"/>
    <w:rsid w:val="00E432EF"/>
    <w:rsid w:val="00EC44B2"/>
    <w:rsid w:val="00F15AAC"/>
    <w:rsid w:val="00FD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97454"/>
  <w15:chartTrackingRefBased/>
  <w15:docId w15:val="{15C18848-AF91-1446-A551-D9517AB0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74"/>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74"/>
    <w:rPr>
      <w:color w:val="0563C1" w:themeColor="hyperlink"/>
      <w:u w:val="single"/>
    </w:rPr>
  </w:style>
  <w:style w:type="character" w:styleId="UnresolvedMention">
    <w:name w:val="Unresolved Mention"/>
    <w:basedOn w:val="DefaultParagraphFont"/>
    <w:uiPriority w:val="99"/>
    <w:semiHidden/>
    <w:unhideWhenUsed/>
    <w:rsid w:val="00861774"/>
    <w:rPr>
      <w:color w:val="605E5C"/>
      <w:shd w:val="clear" w:color="auto" w:fill="E1DFDD"/>
    </w:rPr>
  </w:style>
  <w:style w:type="character" w:styleId="FollowedHyperlink">
    <w:name w:val="FollowedHyperlink"/>
    <w:basedOn w:val="DefaultParagraphFont"/>
    <w:uiPriority w:val="99"/>
    <w:semiHidden/>
    <w:unhideWhenUsed/>
    <w:rsid w:val="00EC4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t.lnk.to/CBFW" TargetMode="External"/><Relationship Id="rId13" Type="http://schemas.openxmlformats.org/officeDocument/2006/relationships/hyperlink" Target="https://sett.lnk.to/LifeofaSlimeCrook" TargetMode="External"/><Relationship Id="rId18" Type="http://schemas.openxmlformats.org/officeDocument/2006/relationships/hyperlink" Target="https://www.youtube.com/watch?v=EjW0hxKnqVg" TargetMode="External"/><Relationship Id="rId26" Type="http://schemas.openxmlformats.org/officeDocument/2006/relationships/hyperlink" Target="mailto:Ashley.Kalmanowitz@atlanticrecords.com" TargetMode="External"/><Relationship Id="rId3" Type="http://schemas.openxmlformats.org/officeDocument/2006/relationships/customXml" Target="../customXml/item3.xml"/><Relationship Id="rId21" Type="http://schemas.openxmlformats.org/officeDocument/2006/relationships/hyperlink" Target="https://twitter.com/sett_1017?lang=en" TargetMode="External"/><Relationship Id="rId7" Type="http://schemas.openxmlformats.org/officeDocument/2006/relationships/hyperlink" Target="https://sett.lnk.to/CBFWVideo" TargetMode="External"/><Relationship Id="rId12" Type="http://schemas.openxmlformats.org/officeDocument/2006/relationships/hyperlink" Target="https://sett.lnk.to/CBFWVideo" TargetMode="External"/><Relationship Id="rId17" Type="http://schemas.openxmlformats.org/officeDocument/2006/relationships/hyperlink" Target="https://www.youtube.com/watch?v=PdeHSInqTGM" TargetMode="External"/><Relationship Id="rId25" Type="http://schemas.openxmlformats.org/officeDocument/2006/relationships/hyperlink" Target="https://www.tiktok.com/@sett_fto" TargetMode="External"/><Relationship Id="rId2" Type="http://schemas.openxmlformats.org/officeDocument/2006/relationships/customXml" Target="../customXml/item2.xml"/><Relationship Id="rId16" Type="http://schemas.openxmlformats.org/officeDocument/2006/relationships/hyperlink" Target="https://sett.lnk.to/LifeofaSlimeCroo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tt.lnk.to/CBFW" TargetMode="External"/><Relationship Id="rId24" Type="http://schemas.openxmlformats.org/officeDocument/2006/relationships/hyperlink" Target="https://www.youtube.com/channel/UCbfKeastZzn6lcjtzShln4Q" TargetMode="External"/><Relationship Id="rId5" Type="http://schemas.openxmlformats.org/officeDocument/2006/relationships/settings" Target="settings.xml"/><Relationship Id="rId15" Type="http://schemas.openxmlformats.org/officeDocument/2006/relationships/hyperlink" Target="https://www.youtube.com/watch?v=Hzm-iQVeawE" TargetMode="External"/><Relationship Id="rId23" Type="http://schemas.openxmlformats.org/officeDocument/2006/relationships/hyperlink" Target="https://www.facebook.com/1152SETT" TargetMode="External"/><Relationship Id="rId28" Type="http://schemas.openxmlformats.org/officeDocument/2006/relationships/theme" Target="theme/theme1.xml"/><Relationship Id="rId10" Type="http://schemas.openxmlformats.org/officeDocument/2006/relationships/hyperlink" Target="https://warnermusicgroup.app.box.com/s/g84pvj6wgzrlry8z57dv74rds7l9j79d" TargetMode="External"/><Relationship Id="rId19" Type="http://schemas.openxmlformats.org/officeDocument/2006/relationships/hyperlink" Target="https://tidal.com/magazine/article/jayz-couplesongs23/1-9494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reme.xyz/blog-2/76d8ft5xh4ygjtx8r2cgg7w6ppgy6p" TargetMode="External"/><Relationship Id="rId22" Type="http://schemas.openxmlformats.org/officeDocument/2006/relationships/hyperlink" Target="https://press.atlanticrecords.com/set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2B8F5B70-ABE6-457C-BABE-67DA26AAFF16}">
  <ds:schemaRefs>
    <ds:schemaRef ds:uri="http://schemas.microsoft.com/sharepoint/v3/contenttype/forms"/>
  </ds:schemaRefs>
</ds:datastoreItem>
</file>

<file path=customXml/itemProps2.xml><?xml version="1.0" encoding="utf-8"?>
<ds:datastoreItem xmlns:ds="http://schemas.openxmlformats.org/officeDocument/2006/customXml" ds:itemID="{208BF0E5-26B5-4483-995C-867E76F9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D01CA-A9AA-46E6-8165-A88F675A651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17</cp:revision>
  <dcterms:created xsi:type="dcterms:W3CDTF">2024-01-17T15:48:00Z</dcterms:created>
  <dcterms:modified xsi:type="dcterms:W3CDTF">2024-01-19T14:48:00Z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