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AD37" w14:textId="6C207018" w:rsidR="00C41EF0" w:rsidRPr="005974CE" w:rsidRDefault="00E2654D">
      <w:pPr>
        <w:rPr>
          <w:sz w:val="22"/>
          <w:szCs w:val="22"/>
        </w:rPr>
      </w:pPr>
      <w:r w:rsidRPr="005974CE">
        <w:rPr>
          <w:sz w:val="22"/>
          <w:szCs w:val="22"/>
        </w:rPr>
        <w:t xml:space="preserve">FOR IMMEDIATE RELEASE </w:t>
      </w:r>
    </w:p>
    <w:p w14:paraId="4AFB8501" w14:textId="61A64B71" w:rsidR="00E2654D" w:rsidRPr="005974CE" w:rsidRDefault="00E2654D">
      <w:pPr>
        <w:rPr>
          <w:sz w:val="22"/>
          <w:szCs w:val="22"/>
        </w:rPr>
      </w:pPr>
      <w:r w:rsidRPr="005974CE">
        <w:rPr>
          <w:sz w:val="22"/>
          <w:szCs w:val="22"/>
        </w:rPr>
        <w:t>JANUARY 12, 2023</w:t>
      </w:r>
    </w:p>
    <w:p w14:paraId="4BDC0B3C" w14:textId="77777777" w:rsidR="00E2654D" w:rsidRPr="002F730E" w:rsidRDefault="00E2654D">
      <w:pPr>
        <w:rPr>
          <w:sz w:val="16"/>
          <w:szCs w:val="16"/>
        </w:rPr>
      </w:pPr>
    </w:p>
    <w:p w14:paraId="687A818A" w14:textId="08C1B19D" w:rsidR="00E2654D" w:rsidRPr="00E2654D" w:rsidRDefault="00E2654D" w:rsidP="00E2654D">
      <w:pPr>
        <w:jc w:val="center"/>
        <w:rPr>
          <w:b/>
          <w:bCs/>
          <w:sz w:val="28"/>
          <w:szCs w:val="28"/>
        </w:rPr>
      </w:pPr>
      <w:r w:rsidRPr="00E2654D">
        <w:rPr>
          <w:b/>
          <w:bCs/>
          <w:sz w:val="28"/>
          <w:szCs w:val="28"/>
        </w:rPr>
        <w:t>THE GENERAL KICKS OFF 2024 WITH LATEST SINGLE “BIRDS CALLING”</w:t>
      </w:r>
    </w:p>
    <w:p w14:paraId="110142E9" w14:textId="77777777" w:rsidR="00E2654D" w:rsidRPr="00E2654D" w:rsidRDefault="00E2654D" w:rsidP="00E2654D">
      <w:pPr>
        <w:jc w:val="center"/>
        <w:rPr>
          <w:b/>
          <w:bCs/>
          <w:sz w:val="16"/>
          <w:szCs w:val="16"/>
        </w:rPr>
      </w:pPr>
    </w:p>
    <w:p w14:paraId="46DD1BCE" w14:textId="777CFCF5" w:rsidR="00E2654D" w:rsidRPr="00E2654D" w:rsidRDefault="00E2654D" w:rsidP="00E2654D">
      <w:pPr>
        <w:jc w:val="center"/>
        <w:rPr>
          <w:b/>
          <w:bCs/>
        </w:rPr>
      </w:pPr>
      <w:r w:rsidRPr="00E2654D">
        <w:rPr>
          <w:b/>
          <w:bCs/>
        </w:rPr>
        <w:t>ACCOMPANIED BY OFFICIAL COMPANION VISUAL</w:t>
      </w:r>
    </w:p>
    <w:p w14:paraId="12E4AACC" w14:textId="77777777" w:rsidR="00E2654D" w:rsidRPr="00E2654D" w:rsidRDefault="00E2654D" w:rsidP="00E2654D">
      <w:pPr>
        <w:jc w:val="center"/>
        <w:rPr>
          <w:b/>
          <w:bCs/>
          <w:sz w:val="16"/>
          <w:szCs w:val="16"/>
        </w:rPr>
      </w:pPr>
    </w:p>
    <w:p w14:paraId="664F72B1" w14:textId="77777777" w:rsidR="00E2654D" w:rsidRDefault="00E2654D" w:rsidP="00E2654D">
      <w:pPr>
        <w:jc w:val="center"/>
        <w:rPr>
          <w:b/>
          <w:bCs/>
        </w:rPr>
      </w:pPr>
      <w:r w:rsidRPr="00E2654D">
        <w:rPr>
          <w:b/>
          <w:bCs/>
        </w:rPr>
        <w:t xml:space="preserve">FOLLOW-UP TO SINGLE AND VISUAL FOR “YONCE FREESTYLE” </w:t>
      </w:r>
    </w:p>
    <w:p w14:paraId="5CF18230" w14:textId="69791CB6" w:rsidR="00E2654D" w:rsidRPr="00E2654D" w:rsidRDefault="00E2654D" w:rsidP="00E2654D">
      <w:pPr>
        <w:jc w:val="center"/>
        <w:rPr>
          <w:b/>
          <w:bCs/>
        </w:rPr>
      </w:pPr>
      <w:r w:rsidRPr="00E2654D">
        <w:rPr>
          <w:b/>
          <w:bCs/>
        </w:rPr>
        <w:t>FEATURING SEXYY RED AND B.G.</w:t>
      </w:r>
    </w:p>
    <w:p w14:paraId="5E29EAB5" w14:textId="77777777" w:rsidR="00E2654D" w:rsidRPr="00E2654D" w:rsidRDefault="00E2654D" w:rsidP="00E2654D">
      <w:pPr>
        <w:jc w:val="center"/>
        <w:rPr>
          <w:b/>
          <w:bCs/>
          <w:sz w:val="16"/>
          <w:szCs w:val="16"/>
        </w:rPr>
      </w:pPr>
    </w:p>
    <w:p w14:paraId="645A8311" w14:textId="091E1838" w:rsidR="00E2654D" w:rsidRDefault="00E2654D" w:rsidP="00E2654D">
      <w:pPr>
        <w:jc w:val="center"/>
        <w:rPr>
          <w:b/>
          <w:bCs/>
        </w:rPr>
      </w:pPr>
      <w:r w:rsidRPr="00E2654D">
        <w:rPr>
          <w:b/>
          <w:bCs/>
        </w:rPr>
        <w:t xml:space="preserve">ARRIVES AHEAD OF </w:t>
      </w:r>
      <w:r w:rsidRPr="00E2654D">
        <w:rPr>
          <w:b/>
          <w:bCs/>
          <w:i/>
          <w:iCs/>
        </w:rPr>
        <w:t xml:space="preserve">THE CEREMONY </w:t>
      </w:r>
      <w:r w:rsidRPr="00E2654D">
        <w:rPr>
          <w:b/>
          <w:bCs/>
        </w:rPr>
        <w:t>ALBUM RELEASING JANUARY 26</w:t>
      </w:r>
    </w:p>
    <w:p w14:paraId="53AA87A1" w14:textId="77777777" w:rsidR="00B71660" w:rsidRPr="006B4635" w:rsidRDefault="00B71660" w:rsidP="00E2654D">
      <w:pPr>
        <w:jc w:val="center"/>
        <w:rPr>
          <w:b/>
          <w:bCs/>
          <w:sz w:val="16"/>
          <w:szCs w:val="16"/>
        </w:rPr>
      </w:pPr>
    </w:p>
    <w:p w14:paraId="479A3200" w14:textId="794E9F47" w:rsidR="00B71660" w:rsidRPr="008D447B" w:rsidRDefault="00B71660" w:rsidP="00E2654D">
      <w:pPr>
        <w:jc w:val="center"/>
        <w:rPr>
          <w:b/>
          <w:bCs/>
        </w:rPr>
      </w:pPr>
      <w:r>
        <w:rPr>
          <w:b/>
          <w:bCs/>
        </w:rPr>
        <w:t xml:space="preserve">EXCLUSIVE </w:t>
      </w:r>
      <w:r>
        <w:rPr>
          <w:b/>
          <w:bCs/>
          <w:i/>
          <w:iCs/>
        </w:rPr>
        <w:t>THE CE</w:t>
      </w:r>
      <w:r w:rsidR="007A3E65">
        <w:rPr>
          <w:b/>
          <w:bCs/>
          <w:i/>
          <w:iCs/>
        </w:rPr>
        <w:t>REMONY</w:t>
      </w:r>
      <w:r w:rsidR="007A3E65" w:rsidRPr="008D447B">
        <w:rPr>
          <w:b/>
          <w:bCs/>
        </w:rPr>
        <w:t xml:space="preserve"> HOODIE AND VINYL FAN PACK </w:t>
      </w:r>
      <w:r w:rsidR="008D447B" w:rsidRPr="008D447B">
        <w:rPr>
          <w:b/>
          <w:bCs/>
        </w:rPr>
        <w:t>AVAILABLE FOR PURCHASE</w:t>
      </w:r>
    </w:p>
    <w:p w14:paraId="5A799306" w14:textId="77777777" w:rsidR="00E2654D" w:rsidRPr="00E2654D" w:rsidRDefault="00E2654D" w:rsidP="00E2654D">
      <w:pPr>
        <w:jc w:val="center"/>
        <w:rPr>
          <w:b/>
          <w:bCs/>
          <w:sz w:val="16"/>
          <w:szCs w:val="16"/>
        </w:rPr>
      </w:pPr>
    </w:p>
    <w:p w14:paraId="3BFAB21C" w14:textId="3E06AB6D" w:rsidR="00E2654D" w:rsidRPr="00E2654D" w:rsidRDefault="00E2654D" w:rsidP="00E2654D">
      <w:pPr>
        <w:jc w:val="center"/>
        <w:rPr>
          <w:b/>
          <w:bCs/>
        </w:rPr>
      </w:pPr>
      <w:r>
        <w:rPr>
          <w:b/>
          <w:bCs/>
        </w:rPr>
        <w:t>CURRENTLY ON HIS</w:t>
      </w:r>
      <w:r w:rsidRPr="00E2654D">
        <w:rPr>
          <w:b/>
          <w:bCs/>
        </w:rPr>
        <w:t xml:space="preserve"> </w:t>
      </w:r>
      <w:r w:rsidRPr="00E2654D">
        <w:rPr>
          <w:b/>
          <w:bCs/>
          <w:i/>
          <w:iCs/>
        </w:rPr>
        <w:t>ONLY THE GENERALS TOUR</w:t>
      </w:r>
      <w:r>
        <w:rPr>
          <w:b/>
          <w:bCs/>
        </w:rPr>
        <w:t xml:space="preserve"> WITH THE NEXT STOP IN ALBUQUERQUE, NM</w:t>
      </w:r>
    </w:p>
    <w:p w14:paraId="389F4313" w14:textId="77777777" w:rsidR="00E2654D" w:rsidRPr="006B4635" w:rsidRDefault="00E2654D" w:rsidP="00E2654D">
      <w:pPr>
        <w:jc w:val="center"/>
        <w:rPr>
          <w:sz w:val="16"/>
          <w:szCs w:val="16"/>
        </w:rPr>
      </w:pPr>
    </w:p>
    <w:p w14:paraId="24FFAD8A" w14:textId="77777777" w:rsidR="00E2654D" w:rsidRPr="0091333E" w:rsidRDefault="00E2654D" w:rsidP="00E2654D">
      <w:pPr>
        <w:shd w:val="clear" w:color="auto" w:fill="FFFFFF"/>
        <w:jc w:val="center"/>
        <w:rPr>
          <w:rFonts w:ascii="Calibri" w:eastAsia="Calibri" w:hAnsi="Calibri" w:cs="Calibri"/>
          <w:b/>
          <w:color w:val="201F1E"/>
          <w:sz w:val="22"/>
          <w:szCs w:val="22"/>
          <w:u w:val="single"/>
        </w:rPr>
      </w:pPr>
      <w:r w:rsidRPr="0091333E">
        <w:rPr>
          <w:rFonts w:ascii="Calibri" w:eastAsia="Calibri" w:hAnsi="Calibri" w:cs="Calibri"/>
          <w:bCs/>
          <w:noProof/>
          <w:color w:val="201F1E"/>
          <w:sz w:val="22"/>
          <w:szCs w:val="22"/>
        </w:rPr>
        <w:drawing>
          <wp:inline distT="0" distB="0" distL="0" distR="0" wp14:anchorId="5063DED7" wp14:editId="2268B1A7">
            <wp:extent cx="3072809" cy="3072809"/>
            <wp:effectExtent l="0" t="0" r="635" b="635"/>
            <wp:docPr id="1816417635" name="Picture 1" descr="A back of a person with tatto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417635" name="Picture 1" descr="A back of a person with tattoo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7066" cy="3097066"/>
                    </a:xfrm>
                    <a:prstGeom prst="rect">
                      <a:avLst/>
                    </a:prstGeom>
                  </pic:spPr>
                </pic:pic>
              </a:graphicData>
            </a:graphic>
          </wp:inline>
        </w:drawing>
      </w:r>
    </w:p>
    <w:p w14:paraId="7FB15056" w14:textId="77777777" w:rsidR="00E2654D" w:rsidRPr="0091333E" w:rsidRDefault="00000000" w:rsidP="00E2654D">
      <w:pPr>
        <w:shd w:val="clear" w:color="auto" w:fill="FFFFFF"/>
        <w:jc w:val="center"/>
        <w:rPr>
          <w:rFonts w:ascii="Calibri" w:eastAsia="Calibri" w:hAnsi="Calibri" w:cs="Calibri"/>
          <w:bCs/>
          <w:color w:val="201F1E"/>
          <w:sz w:val="22"/>
          <w:szCs w:val="22"/>
        </w:rPr>
      </w:pPr>
      <w:hyperlink r:id="rId8" w:history="1">
        <w:r w:rsidR="00E2654D" w:rsidRPr="0091333E">
          <w:rPr>
            <w:rStyle w:val="Hyperlink"/>
            <w:rFonts w:ascii="Calibri" w:eastAsia="Calibri" w:hAnsi="Calibri" w:cs="Calibri"/>
            <w:bCs/>
            <w:sz w:val="22"/>
            <w:szCs w:val="22"/>
          </w:rPr>
          <w:t>DOWNLOAD HI-RES ARTWORK</w:t>
        </w:r>
      </w:hyperlink>
    </w:p>
    <w:p w14:paraId="32109F1E" w14:textId="30F222F0" w:rsidR="00E2654D" w:rsidRPr="00E2654D" w:rsidRDefault="008C659F" w:rsidP="00E2654D">
      <w:pPr>
        <w:jc w:val="center"/>
        <w:rPr>
          <w:b/>
          <w:bCs/>
        </w:rPr>
      </w:pPr>
      <w:hyperlink r:id="rId9" w:history="1">
        <w:r w:rsidR="00E2654D" w:rsidRPr="008C659F">
          <w:rPr>
            <w:rStyle w:val="Hyperlink"/>
            <w:b/>
            <w:bCs/>
          </w:rPr>
          <w:t>WATCH</w:t>
        </w:r>
      </w:hyperlink>
      <w:r w:rsidR="00E2654D">
        <w:rPr>
          <w:b/>
          <w:bCs/>
        </w:rPr>
        <w:t xml:space="preserve"> “BIRDS CALLING” | </w:t>
      </w:r>
      <w:hyperlink r:id="rId10" w:history="1">
        <w:r w:rsidR="00E2654D" w:rsidRPr="002F730E">
          <w:rPr>
            <w:rStyle w:val="Hyperlink"/>
            <w:b/>
            <w:bCs/>
          </w:rPr>
          <w:t>DOWNLOAD</w:t>
        </w:r>
      </w:hyperlink>
      <w:r w:rsidR="00E2654D">
        <w:rPr>
          <w:b/>
          <w:bCs/>
        </w:rPr>
        <w:t xml:space="preserve"> “BIRDS CALLING</w:t>
      </w:r>
      <w:r>
        <w:rPr>
          <w:b/>
          <w:bCs/>
        </w:rPr>
        <w:t>”</w:t>
      </w:r>
    </w:p>
    <w:p w14:paraId="39F5C7D3" w14:textId="77777777" w:rsidR="00E2654D" w:rsidRDefault="00E2654D" w:rsidP="00E2654D">
      <w:pPr>
        <w:jc w:val="center"/>
      </w:pPr>
    </w:p>
    <w:p w14:paraId="4BA2BDAC" w14:textId="76DE4B7D" w:rsidR="00E2654D" w:rsidRDefault="00E2654D" w:rsidP="00E2654D">
      <w:pPr>
        <w:rPr>
          <w:sz w:val="22"/>
          <w:szCs w:val="22"/>
        </w:rPr>
      </w:pPr>
      <w:r>
        <w:rPr>
          <w:sz w:val="22"/>
          <w:szCs w:val="22"/>
        </w:rPr>
        <w:t xml:space="preserve">Raps’ reigning general, </w:t>
      </w:r>
      <w:r>
        <w:rPr>
          <w:b/>
          <w:bCs/>
          <w:sz w:val="22"/>
          <w:szCs w:val="22"/>
        </w:rPr>
        <w:t>Kevin Gates</w:t>
      </w:r>
      <w:r>
        <w:rPr>
          <w:sz w:val="22"/>
          <w:szCs w:val="22"/>
        </w:rPr>
        <w:t>, kicks off 2024 with the release of his latest single, “</w:t>
      </w:r>
      <w:hyperlink r:id="rId11" w:history="1">
        <w:r w:rsidRPr="002F730E">
          <w:rPr>
            <w:rStyle w:val="Hyperlink"/>
            <w:b/>
            <w:bCs/>
            <w:sz w:val="22"/>
            <w:szCs w:val="22"/>
          </w:rPr>
          <w:t>Birds Calling</w:t>
        </w:r>
      </w:hyperlink>
      <w:r>
        <w:rPr>
          <w:sz w:val="22"/>
          <w:szCs w:val="22"/>
        </w:rPr>
        <w:t xml:space="preserve">.” The single is accompanied by an official companion </w:t>
      </w:r>
      <w:hyperlink r:id="rId12" w:history="1">
        <w:r w:rsidRPr="008C659F">
          <w:rPr>
            <w:rStyle w:val="Hyperlink"/>
            <w:b/>
            <w:bCs/>
            <w:sz w:val="22"/>
            <w:szCs w:val="22"/>
          </w:rPr>
          <w:t>visual</w:t>
        </w:r>
      </w:hyperlink>
      <w:r>
        <w:rPr>
          <w:sz w:val="22"/>
          <w:szCs w:val="22"/>
        </w:rPr>
        <w:t xml:space="preserve"> available for streaming now. </w:t>
      </w:r>
      <w:r w:rsidRPr="00E2654D">
        <w:rPr>
          <w:sz w:val="22"/>
          <w:szCs w:val="22"/>
        </w:rPr>
        <w:t>This track sees Kevin revisiting his past life in terms of the experiences and hardships that he survived in Baton Rouge when he was younger</w:t>
      </w:r>
      <w:r>
        <w:rPr>
          <w:sz w:val="22"/>
          <w:szCs w:val="22"/>
        </w:rPr>
        <w:t>. “Birds Calling” serves as the follow-up to last year’s single and visual release for “</w:t>
      </w:r>
      <w:proofErr w:type="spellStart"/>
      <w:r w:rsidRPr="00E2654D">
        <w:rPr>
          <w:b/>
          <w:bCs/>
          <w:sz w:val="22"/>
          <w:szCs w:val="22"/>
        </w:rPr>
        <w:t>Yonce</w:t>
      </w:r>
      <w:proofErr w:type="spellEnd"/>
      <w:r w:rsidRPr="00E2654D">
        <w:rPr>
          <w:b/>
          <w:bCs/>
          <w:sz w:val="22"/>
          <w:szCs w:val="22"/>
        </w:rPr>
        <w:t xml:space="preserve"> Freestyle</w:t>
      </w:r>
      <w:r>
        <w:rPr>
          <w:sz w:val="22"/>
          <w:szCs w:val="22"/>
        </w:rPr>
        <w:t xml:space="preserve">” featuring Sexyy Red and B.G. The single will be included on Kevin’s upcoming album, </w:t>
      </w:r>
      <w:r w:rsidRPr="00E2654D">
        <w:rPr>
          <w:b/>
          <w:bCs/>
          <w:i/>
          <w:iCs/>
          <w:sz w:val="22"/>
          <w:szCs w:val="22"/>
        </w:rPr>
        <w:t>The Ceremony</w:t>
      </w:r>
      <w:r>
        <w:rPr>
          <w:sz w:val="22"/>
          <w:szCs w:val="22"/>
        </w:rPr>
        <w:t xml:space="preserve">, which will be released on January 26. </w:t>
      </w:r>
      <w:r w:rsidR="008D447B">
        <w:rPr>
          <w:sz w:val="22"/>
          <w:szCs w:val="22"/>
        </w:rPr>
        <w:t xml:space="preserve">“Birds Calling” also arrives alongside </w:t>
      </w:r>
      <w:r w:rsidR="00456A07">
        <w:rPr>
          <w:sz w:val="22"/>
          <w:szCs w:val="22"/>
        </w:rPr>
        <w:t xml:space="preserve">exclusive </w:t>
      </w:r>
      <w:r w:rsidR="00456A07">
        <w:rPr>
          <w:i/>
          <w:iCs/>
          <w:sz w:val="22"/>
          <w:szCs w:val="22"/>
        </w:rPr>
        <w:t xml:space="preserve">The Ceremony </w:t>
      </w:r>
      <w:r w:rsidR="00456A07">
        <w:rPr>
          <w:sz w:val="22"/>
          <w:szCs w:val="22"/>
        </w:rPr>
        <w:t xml:space="preserve">hoodie and vinyl fan pack available for purchase </w:t>
      </w:r>
      <w:hyperlink r:id="rId13" w:history="1">
        <w:r w:rsidR="009E1FD3" w:rsidRPr="009E1FD3">
          <w:rPr>
            <w:rStyle w:val="Hyperlink"/>
            <w:sz w:val="22"/>
            <w:szCs w:val="22"/>
          </w:rPr>
          <w:t>HERE</w:t>
        </w:r>
      </w:hyperlink>
      <w:r w:rsidR="009E1FD3">
        <w:rPr>
          <w:sz w:val="22"/>
          <w:szCs w:val="22"/>
        </w:rPr>
        <w:t>.</w:t>
      </w:r>
    </w:p>
    <w:p w14:paraId="32200C12" w14:textId="77777777" w:rsidR="009E1FD3" w:rsidRDefault="009E1FD3" w:rsidP="00E2654D">
      <w:pPr>
        <w:rPr>
          <w:sz w:val="22"/>
          <w:szCs w:val="22"/>
        </w:rPr>
      </w:pPr>
    </w:p>
    <w:p w14:paraId="33052BA6" w14:textId="0530DDA1" w:rsidR="009E1FD3" w:rsidRDefault="009E1FD3" w:rsidP="009E1FD3">
      <w:pPr>
        <w:jc w:val="center"/>
        <w:rPr>
          <w:sz w:val="22"/>
          <w:szCs w:val="22"/>
        </w:rPr>
      </w:pPr>
      <w:r>
        <w:rPr>
          <w:noProof/>
          <w:sz w:val="22"/>
          <w:szCs w:val="22"/>
        </w:rPr>
        <w:lastRenderedPageBreak/>
        <w:drawing>
          <wp:inline distT="0" distB="0" distL="0" distR="0" wp14:anchorId="3EB30BA8" wp14:editId="21FB0474">
            <wp:extent cx="2933700" cy="2933700"/>
            <wp:effectExtent l="0" t="0" r="0" b="0"/>
            <wp:docPr id="796362177" name="Picture 1" descr="A black hoodie with a white cover next to a white vinyl dis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362177" name="Picture 1" descr="A black hoodie with a white cover next to a white vinyl disc&#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p w14:paraId="028E23AB" w14:textId="75ADDF24" w:rsidR="009E1FD3" w:rsidRPr="00FE79DD" w:rsidRDefault="00000000" w:rsidP="009E1FD3">
      <w:pPr>
        <w:jc w:val="center"/>
        <w:rPr>
          <w:b/>
          <w:bCs/>
          <w:sz w:val="22"/>
          <w:szCs w:val="22"/>
        </w:rPr>
      </w:pPr>
      <w:hyperlink r:id="rId15" w:history="1">
        <w:r w:rsidR="00167F4F" w:rsidRPr="00FE79DD">
          <w:rPr>
            <w:rStyle w:val="Hyperlink"/>
            <w:b/>
            <w:bCs/>
            <w:sz w:val="22"/>
            <w:szCs w:val="22"/>
          </w:rPr>
          <w:t xml:space="preserve">PURCHASE HOODIE </w:t>
        </w:r>
        <w:r w:rsidR="00FE79DD" w:rsidRPr="00FE79DD">
          <w:rPr>
            <w:rStyle w:val="Hyperlink"/>
            <w:b/>
            <w:bCs/>
            <w:sz w:val="22"/>
            <w:szCs w:val="22"/>
          </w:rPr>
          <w:t>&amp; VINYL FAN PACK</w:t>
        </w:r>
      </w:hyperlink>
    </w:p>
    <w:p w14:paraId="6093105E" w14:textId="77777777" w:rsidR="00E2654D" w:rsidRDefault="00E2654D" w:rsidP="00E2654D">
      <w:pPr>
        <w:rPr>
          <w:sz w:val="22"/>
          <w:szCs w:val="22"/>
        </w:rPr>
      </w:pPr>
    </w:p>
    <w:p w14:paraId="4A49F83F" w14:textId="2FED5F29" w:rsidR="00E2654D" w:rsidRPr="00E2654D" w:rsidRDefault="00E2654D" w:rsidP="00E2654D">
      <w:pPr>
        <w:rPr>
          <w:rFonts w:cstheme="minorHAnsi"/>
          <w:sz w:val="22"/>
          <w:szCs w:val="22"/>
        </w:rPr>
      </w:pPr>
      <w:r w:rsidRPr="00E2654D">
        <w:rPr>
          <w:rFonts w:eastAsia="Calibri" w:cstheme="minorHAnsi"/>
          <w:sz w:val="22"/>
          <w:szCs w:val="22"/>
        </w:rPr>
        <w:t>To accompany the release “</w:t>
      </w:r>
      <w:proofErr w:type="spellStart"/>
      <w:r w:rsidRPr="00E2654D">
        <w:rPr>
          <w:rFonts w:eastAsia="Calibri" w:cstheme="minorHAnsi"/>
          <w:sz w:val="22"/>
          <w:szCs w:val="22"/>
        </w:rPr>
        <w:t>Yonce</w:t>
      </w:r>
      <w:proofErr w:type="spellEnd"/>
      <w:r w:rsidRPr="00E2654D">
        <w:rPr>
          <w:rFonts w:eastAsia="Calibri" w:cstheme="minorHAnsi"/>
          <w:sz w:val="22"/>
          <w:szCs w:val="22"/>
        </w:rPr>
        <w:t xml:space="preserve"> Freestyle” Kevin announced the official </w:t>
      </w:r>
      <w:hyperlink r:id="rId16" w:history="1">
        <w:r w:rsidRPr="00E2654D">
          <w:rPr>
            <w:rStyle w:val="Hyperlink"/>
            <w:rFonts w:eastAsia="Calibri" w:cstheme="minorHAnsi"/>
            <w:b/>
            <w:bCs/>
            <w:sz w:val="22"/>
            <w:szCs w:val="22"/>
          </w:rPr>
          <w:t>pre-order</w:t>
        </w:r>
      </w:hyperlink>
      <w:r w:rsidRPr="00E2654D">
        <w:rPr>
          <w:rFonts w:eastAsia="Calibri" w:cstheme="minorHAnsi"/>
          <w:sz w:val="22"/>
          <w:szCs w:val="22"/>
        </w:rPr>
        <w:t xml:space="preserve"> for, </w:t>
      </w:r>
      <w:r w:rsidRPr="00E2654D">
        <w:rPr>
          <w:rFonts w:eastAsia="Calibri" w:cstheme="minorHAnsi"/>
          <w:b/>
          <w:bCs/>
          <w:i/>
          <w:iCs/>
          <w:sz w:val="22"/>
          <w:szCs w:val="22"/>
        </w:rPr>
        <w:t>The Ceremony</w:t>
      </w:r>
      <w:r w:rsidRPr="00E2654D">
        <w:rPr>
          <w:rFonts w:eastAsia="Calibri" w:cstheme="minorHAnsi"/>
          <w:sz w:val="22"/>
          <w:szCs w:val="22"/>
        </w:rPr>
        <w:t>. The album is centered around Kevin's spiritual growth and personal development through religious ceremony. He has released six tracks from the album to date - “</w:t>
      </w:r>
      <w:hyperlink r:id="rId17" w:history="1">
        <w:r w:rsidRPr="00E2654D">
          <w:rPr>
            <w:rStyle w:val="Hyperlink"/>
            <w:rFonts w:eastAsia="Calibri" w:cstheme="minorHAnsi"/>
            <w:sz w:val="22"/>
            <w:szCs w:val="22"/>
          </w:rPr>
          <w:t>I Don’t Apologize</w:t>
        </w:r>
      </w:hyperlink>
      <w:r w:rsidRPr="00E2654D">
        <w:rPr>
          <w:rFonts w:eastAsia="Calibri" w:cstheme="minorHAnsi"/>
          <w:sz w:val="22"/>
          <w:szCs w:val="22"/>
        </w:rPr>
        <w:t>” (</w:t>
      </w:r>
      <w:r w:rsidRPr="00E2654D">
        <w:rPr>
          <w:rFonts w:eastAsia="Calibri" w:cstheme="minorHAnsi"/>
          <w:b/>
          <w:bCs/>
          <w:sz w:val="22"/>
          <w:szCs w:val="22"/>
        </w:rPr>
        <w:t>13M+</w:t>
      </w:r>
      <w:r w:rsidRPr="00E2654D">
        <w:rPr>
          <w:rFonts w:eastAsia="Calibri" w:cstheme="minorHAnsi"/>
          <w:sz w:val="22"/>
          <w:szCs w:val="22"/>
        </w:rPr>
        <w:t xml:space="preserve"> Streams), “</w:t>
      </w:r>
      <w:hyperlink r:id="rId18" w:history="1">
        <w:r w:rsidRPr="00E2654D">
          <w:rPr>
            <w:rStyle w:val="Hyperlink"/>
            <w:rFonts w:eastAsia="Calibri" w:cstheme="minorHAnsi"/>
            <w:sz w:val="22"/>
            <w:szCs w:val="22"/>
          </w:rPr>
          <w:t>Do It Again</w:t>
        </w:r>
      </w:hyperlink>
      <w:r w:rsidRPr="00E2654D">
        <w:rPr>
          <w:rFonts w:eastAsia="Calibri" w:cstheme="minorHAnsi"/>
          <w:sz w:val="22"/>
          <w:szCs w:val="22"/>
        </w:rPr>
        <w:t>” (</w:t>
      </w:r>
      <w:r w:rsidRPr="00E2654D">
        <w:rPr>
          <w:rFonts w:eastAsia="Calibri" w:cstheme="minorHAnsi"/>
          <w:b/>
          <w:bCs/>
          <w:sz w:val="22"/>
          <w:szCs w:val="22"/>
        </w:rPr>
        <w:t>7M+</w:t>
      </w:r>
      <w:r w:rsidRPr="00E2654D">
        <w:rPr>
          <w:rFonts w:eastAsia="Calibri" w:cstheme="minorHAnsi"/>
          <w:sz w:val="22"/>
          <w:szCs w:val="22"/>
        </w:rPr>
        <w:t xml:space="preserve"> Streams), “</w:t>
      </w:r>
      <w:proofErr w:type="spellStart"/>
      <w:r>
        <w:rPr>
          <w:rFonts w:eastAsia="Calibri" w:cstheme="minorHAnsi"/>
          <w:sz w:val="22"/>
          <w:szCs w:val="22"/>
        </w:rPr>
        <w:fldChar w:fldCharType="begin"/>
      </w:r>
      <w:r>
        <w:rPr>
          <w:rFonts w:eastAsia="Calibri" w:cstheme="minorHAnsi"/>
          <w:sz w:val="22"/>
          <w:szCs w:val="22"/>
        </w:rPr>
        <w:instrText>HYPERLINK "https://www.youtube.com/watch?v=E-a4n4pv7gY"</w:instrText>
      </w:r>
      <w:r>
        <w:rPr>
          <w:rFonts w:eastAsia="Calibri" w:cstheme="minorHAnsi"/>
          <w:sz w:val="22"/>
          <w:szCs w:val="22"/>
        </w:rPr>
      </w:r>
      <w:r>
        <w:rPr>
          <w:rFonts w:eastAsia="Calibri" w:cstheme="minorHAnsi"/>
          <w:sz w:val="22"/>
          <w:szCs w:val="22"/>
        </w:rPr>
        <w:fldChar w:fldCharType="separate"/>
      </w:r>
      <w:r w:rsidRPr="00E2654D">
        <w:rPr>
          <w:rStyle w:val="Hyperlink"/>
          <w:rFonts w:eastAsia="Calibri" w:cstheme="minorHAnsi"/>
          <w:sz w:val="22"/>
          <w:szCs w:val="22"/>
        </w:rPr>
        <w:t>Yonce</w:t>
      </w:r>
      <w:proofErr w:type="spellEnd"/>
      <w:r w:rsidRPr="00E2654D">
        <w:rPr>
          <w:rStyle w:val="Hyperlink"/>
          <w:rFonts w:eastAsia="Calibri" w:cstheme="minorHAnsi"/>
          <w:sz w:val="22"/>
          <w:szCs w:val="22"/>
        </w:rPr>
        <w:t xml:space="preserve"> Freestyle</w:t>
      </w:r>
      <w:r>
        <w:rPr>
          <w:rFonts w:eastAsia="Calibri" w:cstheme="minorHAnsi"/>
          <w:sz w:val="22"/>
          <w:szCs w:val="22"/>
        </w:rPr>
        <w:fldChar w:fldCharType="end"/>
      </w:r>
      <w:r w:rsidRPr="00E2654D">
        <w:rPr>
          <w:rFonts w:eastAsia="Calibri" w:cstheme="minorHAnsi"/>
          <w:sz w:val="22"/>
          <w:szCs w:val="22"/>
        </w:rPr>
        <w:t>" ft. Sexyy Red &amp; B.G. (5</w:t>
      </w:r>
      <w:r w:rsidRPr="00E2654D">
        <w:rPr>
          <w:rFonts w:eastAsia="Calibri" w:cstheme="minorHAnsi"/>
          <w:b/>
          <w:bCs/>
          <w:sz w:val="22"/>
          <w:szCs w:val="22"/>
        </w:rPr>
        <w:t>M+</w:t>
      </w:r>
      <w:r w:rsidRPr="00E2654D">
        <w:rPr>
          <w:rFonts w:eastAsia="Calibri" w:cstheme="minorHAnsi"/>
          <w:sz w:val="22"/>
          <w:szCs w:val="22"/>
        </w:rPr>
        <w:t xml:space="preserve"> Streams), "</w:t>
      </w:r>
      <w:hyperlink r:id="rId19" w:history="1">
        <w:r w:rsidRPr="00E2654D">
          <w:rPr>
            <w:rStyle w:val="Hyperlink"/>
            <w:rFonts w:eastAsia="Calibri" w:cstheme="minorHAnsi"/>
            <w:sz w:val="22"/>
            <w:szCs w:val="22"/>
          </w:rPr>
          <w:t>God Slippers</w:t>
        </w:r>
      </w:hyperlink>
      <w:r w:rsidRPr="00E2654D">
        <w:rPr>
          <w:rFonts w:eastAsia="Calibri" w:cstheme="minorHAnsi"/>
          <w:sz w:val="22"/>
          <w:szCs w:val="22"/>
        </w:rPr>
        <w:t>" (</w:t>
      </w:r>
      <w:r w:rsidRPr="00E2654D">
        <w:rPr>
          <w:rFonts w:eastAsia="Calibri" w:cstheme="minorHAnsi"/>
          <w:b/>
          <w:bCs/>
          <w:sz w:val="22"/>
          <w:szCs w:val="22"/>
        </w:rPr>
        <w:t>4M+</w:t>
      </w:r>
      <w:r w:rsidRPr="00E2654D">
        <w:rPr>
          <w:rFonts w:eastAsia="Calibri" w:cstheme="minorHAnsi"/>
          <w:sz w:val="22"/>
          <w:szCs w:val="22"/>
        </w:rPr>
        <w:t xml:space="preserve"> Streams), “</w:t>
      </w:r>
      <w:hyperlink r:id="rId20" w:history="1">
        <w:r w:rsidRPr="00E2654D">
          <w:rPr>
            <w:rStyle w:val="Hyperlink"/>
            <w:rFonts w:eastAsia="Calibri" w:cstheme="minorHAnsi"/>
            <w:sz w:val="22"/>
            <w:szCs w:val="22"/>
          </w:rPr>
          <w:t>RUMORS</w:t>
        </w:r>
      </w:hyperlink>
      <w:r w:rsidRPr="00E2654D">
        <w:rPr>
          <w:rFonts w:eastAsia="Calibri" w:cstheme="minorHAnsi"/>
          <w:sz w:val="22"/>
          <w:szCs w:val="22"/>
        </w:rPr>
        <w:t>” (</w:t>
      </w:r>
      <w:r w:rsidRPr="00E2654D">
        <w:rPr>
          <w:rFonts w:eastAsia="Calibri" w:cstheme="minorHAnsi"/>
          <w:b/>
          <w:bCs/>
          <w:sz w:val="22"/>
          <w:szCs w:val="22"/>
        </w:rPr>
        <w:t>4M+</w:t>
      </w:r>
      <w:r w:rsidRPr="00E2654D">
        <w:rPr>
          <w:rFonts w:eastAsia="Calibri" w:cstheme="minorHAnsi"/>
          <w:sz w:val="22"/>
          <w:szCs w:val="22"/>
        </w:rPr>
        <w:t xml:space="preserve"> Streams), </w:t>
      </w:r>
      <w:r>
        <w:rPr>
          <w:rFonts w:eastAsia="Calibri" w:cstheme="minorHAnsi"/>
          <w:sz w:val="22"/>
          <w:szCs w:val="22"/>
        </w:rPr>
        <w:t xml:space="preserve">and </w:t>
      </w:r>
      <w:r w:rsidRPr="00E2654D">
        <w:rPr>
          <w:rFonts w:eastAsia="Calibri" w:cstheme="minorHAnsi"/>
          <w:sz w:val="22"/>
          <w:szCs w:val="22"/>
        </w:rPr>
        <w:t>“</w:t>
      </w:r>
      <w:hyperlink r:id="rId21" w:history="1">
        <w:r w:rsidRPr="00E2654D">
          <w:rPr>
            <w:rStyle w:val="Hyperlink"/>
            <w:rFonts w:eastAsia="Calibri" w:cstheme="minorHAnsi"/>
            <w:sz w:val="22"/>
            <w:szCs w:val="22"/>
          </w:rPr>
          <w:t>Walmart</w:t>
        </w:r>
      </w:hyperlink>
      <w:r w:rsidRPr="00E2654D">
        <w:rPr>
          <w:rFonts w:eastAsia="Calibri" w:cstheme="minorHAnsi"/>
          <w:sz w:val="22"/>
          <w:szCs w:val="22"/>
        </w:rPr>
        <w:t>” (</w:t>
      </w:r>
      <w:r w:rsidRPr="00E2654D">
        <w:rPr>
          <w:rFonts w:eastAsia="Calibri" w:cstheme="minorHAnsi"/>
          <w:b/>
          <w:bCs/>
          <w:sz w:val="22"/>
          <w:szCs w:val="22"/>
        </w:rPr>
        <w:t>3M+</w:t>
      </w:r>
      <w:r w:rsidRPr="00E2654D">
        <w:rPr>
          <w:rFonts w:eastAsia="Calibri" w:cstheme="minorHAnsi"/>
          <w:sz w:val="22"/>
          <w:szCs w:val="22"/>
        </w:rPr>
        <w:t xml:space="preserve"> Streams). Kevin is wrapp</w:t>
      </w:r>
      <w:r>
        <w:rPr>
          <w:rFonts w:eastAsia="Calibri" w:cstheme="minorHAnsi"/>
          <w:sz w:val="22"/>
          <w:szCs w:val="22"/>
        </w:rPr>
        <w:t>ed</w:t>
      </w:r>
      <w:r w:rsidRPr="00E2654D">
        <w:rPr>
          <w:rFonts w:eastAsia="Calibri" w:cstheme="minorHAnsi"/>
          <w:sz w:val="22"/>
          <w:szCs w:val="22"/>
        </w:rPr>
        <w:t xml:space="preserve"> up the second leg of his </w:t>
      </w:r>
      <w:r w:rsidRPr="00E2654D">
        <w:rPr>
          <w:rFonts w:eastAsia="Calibri" w:cstheme="minorHAnsi"/>
          <w:b/>
          <w:bCs/>
          <w:i/>
          <w:iCs/>
          <w:sz w:val="22"/>
          <w:szCs w:val="22"/>
        </w:rPr>
        <w:t xml:space="preserve">Only </w:t>
      </w:r>
      <w:proofErr w:type="gramStart"/>
      <w:r w:rsidRPr="00E2654D">
        <w:rPr>
          <w:rFonts w:eastAsia="Calibri" w:cstheme="minorHAnsi"/>
          <w:b/>
          <w:bCs/>
          <w:i/>
          <w:iCs/>
          <w:sz w:val="22"/>
          <w:szCs w:val="22"/>
        </w:rPr>
        <w:t>The</w:t>
      </w:r>
      <w:proofErr w:type="gramEnd"/>
      <w:r w:rsidRPr="00E2654D">
        <w:rPr>
          <w:rFonts w:eastAsia="Calibri" w:cstheme="minorHAnsi"/>
          <w:b/>
          <w:bCs/>
          <w:i/>
          <w:iCs/>
          <w:sz w:val="22"/>
          <w:szCs w:val="22"/>
        </w:rPr>
        <w:t xml:space="preserve"> Generals Tour</w:t>
      </w:r>
      <w:r w:rsidRPr="00E2654D">
        <w:rPr>
          <w:rFonts w:eastAsia="Calibri" w:cstheme="minorHAnsi"/>
          <w:sz w:val="22"/>
          <w:szCs w:val="22"/>
        </w:rPr>
        <w:t xml:space="preserve"> </w:t>
      </w:r>
      <w:r>
        <w:rPr>
          <w:rFonts w:eastAsia="Calibri" w:cstheme="minorHAnsi"/>
          <w:sz w:val="22"/>
          <w:szCs w:val="22"/>
        </w:rPr>
        <w:t>at the end of last year and</w:t>
      </w:r>
      <w:r w:rsidRPr="00E2654D">
        <w:rPr>
          <w:rFonts w:eastAsia="Calibri" w:cstheme="minorHAnsi"/>
          <w:sz w:val="22"/>
          <w:szCs w:val="22"/>
        </w:rPr>
        <w:t xml:space="preserve"> will pick back up on 1/12 in Albuquerque, New Mexico at Revel Entertainment Center </w:t>
      </w:r>
      <w:r>
        <w:rPr>
          <w:rFonts w:eastAsia="Calibri" w:cstheme="minorHAnsi"/>
          <w:sz w:val="22"/>
          <w:szCs w:val="22"/>
        </w:rPr>
        <w:t>and</w:t>
      </w:r>
      <w:r w:rsidRPr="00E2654D">
        <w:rPr>
          <w:rFonts w:eastAsia="Calibri" w:cstheme="minorHAnsi"/>
          <w:sz w:val="22"/>
          <w:szCs w:val="22"/>
        </w:rPr>
        <w:t xml:space="preserve"> will also be performing at </w:t>
      </w:r>
      <w:r w:rsidRPr="00E2654D">
        <w:rPr>
          <w:rFonts w:eastAsia="Calibri" w:cstheme="minorHAnsi"/>
          <w:b/>
          <w:bCs/>
          <w:sz w:val="22"/>
          <w:szCs w:val="22"/>
        </w:rPr>
        <w:t>Power 98.3's Powerhouse Concert</w:t>
      </w:r>
      <w:r w:rsidRPr="00E2654D">
        <w:rPr>
          <w:rFonts w:eastAsia="Calibri" w:cstheme="minorHAnsi"/>
          <w:sz w:val="22"/>
          <w:szCs w:val="22"/>
        </w:rPr>
        <w:t xml:space="preserve"> in Glendale, AZ on 1/13.</w:t>
      </w:r>
    </w:p>
    <w:p w14:paraId="52E81B68" w14:textId="3D534B0C" w:rsidR="00E2654D" w:rsidRPr="0091333E" w:rsidRDefault="00E2654D" w:rsidP="00E2654D">
      <w:pPr>
        <w:jc w:val="center"/>
        <w:rPr>
          <w:sz w:val="22"/>
          <w:szCs w:val="22"/>
        </w:rPr>
      </w:pPr>
      <w:r w:rsidRPr="0091333E">
        <w:rPr>
          <w:sz w:val="22"/>
          <w:szCs w:val="22"/>
        </w:rPr>
        <w:t># # #</w:t>
      </w:r>
    </w:p>
    <w:p w14:paraId="2D705566" w14:textId="77777777" w:rsidR="00E2654D" w:rsidRPr="0091333E" w:rsidRDefault="00E2654D" w:rsidP="00E2654D">
      <w:pPr>
        <w:rPr>
          <w:b/>
          <w:bCs/>
          <w:sz w:val="22"/>
          <w:szCs w:val="22"/>
        </w:rPr>
      </w:pPr>
    </w:p>
    <w:p w14:paraId="4989041E" w14:textId="77777777" w:rsidR="00E2654D" w:rsidRPr="0091333E" w:rsidRDefault="00E2654D" w:rsidP="00E2654D">
      <w:pPr>
        <w:shd w:val="clear" w:color="auto" w:fill="FFFFFF"/>
        <w:rPr>
          <w:rFonts w:ascii="Calibri" w:eastAsia="Calibri" w:hAnsi="Calibri" w:cs="Calibri"/>
          <w:b/>
          <w:color w:val="201F1E"/>
          <w:sz w:val="22"/>
          <w:szCs w:val="22"/>
          <w:u w:val="single"/>
        </w:rPr>
      </w:pPr>
      <w:r w:rsidRPr="0091333E">
        <w:rPr>
          <w:rFonts w:ascii="Calibri" w:eastAsia="Calibri" w:hAnsi="Calibri" w:cs="Calibri"/>
          <w:b/>
          <w:color w:val="201F1E"/>
          <w:sz w:val="22"/>
          <w:szCs w:val="22"/>
          <w:u w:val="single"/>
        </w:rPr>
        <w:t>ABOUT KEVIN GATES</w:t>
      </w:r>
    </w:p>
    <w:p w14:paraId="286FD97A" w14:textId="144A8984" w:rsidR="00E2654D" w:rsidRPr="0091333E" w:rsidRDefault="00E2654D" w:rsidP="00E2654D">
      <w:pPr>
        <w:shd w:val="clear" w:color="auto" w:fill="FFFFFF"/>
        <w:rPr>
          <w:rFonts w:ascii="Calibri" w:eastAsia="Calibri" w:hAnsi="Calibri" w:cs="Calibri"/>
          <w:color w:val="201F1E"/>
          <w:sz w:val="22"/>
          <w:szCs w:val="22"/>
        </w:rPr>
      </w:pPr>
      <w:r w:rsidRPr="0091333E">
        <w:rPr>
          <w:rFonts w:ascii="Calibri" w:eastAsia="Calibri" w:hAnsi="Calibri" w:cs="Calibri"/>
          <w:color w:val="201F1E"/>
          <w:sz w:val="22"/>
          <w:szCs w:val="22"/>
        </w:rPr>
        <w:t xml:space="preserve">Kevin Gates transformed into one of the game's most impactful and inimitable rappers by simply being Kevin Gates. Nearly 15 years into an unbelievable career, he doesn’t chase trends. He doesn’t censor himself. He doesn’t hold back. Instead, he speaks his mind and fulfills every promise.  It’s why the Baton Rouge, LA native has racked up over 6 billion streams, 6 billion views, and dozens of multiplatinum, platinum, and gold certifications. It’s why his 2013 song “Thinking </w:t>
      </w:r>
      <w:proofErr w:type="gramStart"/>
      <w:r w:rsidRPr="0091333E">
        <w:rPr>
          <w:rFonts w:ascii="Calibri" w:eastAsia="Calibri" w:hAnsi="Calibri" w:cs="Calibri"/>
          <w:color w:val="201F1E"/>
          <w:sz w:val="22"/>
          <w:szCs w:val="22"/>
        </w:rPr>
        <w:t>With</w:t>
      </w:r>
      <w:proofErr w:type="gramEnd"/>
      <w:r w:rsidRPr="0091333E">
        <w:rPr>
          <w:rFonts w:ascii="Calibri" w:eastAsia="Calibri" w:hAnsi="Calibri" w:cs="Calibri"/>
          <w:color w:val="201F1E"/>
          <w:sz w:val="22"/>
          <w:szCs w:val="22"/>
        </w:rPr>
        <w:t xml:space="preserve"> My Dick” reached Billboard’s Hot 100 for the first time in 2022 and became #1 overall sound on TikTok.  It’s why he’s logged four Top 5 entries on the </w:t>
      </w:r>
      <w:r w:rsidRPr="0091333E">
        <w:rPr>
          <w:rFonts w:ascii="Calibri" w:eastAsia="Calibri" w:hAnsi="Calibri" w:cs="Calibri"/>
          <w:i/>
          <w:color w:val="201F1E"/>
          <w:sz w:val="22"/>
          <w:szCs w:val="22"/>
        </w:rPr>
        <w:t xml:space="preserve">Billboard </w:t>
      </w:r>
      <w:r w:rsidRPr="0091333E">
        <w:rPr>
          <w:rFonts w:ascii="Calibri" w:eastAsia="Calibri" w:hAnsi="Calibri" w:cs="Calibri"/>
          <w:color w:val="201F1E"/>
          <w:sz w:val="22"/>
          <w:szCs w:val="22"/>
        </w:rPr>
        <w:t xml:space="preserve">Top 200 in addition to seven Top 5 entries on both the Top Rap Albums Chart and the Top R&amp;B/Hip-Hop Albums Charts. It’s why he’s sold-out successive headline tours, delivered show-stopping sets at </w:t>
      </w:r>
      <w:r w:rsidRPr="0091333E">
        <w:rPr>
          <w:rFonts w:ascii="Calibri" w:eastAsia="Calibri" w:hAnsi="Calibri" w:cs="Calibri"/>
          <w:i/>
          <w:color w:val="201F1E"/>
          <w:sz w:val="22"/>
          <w:szCs w:val="22"/>
        </w:rPr>
        <w:t>Rolling Loud</w:t>
      </w:r>
      <w:r w:rsidRPr="0091333E">
        <w:rPr>
          <w:rFonts w:ascii="Calibri" w:eastAsia="Calibri" w:hAnsi="Calibri" w:cs="Calibri"/>
          <w:color w:val="201F1E"/>
          <w:sz w:val="22"/>
          <w:szCs w:val="22"/>
        </w:rPr>
        <w:t xml:space="preserve"> and </w:t>
      </w:r>
      <w:r w:rsidRPr="0091333E">
        <w:rPr>
          <w:rFonts w:ascii="Calibri" w:eastAsia="Calibri" w:hAnsi="Calibri" w:cs="Calibri"/>
          <w:i/>
          <w:color w:val="201F1E"/>
          <w:sz w:val="22"/>
          <w:szCs w:val="22"/>
        </w:rPr>
        <w:t>JMBLYA</w:t>
      </w:r>
      <w:r w:rsidRPr="0091333E">
        <w:rPr>
          <w:rFonts w:ascii="Calibri" w:eastAsia="Calibri" w:hAnsi="Calibri" w:cs="Calibri"/>
          <w:color w:val="201F1E"/>
          <w:sz w:val="22"/>
          <w:szCs w:val="22"/>
        </w:rPr>
        <w:t xml:space="preserve">, and ignited arenas with Cardi B. It’s why he’s received various high-profile award nominations. It’s why he’s reached rarified air, emerging as the second best-selling hip-hop artist of 2016 only behind Drake. It’s why he’s also spawned countless think pieces. Among those, </w:t>
      </w:r>
      <w:r w:rsidRPr="0091333E">
        <w:rPr>
          <w:rFonts w:ascii="Calibri" w:eastAsia="Calibri" w:hAnsi="Calibri" w:cs="Calibri"/>
          <w:i/>
          <w:color w:val="201F1E"/>
          <w:sz w:val="22"/>
          <w:szCs w:val="22"/>
        </w:rPr>
        <w:t>Pitchfork</w:t>
      </w:r>
      <w:r w:rsidRPr="0091333E">
        <w:rPr>
          <w:rFonts w:ascii="Calibri" w:eastAsia="Calibri" w:hAnsi="Calibri" w:cs="Calibri"/>
          <w:color w:val="201F1E"/>
          <w:sz w:val="22"/>
          <w:szCs w:val="22"/>
        </w:rPr>
        <w:t xml:space="preserve"> described 2019’s </w:t>
      </w:r>
      <w:proofErr w:type="gramStart"/>
      <w:r w:rsidRPr="0091333E">
        <w:rPr>
          <w:rFonts w:ascii="Calibri" w:eastAsia="Calibri" w:hAnsi="Calibri" w:cs="Calibri"/>
          <w:color w:val="201F1E"/>
          <w:sz w:val="22"/>
          <w:szCs w:val="22"/>
        </w:rPr>
        <w:t>gold-certified</w:t>
      </w:r>
      <w:proofErr w:type="gramEnd"/>
      <w:r w:rsidRPr="0091333E">
        <w:rPr>
          <w:rFonts w:ascii="Calibri" w:eastAsia="Calibri" w:hAnsi="Calibri" w:cs="Calibri"/>
          <w:color w:val="201F1E"/>
          <w:sz w:val="22"/>
          <w:szCs w:val="22"/>
        </w:rPr>
        <w:t xml:space="preserve"> </w:t>
      </w:r>
      <w:r w:rsidRPr="0091333E">
        <w:rPr>
          <w:rFonts w:ascii="Calibri" w:eastAsia="Calibri" w:hAnsi="Calibri" w:cs="Calibri"/>
          <w:i/>
          <w:color w:val="201F1E"/>
          <w:sz w:val="22"/>
          <w:szCs w:val="22"/>
        </w:rPr>
        <w:t>I’m Him</w:t>
      </w:r>
      <w:r w:rsidRPr="0091333E">
        <w:rPr>
          <w:rFonts w:ascii="Calibri" w:eastAsia="Calibri" w:hAnsi="Calibri" w:cs="Calibri"/>
          <w:color w:val="201F1E"/>
          <w:sz w:val="22"/>
          <w:szCs w:val="22"/>
        </w:rPr>
        <w:t xml:space="preserve"> as </w:t>
      </w:r>
      <w:r w:rsidRPr="0091333E">
        <w:rPr>
          <w:rFonts w:ascii="Calibri" w:eastAsia="Calibri" w:hAnsi="Calibri" w:cs="Calibri"/>
          <w:i/>
          <w:color w:val="201F1E"/>
          <w:sz w:val="22"/>
          <w:szCs w:val="22"/>
        </w:rPr>
        <w:t>“another showcase for the Baton Rouge rapper’s fully formed and gloriously weird personality”</w:t>
      </w:r>
      <w:r w:rsidRPr="0091333E">
        <w:rPr>
          <w:rFonts w:ascii="Calibri" w:eastAsia="Calibri" w:hAnsi="Calibri" w:cs="Calibri"/>
          <w:color w:val="201F1E"/>
          <w:sz w:val="22"/>
          <w:szCs w:val="22"/>
        </w:rPr>
        <w:t xml:space="preserve"> and praised, </w:t>
      </w:r>
      <w:r w:rsidRPr="0091333E">
        <w:rPr>
          <w:rFonts w:ascii="Calibri" w:eastAsia="Calibri" w:hAnsi="Calibri" w:cs="Calibri"/>
          <w:i/>
          <w:color w:val="201F1E"/>
          <w:sz w:val="22"/>
          <w:szCs w:val="22"/>
        </w:rPr>
        <w:t>“The hooks are magnificent, his most boisterous and fine-tuned since Islah</w:t>
      </w:r>
      <w:r w:rsidRPr="0091333E">
        <w:rPr>
          <w:rFonts w:ascii="Calibri" w:eastAsia="Calibri" w:hAnsi="Calibri" w:cs="Calibri"/>
          <w:color w:val="201F1E"/>
          <w:sz w:val="22"/>
          <w:szCs w:val="22"/>
        </w:rPr>
        <w:t>.</w:t>
      </w:r>
      <w:r w:rsidRPr="0091333E">
        <w:rPr>
          <w:rFonts w:ascii="Calibri" w:eastAsia="Calibri" w:hAnsi="Calibri" w:cs="Calibri"/>
          <w:i/>
          <w:color w:val="201F1E"/>
          <w:sz w:val="22"/>
          <w:szCs w:val="22"/>
        </w:rPr>
        <w:t xml:space="preserve">” </w:t>
      </w:r>
      <w:r w:rsidRPr="0091333E">
        <w:rPr>
          <w:rFonts w:ascii="Calibri" w:eastAsia="Calibri" w:hAnsi="Calibri" w:cs="Calibri"/>
          <w:color w:val="201F1E"/>
          <w:sz w:val="22"/>
          <w:szCs w:val="22"/>
        </w:rPr>
        <w:t xml:space="preserve">As always, he doesn’t compromise on 2021’s </w:t>
      </w:r>
      <w:r w:rsidRPr="0091333E">
        <w:rPr>
          <w:rFonts w:ascii="Calibri" w:eastAsia="Calibri" w:hAnsi="Calibri" w:cs="Calibri"/>
          <w:i/>
          <w:color w:val="201F1E"/>
          <w:sz w:val="22"/>
          <w:szCs w:val="22"/>
        </w:rPr>
        <w:t xml:space="preserve">Only </w:t>
      </w:r>
      <w:proofErr w:type="gramStart"/>
      <w:r w:rsidRPr="0091333E">
        <w:rPr>
          <w:rFonts w:ascii="Calibri" w:eastAsia="Calibri" w:hAnsi="Calibri" w:cs="Calibri"/>
          <w:i/>
          <w:color w:val="201F1E"/>
          <w:sz w:val="22"/>
          <w:szCs w:val="22"/>
        </w:rPr>
        <w:t>The</w:t>
      </w:r>
      <w:proofErr w:type="gramEnd"/>
      <w:r w:rsidRPr="0091333E">
        <w:rPr>
          <w:rFonts w:ascii="Calibri" w:eastAsia="Calibri" w:hAnsi="Calibri" w:cs="Calibri"/>
          <w:i/>
          <w:color w:val="201F1E"/>
          <w:sz w:val="22"/>
          <w:szCs w:val="22"/>
        </w:rPr>
        <w:t xml:space="preserve"> Generals Part II</w:t>
      </w:r>
      <w:r w:rsidRPr="0091333E">
        <w:rPr>
          <w:rFonts w:ascii="Calibri" w:eastAsia="Calibri" w:hAnsi="Calibri" w:cs="Calibri"/>
          <w:color w:val="201F1E"/>
          <w:sz w:val="22"/>
          <w:szCs w:val="22"/>
        </w:rPr>
        <w:t xml:space="preserve"> [Bread Winner Alumni/Atlantic Records] and more music on the horizon. He’s only gotten better at being Kevin Gates. Kevin continues his reign with the release of his third full-length LP, </w:t>
      </w:r>
      <w:r w:rsidRPr="0091333E">
        <w:rPr>
          <w:rFonts w:ascii="Calibri" w:eastAsia="Calibri" w:hAnsi="Calibri" w:cs="Calibri"/>
          <w:i/>
          <w:color w:val="201F1E"/>
          <w:sz w:val="22"/>
          <w:szCs w:val="22"/>
        </w:rPr>
        <w:t>KHAZA</w:t>
      </w:r>
      <w:r w:rsidRPr="0091333E">
        <w:rPr>
          <w:rFonts w:ascii="Calibri" w:eastAsia="Calibri" w:hAnsi="Calibri" w:cs="Calibri"/>
          <w:color w:val="201F1E"/>
          <w:sz w:val="22"/>
          <w:szCs w:val="22"/>
        </w:rPr>
        <w:t xml:space="preserve">. Since the album’s release Kevin has released several singles to keep the momentum building including: “Big Lyfe,” “Bad </w:t>
      </w:r>
      <w:proofErr w:type="gramStart"/>
      <w:r w:rsidRPr="0091333E">
        <w:rPr>
          <w:rFonts w:ascii="Calibri" w:eastAsia="Calibri" w:hAnsi="Calibri" w:cs="Calibri"/>
          <w:color w:val="201F1E"/>
          <w:sz w:val="22"/>
          <w:szCs w:val="22"/>
        </w:rPr>
        <w:t>For</w:t>
      </w:r>
      <w:proofErr w:type="gramEnd"/>
      <w:r w:rsidRPr="0091333E">
        <w:rPr>
          <w:rFonts w:ascii="Calibri" w:eastAsia="Calibri" w:hAnsi="Calibri" w:cs="Calibri"/>
          <w:color w:val="201F1E"/>
          <w:sz w:val="22"/>
          <w:szCs w:val="22"/>
        </w:rPr>
        <w:t xml:space="preserve"> Me,” “Intro,” “Metro,” “Major League,” and his explosive “Super General </w:t>
      </w:r>
      <w:r w:rsidRPr="0091333E">
        <w:rPr>
          <w:rFonts w:ascii="Calibri" w:eastAsia="Calibri" w:hAnsi="Calibri" w:cs="Calibri"/>
          <w:color w:val="201F1E"/>
          <w:sz w:val="22"/>
          <w:szCs w:val="22"/>
        </w:rPr>
        <w:lastRenderedPageBreak/>
        <w:t xml:space="preserve">(Freestyle).” His KHAZA national tour supported the album with several sold-out dates across the country first kicking off in Dallas, TX. Kevin </w:t>
      </w:r>
      <w:r>
        <w:rPr>
          <w:rFonts w:ascii="Calibri" w:eastAsia="Calibri" w:hAnsi="Calibri" w:cs="Calibri"/>
          <w:color w:val="201F1E"/>
          <w:sz w:val="22"/>
          <w:szCs w:val="22"/>
        </w:rPr>
        <w:t>recently wrapped</w:t>
      </w:r>
      <w:r w:rsidRPr="0091333E">
        <w:rPr>
          <w:rFonts w:ascii="Calibri" w:eastAsia="Calibri" w:hAnsi="Calibri" w:cs="Calibri"/>
          <w:color w:val="201F1E"/>
          <w:sz w:val="22"/>
          <w:szCs w:val="22"/>
        </w:rPr>
        <w:t xml:space="preserve"> his latest national tour, </w:t>
      </w:r>
      <w:r w:rsidRPr="0091333E">
        <w:rPr>
          <w:rFonts w:ascii="Calibri" w:eastAsia="Calibri" w:hAnsi="Calibri" w:cs="Calibri"/>
          <w:i/>
          <w:iCs/>
          <w:color w:val="201F1E"/>
          <w:sz w:val="22"/>
          <w:szCs w:val="22"/>
        </w:rPr>
        <w:t xml:space="preserve">Only </w:t>
      </w:r>
      <w:proofErr w:type="gramStart"/>
      <w:r w:rsidRPr="0091333E">
        <w:rPr>
          <w:rFonts w:ascii="Calibri" w:eastAsia="Calibri" w:hAnsi="Calibri" w:cs="Calibri"/>
          <w:i/>
          <w:iCs/>
          <w:color w:val="201F1E"/>
          <w:sz w:val="22"/>
          <w:szCs w:val="22"/>
        </w:rPr>
        <w:t>The</w:t>
      </w:r>
      <w:proofErr w:type="gramEnd"/>
      <w:r w:rsidRPr="0091333E">
        <w:rPr>
          <w:rFonts w:ascii="Calibri" w:eastAsia="Calibri" w:hAnsi="Calibri" w:cs="Calibri"/>
          <w:i/>
          <w:iCs/>
          <w:color w:val="201F1E"/>
          <w:sz w:val="22"/>
          <w:szCs w:val="22"/>
        </w:rPr>
        <w:t xml:space="preserve"> Generals Tour</w:t>
      </w:r>
      <w:r w:rsidRPr="0091333E">
        <w:rPr>
          <w:rFonts w:ascii="Calibri" w:eastAsia="Calibri" w:hAnsi="Calibri" w:cs="Calibri"/>
          <w:color w:val="201F1E"/>
          <w:sz w:val="22"/>
          <w:szCs w:val="22"/>
        </w:rPr>
        <w:t>.</w:t>
      </w:r>
    </w:p>
    <w:p w14:paraId="2ED80568" w14:textId="77777777" w:rsidR="00E2654D" w:rsidRDefault="00E2654D" w:rsidP="00E2654D"/>
    <w:p w14:paraId="74A088A5" w14:textId="77777777" w:rsidR="00E2654D" w:rsidRDefault="00E2654D" w:rsidP="00E2654D">
      <w:pPr>
        <w:shd w:val="clear" w:color="auto" w:fill="FFFFFF"/>
        <w:jc w:val="center"/>
      </w:pPr>
      <w:r>
        <w:rPr>
          <w:rFonts w:ascii="Calibri" w:eastAsia="Calibri" w:hAnsi="Calibri" w:cs="Calibri"/>
          <w:noProof/>
          <w:color w:val="201F1E"/>
        </w:rPr>
        <w:drawing>
          <wp:inline distT="0" distB="0" distL="0" distR="0" wp14:anchorId="2C558275" wp14:editId="677A960C">
            <wp:extent cx="2552175" cy="3826934"/>
            <wp:effectExtent l="0" t="0" r="635" b="0"/>
            <wp:docPr id="839385835" name="Picture 1" descr="A person with tattoos and feath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85835" name="Picture 1" descr="A person with tattoos and feather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89211" cy="3882468"/>
                    </a:xfrm>
                    <a:prstGeom prst="rect">
                      <a:avLst/>
                    </a:prstGeom>
                  </pic:spPr>
                </pic:pic>
              </a:graphicData>
            </a:graphic>
          </wp:inline>
        </w:drawing>
      </w:r>
    </w:p>
    <w:p w14:paraId="4DA70D17" w14:textId="77777777" w:rsidR="00E2654D" w:rsidRDefault="00E2654D" w:rsidP="00E2654D">
      <w:pPr>
        <w:shd w:val="clear" w:color="auto" w:fill="FFFFFF"/>
        <w:jc w:val="center"/>
        <w:rPr>
          <w:rFonts w:ascii="Calibri" w:eastAsia="Calibri" w:hAnsi="Calibri" w:cs="Calibri"/>
          <w:color w:val="201F1E"/>
        </w:rPr>
      </w:pPr>
    </w:p>
    <w:p w14:paraId="1CADFB75" w14:textId="77777777" w:rsidR="00E2654D" w:rsidRDefault="00E2654D" w:rsidP="00E2654D">
      <w:pPr>
        <w:jc w:val="center"/>
        <w:rPr>
          <w:rFonts w:ascii="Calibri" w:eastAsia="Calibri" w:hAnsi="Calibri" w:cs="Calibri"/>
        </w:rPr>
      </w:pPr>
      <w:r>
        <w:rPr>
          <w:rFonts w:ascii="Calibri" w:eastAsia="Calibri" w:hAnsi="Calibri" w:cs="Calibri"/>
          <w:b/>
        </w:rPr>
        <w:t>CONNECT WITH KEVIN GATES</w:t>
      </w:r>
      <w:r>
        <w:rPr>
          <w:rFonts w:ascii="Calibri" w:eastAsia="Calibri" w:hAnsi="Calibri" w:cs="Calibri"/>
        </w:rPr>
        <w:t xml:space="preserve">    </w:t>
      </w:r>
    </w:p>
    <w:p w14:paraId="599471A6" w14:textId="77777777" w:rsidR="00E2654D" w:rsidRDefault="00000000" w:rsidP="00E2654D">
      <w:pPr>
        <w:shd w:val="clear" w:color="auto" w:fill="FFFFFF"/>
        <w:jc w:val="center"/>
        <w:rPr>
          <w:rFonts w:ascii="Calibri" w:eastAsia="Calibri" w:hAnsi="Calibri" w:cs="Calibri"/>
        </w:rPr>
      </w:pPr>
      <w:hyperlink r:id="rId23">
        <w:r w:rsidR="00E2654D">
          <w:rPr>
            <w:rFonts w:ascii="Calibri" w:eastAsia="Calibri" w:hAnsi="Calibri" w:cs="Calibri"/>
            <w:color w:val="0563C1"/>
            <w:u w:val="single"/>
          </w:rPr>
          <w:t>WEBSITE</w:t>
        </w:r>
      </w:hyperlink>
      <w:r w:rsidR="00E2654D">
        <w:rPr>
          <w:rFonts w:ascii="Calibri" w:eastAsia="Calibri" w:hAnsi="Calibri" w:cs="Calibri"/>
        </w:rPr>
        <w:t xml:space="preserve"> |</w:t>
      </w:r>
      <w:hyperlink r:id="rId24">
        <w:r w:rsidR="00E2654D">
          <w:rPr>
            <w:rFonts w:ascii="Calibri" w:eastAsia="Calibri" w:hAnsi="Calibri" w:cs="Calibri"/>
          </w:rPr>
          <w:t xml:space="preserve"> </w:t>
        </w:r>
      </w:hyperlink>
      <w:hyperlink r:id="rId25">
        <w:r w:rsidR="00E2654D">
          <w:rPr>
            <w:rFonts w:ascii="Calibri" w:eastAsia="Calibri" w:hAnsi="Calibri" w:cs="Calibri"/>
            <w:color w:val="0563C1"/>
            <w:u w:val="single"/>
          </w:rPr>
          <w:t>TWITTER</w:t>
        </w:r>
      </w:hyperlink>
      <w:r w:rsidR="00E2654D">
        <w:rPr>
          <w:rFonts w:ascii="Calibri" w:eastAsia="Calibri" w:hAnsi="Calibri" w:cs="Calibri"/>
        </w:rPr>
        <w:t xml:space="preserve"> |</w:t>
      </w:r>
      <w:hyperlink r:id="rId26">
        <w:r w:rsidR="00E2654D">
          <w:rPr>
            <w:rFonts w:ascii="Calibri" w:eastAsia="Calibri" w:hAnsi="Calibri" w:cs="Calibri"/>
          </w:rPr>
          <w:t xml:space="preserve"> </w:t>
        </w:r>
      </w:hyperlink>
      <w:hyperlink r:id="rId27">
        <w:r w:rsidR="00E2654D">
          <w:rPr>
            <w:rFonts w:ascii="Calibri" w:eastAsia="Calibri" w:hAnsi="Calibri" w:cs="Calibri"/>
            <w:color w:val="0563C1"/>
            <w:u w:val="single"/>
          </w:rPr>
          <w:t>TIKTOK</w:t>
        </w:r>
      </w:hyperlink>
      <w:r w:rsidR="00E2654D">
        <w:rPr>
          <w:rFonts w:ascii="Calibri" w:eastAsia="Calibri" w:hAnsi="Calibri" w:cs="Calibri"/>
        </w:rPr>
        <w:t xml:space="preserve"> |</w:t>
      </w:r>
      <w:hyperlink r:id="rId28">
        <w:r w:rsidR="00E2654D">
          <w:rPr>
            <w:rFonts w:ascii="Calibri" w:eastAsia="Calibri" w:hAnsi="Calibri" w:cs="Calibri"/>
          </w:rPr>
          <w:t xml:space="preserve"> </w:t>
        </w:r>
      </w:hyperlink>
      <w:hyperlink r:id="rId29">
        <w:r w:rsidR="00E2654D">
          <w:rPr>
            <w:rFonts w:ascii="Calibri" w:eastAsia="Calibri" w:hAnsi="Calibri" w:cs="Calibri"/>
            <w:color w:val="0563C1"/>
            <w:u w:val="single"/>
          </w:rPr>
          <w:t>INSTAGRAM</w:t>
        </w:r>
      </w:hyperlink>
      <w:r w:rsidR="00E2654D">
        <w:rPr>
          <w:rFonts w:ascii="Calibri" w:eastAsia="Calibri" w:hAnsi="Calibri" w:cs="Calibri"/>
        </w:rPr>
        <w:t xml:space="preserve"> |</w:t>
      </w:r>
      <w:hyperlink r:id="rId30">
        <w:r w:rsidR="00E2654D">
          <w:rPr>
            <w:rFonts w:ascii="Calibri" w:eastAsia="Calibri" w:hAnsi="Calibri" w:cs="Calibri"/>
          </w:rPr>
          <w:t xml:space="preserve"> </w:t>
        </w:r>
      </w:hyperlink>
      <w:hyperlink r:id="rId31">
        <w:r w:rsidR="00E2654D">
          <w:rPr>
            <w:rFonts w:ascii="Calibri" w:eastAsia="Calibri" w:hAnsi="Calibri" w:cs="Calibri"/>
            <w:color w:val="0563C1"/>
            <w:u w:val="single"/>
          </w:rPr>
          <w:t>FACEBOOK</w:t>
        </w:r>
      </w:hyperlink>
      <w:r w:rsidR="00E2654D">
        <w:rPr>
          <w:rFonts w:ascii="Calibri" w:eastAsia="Calibri" w:hAnsi="Calibri" w:cs="Calibri"/>
        </w:rPr>
        <w:t xml:space="preserve"> |</w:t>
      </w:r>
      <w:hyperlink r:id="rId32">
        <w:r w:rsidR="00E2654D">
          <w:rPr>
            <w:rFonts w:ascii="Calibri" w:eastAsia="Calibri" w:hAnsi="Calibri" w:cs="Calibri"/>
          </w:rPr>
          <w:t xml:space="preserve"> </w:t>
        </w:r>
      </w:hyperlink>
      <w:hyperlink r:id="rId33">
        <w:r w:rsidR="00E2654D">
          <w:rPr>
            <w:rFonts w:ascii="Calibri" w:eastAsia="Calibri" w:hAnsi="Calibri" w:cs="Calibri"/>
            <w:color w:val="0563C1"/>
            <w:u w:val="single"/>
          </w:rPr>
          <w:t>SOUNDCLOUD</w:t>
        </w:r>
      </w:hyperlink>
      <w:r w:rsidR="00E2654D">
        <w:rPr>
          <w:rFonts w:ascii="Calibri" w:eastAsia="Calibri" w:hAnsi="Calibri" w:cs="Calibri"/>
        </w:rPr>
        <w:t xml:space="preserve"> |</w:t>
      </w:r>
      <w:hyperlink r:id="rId34">
        <w:r w:rsidR="00E2654D">
          <w:rPr>
            <w:rFonts w:ascii="Calibri" w:eastAsia="Calibri" w:hAnsi="Calibri" w:cs="Calibri"/>
          </w:rPr>
          <w:t xml:space="preserve"> </w:t>
        </w:r>
      </w:hyperlink>
      <w:hyperlink r:id="rId35">
        <w:r w:rsidR="00E2654D">
          <w:rPr>
            <w:rFonts w:ascii="Calibri" w:eastAsia="Calibri" w:hAnsi="Calibri" w:cs="Calibri"/>
            <w:color w:val="0563C1"/>
            <w:u w:val="single"/>
          </w:rPr>
          <w:t>YOUTUBE</w:t>
        </w:r>
      </w:hyperlink>
      <w:r w:rsidR="00E2654D">
        <w:rPr>
          <w:rFonts w:ascii="Calibri" w:eastAsia="Calibri" w:hAnsi="Calibri" w:cs="Calibri"/>
        </w:rPr>
        <w:t xml:space="preserve"> </w:t>
      </w:r>
    </w:p>
    <w:p w14:paraId="2ED8C559" w14:textId="77777777" w:rsidR="00E2654D" w:rsidRDefault="00E2654D" w:rsidP="00E2654D">
      <w:pPr>
        <w:shd w:val="clear" w:color="auto" w:fill="FFFFFF"/>
        <w:jc w:val="center"/>
        <w:rPr>
          <w:rFonts w:ascii="Calibri" w:eastAsia="Calibri" w:hAnsi="Calibri" w:cs="Calibri"/>
        </w:rPr>
      </w:pPr>
      <w:r>
        <w:rPr>
          <w:rFonts w:ascii="Calibri" w:eastAsia="Calibri" w:hAnsi="Calibri" w:cs="Calibri"/>
        </w:rPr>
        <w:t xml:space="preserve">  </w:t>
      </w:r>
    </w:p>
    <w:p w14:paraId="4D17AB37" w14:textId="77777777" w:rsidR="00E2654D" w:rsidRDefault="00E2654D" w:rsidP="00E2654D">
      <w:pPr>
        <w:shd w:val="clear" w:color="auto" w:fill="FFFFFF"/>
        <w:jc w:val="center"/>
        <w:rPr>
          <w:rFonts w:ascii="Calibri" w:eastAsia="Calibri" w:hAnsi="Calibri" w:cs="Calibri"/>
          <w:b/>
        </w:rPr>
      </w:pPr>
      <w:r>
        <w:rPr>
          <w:rFonts w:ascii="Calibri" w:eastAsia="Calibri" w:hAnsi="Calibri" w:cs="Calibri"/>
          <w:b/>
        </w:rPr>
        <w:t xml:space="preserve">FOR KEVIN GATES INQUIRIES, CONTACT </w:t>
      </w:r>
    </w:p>
    <w:p w14:paraId="20104C8D" w14:textId="77777777" w:rsidR="00E2654D" w:rsidRDefault="00000000" w:rsidP="00E2654D">
      <w:pPr>
        <w:shd w:val="clear" w:color="auto" w:fill="FFFFFF"/>
        <w:jc w:val="center"/>
        <w:rPr>
          <w:rFonts w:ascii="Calibri" w:eastAsia="Calibri" w:hAnsi="Calibri" w:cs="Calibri"/>
          <w:color w:val="0563C1"/>
        </w:rPr>
      </w:pPr>
      <w:hyperlink r:id="rId36">
        <w:r w:rsidR="00E2654D">
          <w:rPr>
            <w:rFonts w:ascii="Calibri" w:eastAsia="Calibri" w:hAnsi="Calibri" w:cs="Calibri"/>
            <w:color w:val="1155CC"/>
            <w:u w:val="single"/>
          </w:rPr>
          <w:t>ARIANA.WHITE@ATLANTICRECORDS.COM</w:t>
        </w:r>
      </w:hyperlink>
      <w:r w:rsidR="00E2654D">
        <w:rPr>
          <w:rFonts w:ascii="Calibri" w:eastAsia="Calibri" w:hAnsi="Calibri" w:cs="Calibri"/>
          <w:color w:val="0563C1"/>
        </w:rPr>
        <w:t xml:space="preserve"> </w:t>
      </w:r>
    </w:p>
    <w:p w14:paraId="59001E8A" w14:textId="77777777" w:rsidR="00E2654D" w:rsidRPr="00E2654D" w:rsidRDefault="00E2654D" w:rsidP="00E2654D"/>
    <w:sectPr w:rsidR="00E2654D" w:rsidRPr="00E2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4D"/>
    <w:rsid w:val="00167F4F"/>
    <w:rsid w:val="002F730E"/>
    <w:rsid w:val="00344FE3"/>
    <w:rsid w:val="003E71BC"/>
    <w:rsid w:val="00456A07"/>
    <w:rsid w:val="005974CE"/>
    <w:rsid w:val="005D5AD8"/>
    <w:rsid w:val="006B4635"/>
    <w:rsid w:val="007A3E65"/>
    <w:rsid w:val="008C659F"/>
    <w:rsid w:val="008D447B"/>
    <w:rsid w:val="008F6E3A"/>
    <w:rsid w:val="009E1FD3"/>
    <w:rsid w:val="00B71660"/>
    <w:rsid w:val="00C41EF0"/>
    <w:rsid w:val="00E2654D"/>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10D81"/>
  <w15:chartTrackingRefBased/>
  <w15:docId w15:val="{120B1BEE-C4A3-AC4D-B25B-F262041F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4D"/>
    <w:rPr>
      <w:color w:val="0563C1" w:themeColor="hyperlink"/>
      <w:u w:val="single"/>
    </w:rPr>
  </w:style>
  <w:style w:type="character" w:styleId="UnresolvedMention">
    <w:name w:val="Unresolved Mention"/>
    <w:basedOn w:val="DefaultParagraphFont"/>
    <w:uiPriority w:val="99"/>
    <w:semiHidden/>
    <w:unhideWhenUsed/>
    <w:rsid w:val="00E26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kvngates.com/" TargetMode="External"/><Relationship Id="rId18" Type="http://schemas.openxmlformats.org/officeDocument/2006/relationships/hyperlink" Target="https://www.youtube.com/watch?v=YWtcDm-LIyM" TargetMode="External"/><Relationship Id="rId26"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21" Type="http://schemas.openxmlformats.org/officeDocument/2006/relationships/hyperlink" Target="https://www.youtube.com/watch?v=ebnpPnuFn8g" TargetMode="External"/><Relationship Id="rId34"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7" Type="http://schemas.openxmlformats.org/officeDocument/2006/relationships/image" Target="media/image1.jpeg"/><Relationship Id="rId12" Type="http://schemas.openxmlformats.org/officeDocument/2006/relationships/hyperlink" Target="KevinGates.lnk.to/birdscallingvideo" TargetMode="External"/><Relationship Id="rId17" Type="http://schemas.openxmlformats.org/officeDocument/2006/relationships/hyperlink" Target="https://www.youtube.com/watch?v=Y70uWkm68Lo" TargetMode="External"/><Relationship Id="rId25"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33"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vingates.lnk.to/TheCeremony" TargetMode="External"/><Relationship Id="rId20" Type="http://schemas.openxmlformats.org/officeDocument/2006/relationships/hyperlink" Target="https://www.youtube.com/watch?v=IIsAv4ZnHqU" TargetMode="External"/><Relationship Id="rId29"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evinGates.lnk.to/BirdsCalling" TargetMode="External"/><Relationship Id="rId24"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32"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re.kvngates.com/" TargetMode="External"/><Relationship Id="rId23"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28"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36" Type="http://schemas.openxmlformats.org/officeDocument/2006/relationships/hyperlink" Target="mailto:ARIANA.WHITE@ATLANTICRECORDS.COM" TargetMode="External"/><Relationship Id="rId10" Type="http://schemas.openxmlformats.org/officeDocument/2006/relationships/hyperlink" Target="KevinGates.lnk.to/BirdsCalling" TargetMode="External"/><Relationship Id="rId19" Type="http://schemas.openxmlformats.org/officeDocument/2006/relationships/hyperlink" Target="https://www.youtube.com/watch?v=1eK6jdDCCU0" TargetMode="External"/><Relationship Id="rId31"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4" Type="http://schemas.openxmlformats.org/officeDocument/2006/relationships/styles" Target="styles.xml"/><Relationship Id="rId9" Type="http://schemas.openxmlformats.org/officeDocument/2006/relationships/hyperlink" Target="KevinGates.lnk.to/birdscallingvideo" TargetMode="External"/><Relationship Id="rId14" Type="http://schemas.openxmlformats.org/officeDocument/2006/relationships/image" Target="media/image2.png"/><Relationship Id="rId22" Type="http://schemas.openxmlformats.org/officeDocument/2006/relationships/image" Target="media/image3.jpeg"/><Relationship Id="rId27"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30"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35"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8" Type="http://schemas.openxmlformats.org/officeDocument/2006/relationships/hyperlink" Target="https://warnermusicgroup.app.box.com/s/d7ahqek77a6lasw12p3xsm7dcdlsm8jr"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4A957-F5B8-45C8-BDEF-5D3B0217D2C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161D246F-0786-44C0-A6B3-1A64B3077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3C567-19FA-40E8-84F4-A357E965E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13</cp:revision>
  <dcterms:created xsi:type="dcterms:W3CDTF">2024-01-10T16:31:00Z</dcterms:created>
  <dcterms:modified xsi:type="dcterms:W3CDTF">2024-01-11T22:59:00Z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