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00300" cy="63771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0300" cy="6377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JACK HARLOW RECLAIMS THE THRONE AS “LOVIN ON ME”</w:t>
      </w:r>
    </w:p>
    <w:p w:rsidR="00000000" w:rsidDel="00000000" w:rsidP="00000000" w:rsidRDefault="00000000" w:rsidRPr="00000000" w14:paraId="00000004">
      <w:pPr>
        <w:jc w:val="center"/>
        <w:rPr>
          <w:b w:val="1"/>
          <w:sz w:val="26"/>
          <w:szCs w:val="26"/>
        </w:rPr>
      </w:pPr>
      <w:r w:rsidDel="00000000" w:rsidR="00000000" w:rsidRPr="00000000">
        <w:rPr>
          <w:b w:val="1"/>
          <w:sz w:val="26"/>
          <w:szCs w:val="26"/>
          <w:rtl w:val="0"/>
        </w:rPr>
        <w:t xml:space="preserve">RETURNS TO NUMBER ONE ON BILLBOARD HOT 100</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b w:val="1"/>
          <w:rtl w:val="0"/>
        </w:rPr>
        <w:t xml:space="preserve">WORLDWIDE HIT SINGLE TOPS CHART FOR THE FOURTH WEEK BREAKING HARLOW’S PREVIOUS CAREER RECORD SET BY HIS 2022 BLOCKBUSTER SONG “FIRST CLASS”</w:t>
      </w:r>
    </w:p>
    <w:p w:rsidR="00000000" w:rsidDel="00000000" w:rsidP="00000000" w:rsidRDefault="00000000" w:rsidRPr="00000000" w14:paraId="00000007">
      <w:pPr>
        <w:jc w:val="left"/>
        <w:rPr>
          <w:b w:val="1"/>
        </w:rPr>
      </w:pPr>
      <w:r w:rsidDel="00000000" w:rsidR="00000000" w:rsidRPr="00000000">
        <w:rPr>
          <w:rtl w:val="0"/>
        </w:rPr>
      </w:r>
    </w:p>
    <w:p w:rsidR="00000000" w:rsidDel="00000000" w:rsidP="00000000" w:rsidRDefault="00000000" w:rsidRPr="00000000" w14:paraId="00000008">
      <w:pPr>
        <w:numPr>
          <w:ilvl w:val="0"/>
          <w:numId w:val="1"/>
        </w:numPr>
        <w:ind w:left="720" w:hanging="360"/>
        <w:jc w:val="center"/>
        <w:rPr>
          <w:b w:val="1"/>
          <w:i w:val="1"/>
          <w:sz w:val="20"/>
          <w:szCs w:val="20"/>
        </w:rPr>
      </w:pPr>
      <w:r w:rsidDel="00000000" w:rsidR="00000000" w:rsidRPr="00000000">
        <w:rPr>
          <w:b w:val="1"/>
          <w:i w:val="1"/>
          <w:sz w:val="20"/>
          <w:szCs w:val="20"/>
          <w:rtl w:val="0"/>
        </w:rPr>
        <w:t xml:space="preserve">BECOMES ONLY THE SECOND RAPPER IN HISTORY TO HAVE A #1 SONG ON THE BILLBOARD HOT 100 FOUR YEARS IN A ROW</w:t>
      </w:r>
    </w:p>
    <w:p w:rsidR="00000000" w:rsidDel="00000000" w:rsidP="00000000" w:rsidRDefault="00000000" w:rsidRPr="00000000" w14:paraId="00000009">
      <w:pPr>
        <w:numPr>
          <w:ilvl w:val="0"/>
          <w:numId w:val="1"/>
        </w:numPr>
        <w:ind w:left="720" w:hanging="360"/>
        <w:jc w:val="center"/>
        <w:rPr>
          <w:b w:val="1"/>
          <w:i w:val="1"/>
          <w:sz w:val="20"/>
          <w:szCs w:val="20"/>
        </w:rPr>
      </w:pPr>
      <w:r w:rsidDel="00000000" w:rsidR="00000000" w:rsidRPr="00000000">
        <w:rPr>
          <w:b w:val="1"/>
          <w:i w:val="1"/>
          <w:sz w:val="20"/>
          <w:szCs w:val="20"/>
          <w:rtl w:val="0"/>
        </w:rPr>
        <w:t xml:space="preserve">BECOMES THE THIRD ARTIST TO HAVE THREE NO. 1 HITS THAT HAVE EACH RULED FOR DOUBLE-DIGIT WEEKS</w:t>
      </w:r>
    </w:p>
    <w:p w:rsidR="00000000" w:rsidDel="00000000" w:rsidP="00000000" w:rsidRDefault="00000000" w:rsidRPr="00000000" w14:paraId="0000000A">
      <w:pPr>
        <w:numPr>
          <w:ilvl w:val="0"/>
          <w:numId w:val="1"/>
        </w:numPr>
        <w:ind w:left="720" w:hanging="360"/>
        <w:jc w:val="center"/>
        <w:rPr>
          <w:b w:val="1"/>
          <w:i w:val="1"/>
          <w:sz w:val="20"/>
          <w:szCs w:val="20"/>
        </w:rPr>
      </w:pPr>
      <w:r w:rsidDel="00000000" w:rsidR="00000000" w:rsidRPr="00000000">
        <w:rPr>
          <w:b w:val="1"/>
          <w:i w:val="1"/>
          <w:sz w:val="20"/>
          <w:szCs w:val="20"/>
          <w:rtl w:val="0"/>
        </w:rPr>
        <w:t xml:space="preserve">“LOVIN ON ME” BECOMES ONE OF THE BIGGEST BILLBOARD HOT 100 HITS OF THE DECADE </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COMPANION VISUAL DIRECTED BY AIDAN CULLEN REMAINS TOP #2 MUSIC VIDEO ON YOUTUBE WITH NEARLY 60M VIEWS TO DATE</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shd w:fill="ffffff" w:val="clear"/>
        <w:jc w:val="center"/>
        <w:rPr>
          <w:b w:val="1"/>
          <w:color w:val="0078d7"/>
          <w:u w:val="single"/>
        </w:rPr>
      </w:pPr>
      <w:hyperlink r:id="rId7">
        <w:r w:rsidDel="00000000" w:rsidR="00000000" w:rsidRPr="00000000">
          <w:rPr>
            <w:b w:val="1"/>
            <w:color w:val="0078d7"/>
            <w:u w:val="single"/>
            <w:rtl w:val="0"/>
          </w:rPr>
          <w:t xml:space="preserve">DOWNLOAD/STREAM "LOVIN ON ME"</w:t>
        </w:r>
      </w:hyperlink>
      <w:r w:rsidDel="00000000" w:rsidR="00000000" w:rsidRPr="00000000">
        <w:rPr>
          <w:rtl w:val="0"/>
        </w:rPr>
      </w:r>
    </w:p>
    <w:p w:rsidR="00000000" w:rsidDel="00000000" w:rsidP="00000000" w:rsidRDefault="00000000" w:rsidRPr="00000000" w14:paraId="00000010">
      <w:pPr>
        <w:shd w:fill="ffffff" w:val="clear"/>
        <w:jc w:val="center"/>
        <w:rPr>
          <w:b w:val="1"/>
          <w:color w:val="0078d7"/>
          <w:u w:val="single"/>
        </w:rPr>
      </w:pPr>
      <w:hyperlink r:id="rId8">
        <w:r w:rsidDel="00000000" w:rsidR="00000000" w:rsidRPr="00000000">
          <w:rPr>
            <w:b w:val="1"/>
            <w:color w:val="0078d7"/>
            <w:u w:val="single"/>
            <w:rtl w:val="0"/>
          </w:rPr>
          <w:t xml:space="preserve">WATCH OFFICIAL VISUAL</w:t>
        </w:r>
      </w:hyperlink>
      <w:r w:rsidDel="00000000" w:rsidR="00000000" w:rsidRPr="00000000">
        <w:rPr>
          <w:rtl w:val="0"/>
        </w:rPr>
      </w:r>
    </w:p>
    <w:p w:rsidR="00000000" w:rsidDel="00000000" w:rsidP="00000000" w:rsidRDefault="00000000" w:rsidRPr="00000000" w14:paraId="00000011">
      <w:pPr>
        <w:jc w:val="center"/>
        <w:rPr>
          <w:b w:val="1"/>
          <w:i w:val="1"/>
        </w:rPr>
      </w:pPr>
      <w:r w:rsidDel="00000000" w:rsidR="00000000" w:rsidRPr="00000000">
        <w:rPr>
          <w:rtl w:val="0"/>
        </w:rPr>
      </w:r>
    </w:p>
    <w:p w:rsidR="00000000" w:rsidDel="00000000" w:rsidP="00000000" w:rsidRDefault="00000000" w:rsidRPr="00000000" w14:paraId="00000012">
      <w:pPr>
        <w:jc w:val="center"/>
        <w:rPr>
          <w:b w:val="1"/>
          <w:i w:val="1"/>
        </w:rPr>
      </w:pPr>
      <w:r w:rsidDel="00000000" w:rsidR="00000000" w:rsidRPr="00000000">
        <w:rPr>
          <w:b w:val="1"/>
          <w:i w:val="1"/>
        </w:rPr>
        <w:drawing>
          <wp:inline distB="114300" distT="114300" distL="114300" distR="114300">
            <wp:extent cx="2875366" cy="2840086"/>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875366" cy="2840086"/>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center"/>
        <w:rPr>
          <w:b w:val="1"/>
          <w:i w:val="1"/>
        </w:rPr>
      </w:pPr>
      <w:r w:rsidDel="00000000" w:rsidR="00000000" w:rsidRPr="00000000">
        <w:rPr>
          <w:rtl w:val="0"/>
        </w:rPr>
      </w:r>
    </w:p>
    <w:p w:rsidR="00000000" w:rsidDel="00000000" w:rsidP="00000000" w:rsidRDefault="00000000" w:rsidRPr="00000000" w14:paraId="00000014">
      <w:pPr>
        <w:shd w:fill="ffffff" w:val="clear"/>
        <w:spacing w:line="250.9090909090909" w:lineRule="auto"/>
        <w:jc w:val="center"/>
        <w:rPr/>
      </w:pPr>
      <w:r w:rsidDel="00000000" w:rsidR="00000000" w:rsidRPr="00000000">
        <w:rPr>
          <w:color w:val="212121"/>
          <w:rtl w:val="0"/>
        </w:rPr>
        <w:t xml:space="preserve">* * *</w:t>
      </w:r>
      <w:r w:rsidDel="00000000" w:rsidR="00000000" w:rsidRPr="00000000">
        <w:rPr>
          <w:rtl w:val="0"/>
        </w:rPr>
      </w:r>
    </w:p>
    <w:p w:rsidR="00000000" w:rsidDel="00000000" w:rsidP="00000000" w:rsidRDefault="00000000" w:rsidRPr="00000000" w14:paraId="00000015">
      <w:pPr>
        <w:jc w:val="center"/>
        <w:rPr>
          <w:sz w:val="21"/>
          <w:szCs w:val="21"/>
        </w:rPr>
      </w:pPr>
      <w:r w:rsidDel="00000000" w:rsidR="00000000" w:rsidRPr="00000000">
        <w:rPr>
          <w:rtl w:val="0"/>
        </w:rPr>
      </w:r>
    </w:p>
    <w:p w:rsidR="00000000" w:rsidDel="00000000" w:rsidP="00000000" w:rsidRDefault="00000000" w:rsidRPr="00000000" w14:paraId="00000016">
      <w:pPr>
        <w:shd w:fill="ffffff" w:val="clear"/>
        <w:spacing w:line="250.9090909090909" w:lineRule="auto"/>
        <w:rPr>
          <w:b w:val="1"/>
          <w:color w:val="212121"/>
          <w:sz w:val="21"/>
          <w:szCs w:val="21"/>
          <w:u w:val="single"/>
        </w:rPr>
      </w:pPr>
      <w:r w:rsidDel="00000000" w:rsidR="00000000" w:rsidRPr="00000000">
        <w:rPr>
          <w:b w:val="1"/>
          <w:color w:val="212121"/>
          <w:sz w:val="21"/>
          <w:szCs w:val="21"/>
          <w:u w:val="single"/>
          <w:rtl w:val="0"/>
        </w:rPr>
        <w:t xml:space="preserve">ABOUT JACK HARLOW</w:t>
      </w:r>
    </w:p>
    <w:p w:rsidR="00000000" w:rsidDel="00000000" w:rsidP="00000000" w:rsidRDefault="00000000" w:rsidRPr="00000000" w14:paraId="00000017">
      <w:pPr>
        <w:shd w:fill="ffffff" w:val="clear"/>
        <w:spacing w:line="250.9090909090909" w:lineRule="auto"/>
        <w:rPr>
          <w:color w:val="212121"/>
          <w:sz w:val="21"/>
          <w:szCs w:val="21"/>
        </w:rPr>
      </w:pPr>
      <w:r w:rsidDel="00000000" w:rsidR="00000000" w:rsidRPr="00000000">
        <w:rPr>
          <w:color w:val="212121"/>
          <w:sz w:val="21"/>
          <w:szCs w:val="21"/>
          <w:rtl w:val="0"/>
        </w:rPr>
        <w:t xml:space="preserve">Hailed as the “</w:t>
      </w:r>
      <w:r w:rsidDel="00000000" w:rsidR="00000000" w:rsidRPr="00000000">
        <w:rPr>
          <w:i w:val="1"/>
          <w:color w:val="212121"/>
          <w:sz w:val="21"/>
          <w:szCs w:val="21"/>
          <w:rtl w:val="0"/>
        </w:rPr>
        <w:t xml:space="preserve">hitmaker of tomorrow</w:t>
      </w:r>
      <w:r w:rsidDel="00000000" w:rsidR="00000000" w:rsidRPr="00000000">
        <w:rPr>
          <w:color w:val="212121"/>
          <w:sz w:val="21"/>
          <w:szCs w:val="21"/>
          <w:rtl w:val="0"/>
        </w:rPr>
        <w:t xml:space="preserve">” by Variety, multiple GRAMMY-nominated rapper/actor/entrepreneur/philanthropist Jack Harlow is one of music’s brightest stars. The Louisville, KY native boasts six GRAMMY Award nominations, three #1 singles, over 30 RIAA platinum certifications, and over 10 billion career streams to date. Harlow released his critically acclaimed, RIAA platinum certified debut album, </w:t>
      </w:r>
      <w:r w:rsidDel="00000000" w:rsidR="00000000" w:rsidRPr="00000000">
        <w:rPr>
          <w:i w:val="1"/>
          <w:color w:val="212121"/>
          <w:sz w:val="21"/>
          <w:szCs w:val="21"/>
          <w:rtl w:val="0"/>
        </w:rPr>
        <w:t xml:space="preserve">THATS WHAT THEY ALL SAY</w:t>
      </w:r>
      <w:r w:rsidDel="00000000" w:rsidR="00000000" w:rsidRPr="00000000">
        <w:rPr>
          <w:color w:val="212121"/>
          <w:sz w:val="21"/>
          <w:szCs w:val="21"/>
          <w:rtl w:val="0"/>
        </w:rPr>
        <w:t xml:space="preserve">, in December 2020, which featured the chart-topping, worldwide hit, “WHATS POPPIN,” which earned him his first GRAMMY nomination for “Best Rap Performance,” along with a wide array of other award nominations.</w:t>
      </w:r>
    </w:p>
    <w:p w:rsidR="00000000" w:rsidDel="00000000" w:rsidP="00000000" w:rsidRDefault="00000000" w:rsidRPr="00000000" w14:paraId="00000018">
      <w:pPr>
        <w:shd w:fill="ffffff" w:val="clear"/>
        <w:spacing w:line="250.9090909090909" w:lineRule="auto"/>
        <w:rPr>
          <w:color w:val="212121"/>
          <w:sz w:val="21"/>
          <w:szCs w:val="21"/>
        </w:rPr>
      </w:pPr>
      <w:r w:rsidDel="00000000" w:rsidR="00000000" w:rsidRPr="00000000">
        <w:rPr>
          <w:color w:val="212121"/>
          <w:sz w:val="21"/>
          <w:szCs w:val="21"/>
          <w:rtl w:val="0"/>
        </w:rPr>
        <w:t xml:space="preserve"> </w:t>
      </w:r>
    </w:p>
    <w:p w:rsidR="00000000" w:rsidDel="00000000" w:rsidP="00000000" w:rsidRDefault="00000000" w:rsidRPr="00000000" w14:paraId="00000019">
      <w:pPr>
        <w:shd w:fill="ffffff" w:val="clear"/>
        <w:spacing w:line="250.9090909090909" w:lineRule="auto"/>
        <w:rPr>
          <w:color w:val="212121"/>
          <w:sz w:val="21"/>
          <w:szCs w:val="21"/>
        </w:rPr>
      </w:pPr>
      <w:r w:rsidDel="00000000" w:rsidR="00000000" w:rsidRPr="00000000">
        <w:rPr>
          <w:color w:val="212121"/>
          <w:sz w:val="21"/>
          <w:szCs w:val="21"/>
          <w:rtl w:val="0"/>
        </w:rPr>
        <w:t xml:space="preserve">The Generation Now/Atlantic Records superstar reached even greater heights in May 2022, with his Gold-certified sophomore album, </w:t>
      </w:r>
      <w:r w:rsidDel="00000000" w:rsidR="00000000" w:rsidRPr="00000000">
        <w:rPr>
          <w:i w:val="1"/>
          <w:color w:val="212121"/>
          <w:sz w:val="21"/>
          <w:szCs w:val="21"/>
          <w:rtl w:val="0"/>
        </w:rPr>
        <w:t xml:space="preserve">COME HOME THE KIDS MISS YOU</w:t>
      </w:r>
      <w:r w:rsidDel="00000000" w:rsidR="00000000" w:rsidRPr="00000000">
        <w:rPr>
          <w:color w:val="212121"/>
          <w:sz w:val="21"/>
          <w:szCs w:val="21"/>
          <w:rtl w:val="0"/>
        </w:rPr>
        <w:t xml:space="preserve">, highlighted by the Platinum-certified lead single “Nail Tech” and the chart topping, multiple-GRAMMY-nominated single “First Class,” which made a spectacular debut at atop the Billboard “Hot 100,” marking his first solo #1 single, while earning the biggest streaming week of 2022. In April 2023, Harlow surprised fans with his third studio album, </w:t>
      </w:r>
      <w:r w:rsidDel="00000000" w:rsidR="00000000" w:rsidRPr="00000000">
        <w:rPr>
          <w:i w:val="1"/>
          <w:color w:val="212121"/>
          <w:sz w:val="21"/>
          <w:szCs w:val="21"/>
          <w:rtl w:val="0"/>
        </w:rPr>
        <w:t xml:space="preserve">Jackman.</w:t>
      </w:r>
      <w:r w:rsidDel="00000000" w:rsidR="00000000" w:rsidRPr="00000000">
        <w:rPr>
          <w:color w:val="212121"/>
          <w:sz w:val="21"/>
          <w:szCs w:val="21"/>
          <w:rtl w:val="0"/>
        </w:rPr>
        <w:t xml:space="preserve">, which critics praised as his most mature and in-depth body of work to date.</w:t>
      </w:r>
    </w:p>
    <w:p w:rsidR="00000000" w:rsidDel="00000000" w:rsidP="00000000" w:rsidRDefault="00000000" w:rsidRPr="00000000" w14:paraId="0000001A">
      <w:pPr>
        <w:shd w:fill="ffffff" w:val="clear"/>
        <w:spacing w:line="250.9090909090909" w:lineRule="auto"/>
        <w:rPr>
          <w:color w:val="212121"/>
          <w:sz w:val="21"/>
          <w:szCs w:val="21"/>
        </w:rPr>
      </w:pPr>
      <w:r w:rsidDel="00000000" w:rsidR="00000000" w:rsidRPr="00000000">
        <w:rPr>
          <w:color w:val="212121"/>
          <w:sz w:val="21"/>
          <w:szCs w:val="21"/>
          <w:rtl w:val="0"/>
        </w:rPr>
        <w:t xml:space="preserve"> </w:t>
      </w:r>
    </w:p>
    <w:p w:rsidR="00000000" w:rsidDel="00000000" w:rsidP="00000000" w:rsidRDefault="00000000" w:rsidRPr="00000000" w14:paraId="0000001B">
      <w:pPr>
        <w:shd w:fill="ffffff" w:val="clear"/>
        <w:spacing w:line="250.9090909090909" w:lineRule="auto"/>
        <w:rPr>
          <w:color w:val="212121"/>
          <w:sz w:val="21"/>
          <w:szCs w:val="21"/>
        </w:rPr>
      </w:pPr>
      <w:r w:rsidDel="00000000" w:rsidR="00000000" w:rsidRPr="00000000">
        <w:rPr>
          <w:color w:val="212121"/>
          <w:sz w:val="21"/>
          <w:szCs w:val="21"/>
          <w:rtl w:val="0"/>
        </w:rPr>
        <w:t xml:space="preserve">Harlow has graced the covers of Rolling Stone, GQ, Forbes, Variety, Complex, SPIN, Footwear News and XXL’s coveted Freshman Class issue, and brought his captivating live show to TV with performances on Saturday Night Live, The Tonight Show Starring Jimmy Fallon, Jimmy Kimmel Live!, MTV Video Music Awards, BET Awards and Kids Choice Awards, to name a few.</w:t>
      </w:r>
    </w:p>
    <w:p w:rsidR="00000000" w:rsidDel="00000000" w:rsidP="00000000" w:rsidRDefault="00000000" w:rsidRPr="00000000" w14:paraId="0000001C">
      <w:pPr>
        <w:shd w:fill="ffffff" w:val="clear"/>
        <w:spacing w:line="250.9090909090909" w:lineRule="auto"/>
        <w:rPr>
          <w:color w:val="212121"/>
          <w:sz w:val="21"/>
          <w:szCs w:val="21"/>
        </w:rPr>
      </w:pPr>
      <w:r w:rsidDel="00000000" w:rsidR="00000000" w:rsidRPr="00000000">
        <w:rPr>
          <w:color w:val="212121"/>
          <w:sz w:val="21"/>
          <w:szCs w:val="21"/>
          <w:rtl w:val="0"/>
        </w:rPr>
        <w:t xml:space="preserve"> </w:t>
      </w:r>
    </w:p>
    <w:p w:rsidR="00000000" w:rsidDel="00000000" w:rsidP="00000000" w:rsidRDefault="00000000" w:rsidRPr="00000000" w14:paraId="0000001D">
      <w:pPr>
        <w:shd w:fill="ffffff" w:val="clear"/>
        <w:spacing w:line="250.9090909090909" w:lineRule="auto"/>
        <w:rPr>
          <w:color w:val="212121"/>
          <w:sz w:val="21"/>
          <w:szCs w:val="21"/>
        </w:rPr>
      </w:pPr>
      <w:r w:rsidDel="00000000" w:rsidR="00000000" w:rsidRPr="00000000">
        <w:rPr>
          <w:color w:val="212121"/>
          <w:sz w:val="21"/>
          <w:szCs w:val="21"/>
          <w:rtl w:val="0"/>
        </w:rPr>
        <w:t xml:space="preserve">In May 2023, Harlow made his passion for reinvesting, uplifting, and supporting organizations aiming to make his hometown of Louisville, KY a better place official by launching The Jack Harlow Foundation. Later that month, the multi-faceted superstar made his big screen debut starring in the remake of the cultural classic ‘White Men Can’t Jump.’</w:t>
      </w:r>
    </w:p>
    <w:p w:rsidR="00000000" w:rsidDel="00000000" w:rsidP="00000000" w:rsidRDefault="00000000" w:rsidRPr="00000000" w14:paraId="0000001E">
      <w:pPr>
        <w:shd w:fill="ffffff" w:val="clear"/>
        <w:spacing w:line="250.9090909090909" w:lineRule="auto"/>
        <w:jc w:val="center"/>
        <w:rPr>
          <w:color w:val="212121"/>
        </w:rPr>
      </w:pPr>
      <w:r w:rsidDel="00000000" w:rsidR="00000000" w:rsidRPr="00000000">
        <w:rPr>
          <w:color w:val="212121"/>
          <w:rtl w:val="0"/>
        </w:rPr>
        <w:t xml:space="preserve"> </w:t>
      </w:r>
    </w:p>
    <w:p w:rsidR="00000000" w:rsidDel="00000000" w:rsidP="00000000" w:rsidRDefault="00000000" w:rsidRPr="00000000" w14:paraId="0000001F">
      <w:pPr>
        <w:shd w:fill="ffffff" w:val="clear"/>
        <w:spacing w:line="250.9090909090909" w:lineRule="auto"/>
        <w:jc w:val="center"/>
        <w:rPr>
          <w:b w:val="1"/>
          <w:color w:val="212121"/>
        </w:rPr>
      </w:pPr>
      <w:r w:rsidDel="00000000" w:rsidR="00000000" w:rsidRPr="00000000">
        <w:rPr>
          <w:b w:val="1"/>
          <w:color w:val="212121"/>
          <w:rtl w:val="0"/>
        </w:rPr>
        <w:t xml:space="preserve">For all press inquiries, please contact:</w:t>
      </w:r>
    </w:p>
    <w:p w:rsidR="00000000" w:rsidDel="00000000" w:rsidP="00000000" w:rsidRDefault="00000000" w:rsidRPr="00000000" w14:paraId="00000020">
      <w:pPr>
        <w:shd w:fill="ffffff" w:val="clear"/>
        <w:spacing w:line="250.9090909090909" w:lineRule="auto"/>
        <w:jc w:val="center"/>
        <w:rPr>
          <w:color w:val="1155cc"/>
        </w:rPr>
      </w:pPr>
      <w:r w:rsidDel="00000000" w:rsidR="00000000" w:rsidRPr="00000000">
        <w:rPr>
          <w:color w:val="212121"/>
          <w:rtl w:val="0"/>
        </w:rPr>
        <w:t xml:space="preserve">Jason Davis – </w:t>
      </w:r>
      <w:hyperlink r:id="rId10">
        <w:r w:rsidDel="00000000" w:rsidR="00000000" w:rsidRPr="00000000">
          <w:rPr>
            <w:color w:val="1155cc"/>
            <w:u w:val="single"/>
            <w:rtl w:val="0"/>
          </w:rPr>
          <w:t xml:space="preserve">jason.davis@atlanticrecords.com</w:t>
        </w:r>
      </w:hyperlink>
      <w:r w:rsidDel="00000000" w:rsidR="00000000" w:rsidRPr="00000000">
        <w:rPr>
          <w:rtl w:val="0"/>
        </w:rPr>
      </w:r>
    </w:p>
    <w:p w:rsidR="00000000" w:rsidDel="00000000" w:rsidP="00000000" w:rsidRDefault="00000000" w:rsidRPr="00000000" w14:paraId="00000021">
      <w:pPr>
        <w:shd w:fill="ffffff" w:val="clear"/>
        <w:spacing w:line="250.9090909090909" w:lineRule="auto"/>
        <w:jc w:val="center"/>
        <w:rPr>
          <w:color w:val="1155cc"/>
        </w:rPr>
      </w:pPr>
      <w:r w:rsidDel="00000000" w:rsidR="00000000" w:rsidRPr="00000000">
        <w:rPr>
          <w:rtl w:val="0"/>
        </w:rPr>
      </w:r>
    </w:p>
    <w:p w:rsidR="00000000" w:rsidDel="00000000" w:rsidP="00000000" w:rsidRDefault="00000000" w:rsidRPr="00000000" w14:paraId="00000022">
      <w:pPr>
        <w:shd w:fill="ffffff" w:val="clear"/>
        <w:spacing w:line="250.9090909090909" w:lineRule="auto"/>
        <w:jc w:val="center"/>
        <w:rPr>
          <w:color w:val="212121"/>
        </w:rPr>
      </w:pPr>
      <w:r w:rsidDel="00000000" w:rsidR="00000000" w:rsidRPr="00000000">
        <w:rPr>
          <w:color w:val="212121"/>
          <w:rtl w:val="0"/>
        </w:rPr>
        <w:t xml:space="preserve">* * *</w:t>
      </w:r>
    </w:p>
    <w:p w:rsidR="00000000" w:rsidDel="00000000" w:rsidP="00000000" w:rsidRDefault="00000000" w:rsidRPr="00000000" w14:paraId="00000023">
      <w:pPr>
        <w:shd w:fill="ffffff" w:val="clear"/>
        <w:spacing w:line="250.9090909090909" w:lineRule="auto"/>
        <w:jc w:val="center"/>
        <w:rPr>
          <w:color w:val="212121"/>
        </w:rPr>
      </w:pPr>
      <w:r w:rsidDel="00000000" w:rsidR="00000000" w:rsidRPr="00000000">
        <w:rPr>
          <w:color w:val="212121"/>
          <w:rtl w:val="0"/>
        </w:rPr>
        <w:t xml:space="preserve"> </w:t>
      </w:r>
    </w:p>
    <w:p w:rsidR="00000000" w:rsidDel="00000000" w:rsidP="00000000" w:rsidRDefault="00000000" w:rsidRPr="00000000" w14:paraId="00000024">
      <w:pPr>
        <w:shd w:fill="ffffff" w:val="clear"/>
        <w:jc w:val="center"/>
        <w:rPr>
          <w:b w:val="1"/>
          <w:color w:val="212121"/>
        </w:rPr>
      </w:pPr>
      <w:r w:rsidDel="00000000" w:rsidR="00000000" w:rsidRPr="00000000">
        <w:rPr>
          <w:b w:val="1"/>
          <w:color w:val="212121"/>
          <w:rtl w:val="0"/>
        </w:rPr>
        <w:t xml:space="preserve">PRESS IMAGE – Photo Credit: Cian Moore</w:t>
      </w:r>
    </w:p>
    <w:p w:rsidR="00000000" w:rsidDel="00000000" w:rsidP="00000000" w:rsidRDefault="00000000" w:rsidRPr="00000000" w14:paraId="00000025">
      <w:pPr>
        <w:shd w:fill="ffffff" w:val="clear"/>
        <w:spacing w:line="250.9090909090909" w:lineRule="auto"/>
        <w:jc w:val="center"/>
        <w:rPr>
          <w:i w:val="1"/>
          <w:color w:val="212121"/>
        </w:rPr>
      </w:pPr>
      <w:r w:rsidDel="00000000" w:rsidR="00000000" w:rsidRPr="00000000">
        <w:rPr>
          <w:i w:val="1"/>
          <w:color w:val="212121"/>
          <w:rtl w:val="0"/>
        </w:rPr>
        <w:t xml:space="preserve">*please use only this image: hi-res original &amp; cropped available </w:t>
      </w:r>
      <w:hyperlink r:id="rId11">
        <w:r w:rsidDel="00000000" w:rsidR="00000000" w:rsidRPr="00000000">
          <w:rPr>
            <w:i w:val="1"/>
            <w:color w:val="1155cc"/>
            <w:u w:val="single"/>
            <w:rtl w:val="0"/>
          </w:rPr>
          <w:t xml:space="preserve">here</w:t>
        </w:r>
      </w:hyperlink>
      <w:r w:rsidDel="00000000" w:rsidR="00000000" w:rsidRPr="00000000">
        <w:rPr>
          <w:i w:val="1"/>
          <w:color w:val="212121"/>
          <w:rtl w:val="0"/>
        </w:rPr>
        <w:t xml:space="preserve">*</w:t>
      </w:r>
    </w:p>
    <w:p w:rsidR="00000000" w:rsidDel="00000000" w:rsidP="00000000" w:rsidRDefault="00000000" w:rsidRPr="00000000" w14:paraId="00000026">
      <w:pPr>
        <w:shd w:fill="ffffff" w:val="clear"/>
        <w:spacing w:line="250.9090909090909" w:lineRule="auto"/>
        <w:jc w:val="center"/>
        <w:rPr>
          <w:i w:val="1"/>
          <w:color w:val="212121"/>
        </w:rPr>
      </w:pPr>
      <w:r w:rsidDel="00000000" w:rsidR="00000000" w:rsidRPr="00000000">
        <w:rPr>
          <w:rtl w:val="0"/>
        </w:rPr>
      </w:r>
    </w:p>
    <w:p w:rsidR="00000000" w:rsidDel="00000000" w:rsidP="00000000" w:rsidRDefault="00000000" w:rsidRPr="00000000" w14:paraId="00000027">
      <w:pPr>
        <w:shd w:fill="ffffff" w:val="clear"/>
        <w:spacing w:line="250.9090909090909" w:lineRule="auto"/>
        <w:jc w:val="center"/>
        <w:rPr/>
      </w:pPr>
      <w:r w:rsidDel="00000000" w:rsidR="00000000" w:rsidRPr="00000000">
        <w:rPr>
          <w:color w:val="212121"/>
        </w:rPr>
        <w:drawing>
          <wp:inline distB="114300" distT="114300" distL="114300" distR="114300">
            <wp:extent cx="2713126" cy="3375738"/>
            <wp:effectExtent b="0" l="0" r="0" t="0"/>
            <wp:docPr id="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2713126" cy="3375738"/>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am04.safelinks.protection.outlook.com/?url=https%3A%2F%2Fwarnermusicgroup.box.com%2Fs%2Fn1m7tin4uiwj26pv4i307rntfs6un3ss&amp;data=05%7C01%7CTaylor.Apel%40atlanticrecords.com%7C9e6143c3e6a048fcf5ae08dbe1a34577%7C8367939002ec4ba1ad3d69da3fdd637e%7C0%7C0%7C638351863600405897%7CUnknown%7CTWFpbGZsb3d8eyJWIjoiMC4wLjAwMDAiLCJQIjoiV2luMzIiLCJBTiI6Ik1haWwiLCJXVCI6Mn0%3D%7C3000%7C%7C%7C&amp;sdata=kTbIvkIt%2FxemFee%2Fa60XZ8aGe8iaC3RG4Eu%2FBigjZwI%3D&amp;reserved=0" TargetMode="External"/><Relationship Id="rId10" Type="http://schemas.openxmlformats.org/officeDocument/2006/relationships/hyperlink" Target="mailto:jason.davis@atlanticrecords.com" TargetMode="External"/><Relationship Id="rId12" Type="http://schemas.openxmlformats.org/officeDocument/2006/relationships/image" Target="media/image3.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am04.safelinks.protection.outlook.com/?url=https%3A%2F%2Fjackharlow.lnk.to%2FLovinOnMe&amp;data=05%7C01%7CTaylor.Apel%40atlanticrecords.com%7C45c30e050ad645d7564b08dbe9f634e3%7C8367939002ec4ba1ad3d69da3fdd637e%7C0%7C0%7C638361015909776026%7CUnknown%7CTWFpbGZsb3d8eyJWIjoiMC4wLjAwMDAiLCJQIjoiV2luMzIiLCJBTiI6Ik1haWwiLCJXVCI6Mn0%3D%7C3000%7C%7C%7C&amp;sdata=XU2r7OzLCD%2B4CV%2FdxlfMjEKEzYbMJiiP9%2BEYeDCukPk%3D&amp;reserved=0" TargetMode="External"/><Relationship Id="rId8" Type="http://schemas.openxmlformats.org/officeDocument/2006/relationships/hyperlink" Target="https://nam04.safelinks.protection.outlook.com/?url=https%3A%2F%2Fwww.youtube.com%2Fwatch%3Fv%3DIq8h3GEe22o&amp;data=05%7C01%7CTaylor.Apel%40atlanticrecords.com%7C45c30e050ad645d7564b08dbe9f634e3%7C8367939002ec4ba1ad3d69da3fdd637e%7C0%7C0%7C638361015909776026%7CUnknown%7CTWFpbGZsb3d8eyJWIjoiMC4wLjAwMDAiLCJQIjoiV2luMzIiLCJBTiI6Ik1haWwiLCJXVCI6Mn0%3D%7C3000%7C%7C%7C&amp;sdata=E4VDWz%2ByT6PhlXruE4m%2BjCstpPJf3UqUMKps5mfj3S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