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79B9ADF7" w:rsidP="26C1E8DE" w:rsidRDefault="79B9ADF7" w14:paraId="6B630345" w14:textId="1D41B164">
      <w:pPr>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FOR IMMEDIATE RELEASE</w:t>
      </w:r>
    </w:p>
    <w:p w:rsidR="79B9ADF7" w:rsidP="26C1E8DE" w:rsidRDefault="79B9ADF7" w14:paraId="65363DB5" w14:textId="5F40F7A2">
      <w:pPr>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APRIL 19, 2024</w:t>
      </w:r>
    </w:p>
    <w:p w:rsidR="35C27C8E" w:rsidP="26C1E8DE" w:rsidRDefault="35C27C8E" w14:paraId="0BEBF032" w14:textId="6AB8BB7C">
      <w:pPr>
        <w:jc w:val="center"/>
        <w:rPr>
          <w:rFonts w:asciiTheme="minorHAnsi" w:hAnsiTheme="minorHAnsi" w:eastAsiaTheme="minorEastAsia" w:cstheme="minorBidi"/>
          <w:sz w:val="22"/>
          <w:szCs w:val="22"/>
        </w:rPr>
      </w:pPr>
    </w:p>
    <w:p w:rsidR="79B9ADF7" w:rsidP="26C1E8DE" w:rsidRDefault="79B9ADF7" w14:paraId="44354027" w14:textId="586DA9E3">
      <w:pPr>
        <w:jc w:val="center"/>
        <w:rPr>
          <w:rFonts w:asciiTheme="minorHAnsi" w:hAnsiTheme="minorHAnsi" w:eastAsiaTheme="minorEastAsia" w:cstheme="minorBidi"/>
          <w:b/>
          <w:bCs/>
          <w:i/>
          <w:iCs/>
          <w:color w:val="000000" w:themeColor="text1"/>
          <w:sz w:val="28"/>
          <w:szCs w:val="28"/>
        </w:rPr>
      </w:pPr>
      <w:r w:rsidRPr="26C1E8DE">
        <w:rPr>
          <w:rFonts w:asciiTheme="minorHAnsi" w:hAnsiTheme="minorHAnsi" w:eastAsiaTheme="minorEastAsia" w:cstheme="minorBidi"/>
          <w:b/>
          <w:bCs/>
          <w:color w:val="000000" w:themeColor="text1"/>
          <w:sz w:val="28"/>
          <w:szCs w:val="28"/>
        </w:rPr>
        <w:t xml:space="preserve">ATLANTIC RECORDS PRESENTS </w:t>
      </w:r>
      <w:r w:rsidRPr="26C1E8DE">
        <w:rPr>
          <w:rFonts w:asciiTheme="minorHAnsi" w:hAnsiTheme="minorHAnsi" w:eastAsiaTheme="minorEastAsia" w:cstheme="minorBidi"/>
          <w:b/>
          <w:bCs/>
          <w:i/>
          <w:iCs/>
          <w:color w:val="000000" w:themeColor="text1"/>
          <w:sz w:val="28"/>
          <w:szCs w:val="28"/>
        </w:rPr>
        <w:t>THE NOTEBOOK (ORIGINAL BROADWAY CAST RECORDING)</w:t>
      </w:r>
    </w:p>
    <w:p w:rsidR="79B9ADF7" w:rsidP="26C1E8DE" w:rsidRDefault="00214064" w14:paraId="0818B30B" w14:textId="62555727">
      <w:pPr>
        <w:jc w:val="center"/>
        <w:rPr>
          <w:rFonts w:asciiTheme="minorHAnsi" w:hAnsiTheme="minorHAnsi" w:eastAsiaTheme="minorEastAsia" w:cstheme="minorBidi"/>
          <w:sz w:val="22"/>
          <w:szCs w:val="22"/>
          <w:u w:val="single"/>
        </w:rPr>
      </w:pPr>
      <w:hyperlink r:id="rId8">
        <w:r w:rsidRPr="26C1E8DE" w:rsidR="79B9ADF7">
          <w:rPr>
            <w:rStyle w:val="Hyperlink"/>
            <w:rFonts w:asciiTheme="minorHAnsi" w:hAnsiTheme="minorHAnsi" w:eastAsiaTheme="minorEastAsia" w:cstheme="minorBidi"/>
            <w:b/>
            <w:bCs/>
            <w:sz w:val="22"/>
            <w:szCs w:val="22"/>
          </w:rPr>
          <w:t>AVAILABLE NOW ON ALL PLATFORMS</w:t>
        </w:r>
      </w:hyperlink>
    </w:p>
    <w:p w:rsidR="35C27C8E" w:rsidP="26C1E8DE" w:rsidRDefault="35C27C8E" w14:paraId="109C1DD8" w14:textId="3C14ABD4">
      <w:pPr>
        <w:jc w:val="center"/>
        <w:rPr>
          <w:rFonts w:asciiTheme="minorHAnsi" w:hAnsiTheme="minorHAnsi" w:eastAsiaTheme="minorEastAsia" w:cstheme="minorBidi"/>
          <w:sz w:val="22"/>
          <w:szCs w:val="22"/>
        </w:rPr>
      </w:pPr>
    </w:p>
    <w:p w:rsidR="79B9ADF7" w:rsidP="26C1E8DE" w:rsidRDefault="79B9ADF7" w14:paraId="3233D6CF" w14:textId="2CD5115F">
      <w:pPr>
        <w:jc w:val="center"/>
        <w:rPr>
          <w:rFonts w:asciiTheme="minorHAnsi" w:hAnsiTheme="minorHAnsi" w:eastAsiaTheme="minorEastAsia" w:cstheme="minorBidi"/>
          <w:b/>
          <w:bCs/>
          <w:color w:val="000000" w:themeColor="text1"/>
          <w:sz w:val="22"/>
          <w:szCs w:val="22"/>
        </w:rPr>
      </w:pPr>
      <w:r w:rsidRPr="26C1E8DE">
        <w:rPr>
          <w:rFonts w:asciiTheme="minorHAnsi" w:hAnsiTheme="minorHAnsi" w:eastAsiaTheme="minorEastAsia" w:cstheme="minorBidi"/>
          <w:b/>
          <w:bCs/>
          <w:color w:val="000000" w:themeColor="text1"/>
          <w:sz w:val="22"/>
          <w:szCs w:val="22"/>
        </w:rPr>
        <w:t xml:space="preserve">OFFICIAL VIDEO FOR “MY DAYS” PERFORMED BY </w:t>
      </w:r>
      <w:r w:rsidRPr="26C1E8DE">
        <w:rPr>
          <w:rFonts w:asciiTheme="minorHAnsi" w:hAnsiTheme="minorHAnsi" w:eastAsiaTheme="minorEastAsia" w:cstheme="minorBidi"/>
          <w:b/>
          <w:bCs/>
          <w:color w:val="000000" w:themeColor="text1"/>
          <w:sz w:val="22"/>
          <w:szCs w:val="22"/>
          <w:u w:val="single"/>
        </w:rPr>
        <w:t>JOY WOODS</w:t>
      </w:r>
      <w:r w:rsidRPr="26C1E8DE">
        <w:rPr>
          <w:rFonts w:asciiTheme="minorHAnsi" w:hAnsiTheme="minorHAnsi" w:eastAsiaTheme="minorEastAsia" w:cstheme="minorBidi"/>
          <w:b/>
          <w:bCs/>
          <w:color w:val="000000" w:themeColor="text1"/>
          <w:sz w:val="22"/>
          <w:szCs w:val="22"/>
        </w:rPr>
        <w:t xml:space="preserve"> ALSO PREMIERES TODAY</w:t>
      </w:r>
    </w:p>
    <w:p w:rsidR="79B9ADF7" w:rsidP="459B5FF1" w:rsidRDefault="00214064" w14:paraId="41206D98" w14:textId="71A98944">
      <w:pPr>
        <w:jc w:val="center"/>
        <w:rPr>
          <w:rFonts w:asciiTheme="minorHAnsi" w:hAnsiTheme="minorHAnsi" w:eastAsiaTheme="minorEastAsia" w:cstheme="minorBidi"/>
          <w:b/>
          <w:bCs/>
          <w:color w:val="FF0000"/>
          <w:sz w:val="22"/>
          <w:szCs w:val="22"/>
          <w:u w:val="single"/>
        </w:rPr>
      </w:pPr>
      <w:hyperlink r:id="rId9">
        <w:r w:rsidRPr="459B5FF1" w:rsidR="79B9ADF7">
          <w:rPr>
            <w:rStyle w:val="Hyperlink"/>
            <w:rFonts w:asciiTheme="minorHAnsi" w:hAnsiTheme="minorHAnsi" w:eastAsiaTheme="minorEastAsia" w:cstheme="minorBidi"/>
            <w:b/>
            <w:bCs/>
            <w:sz w:val="22"/>
            <w:szCs w:val="22"/>
          </w:rPr>
          <w:t>WATCH HERE</w:t>
        </w:r>
      </w:hyperlink>
    </w:p>
    <w:p w:rsidR="35C27C8E" w:rsidP="26C1E8DE" w:rsidRDefault="35C27C8E" w14:paraId="6649857A" w14:textId="434960A9">
      <w:pPr>
        <w:jc w:val="center"/>
        <w:rPr>
          <w:rFonts w:asciiTheme="minorHAnsi" w:hAnsiTheme="minorHAnsi" w:eastAsiaTheme="minorEastAsia" w:cstheme="minorBidi"/>
          <w:sz w:val="22"/>
          <w:szCs w:val="22"/>
        </w:rPr>
      </w:pPr>
    </w:p>
    <w:p w:rsidR="79B9ADF7" w:rsidP="26C1E8DE" w:rsidRDefault="79B9ADF7" w14:paraId="0D6002A4" w14:textId="15E47F70">
      <w:pPr>
        <w:jc w:val="center"/>
        <w:rPr>
          <w:rFonts w:asciiTheme="minorHAnsi" w:hAnsiTheme="minorHAnsi" w:eastAsiaTheme="minorEastAsia" w:cstheme="minorBidi"/>
          <w:b/>
          <w:bCs/>
          <w:color w:val="000000" w:themeColor="text1"/>
          <w:sz w:val="22"/>
          <w:szCs w:val="22"/>
        </w:rPr>
      </w:pPr>
      <w:r w:rsidRPr="26C1E8DE">
        <w:rPr>
          <w:rFonts w:asciiTheme="minorHAnsi" w:hAnsiTheme="minorHAnsi" w:eastAsiaTheme="minorEastAsia" w:cstheme="minorBidi"/>
          <w:b/>
          <w:bCs/>
          <w:color w:val="000000" w:themeColor="text1"/>
          <w:sz w:val="22"/>
          <w:szCs w:val="22"/>
        </w:rPr>
        <w:t>CAST RECORDING IS THE COMPANION TO THE NEW BROADWAY MUSICAL</w:t>
      </w:r>
    </w:p>
    <w:p w:rsidR="79B9ADF7" w:rsidP="26C1E8DE" w:rsidRDefault="79B9ADF7" w14:paraId="0B827982" w14:textId="3F191D57">
      <w:pPr>
        <w:jc w:val="center"/>
        <w:rPr>
          <w:rFonts w:asciiTheme="minorHAnsi" w:hAnsiTheme="minorHAnsi" w:eastAsiaTheme="minorEastAsia" w:cstheme="minorBidi"/>
          <w:b/>
          <w:bCs/>
          <w:color w:val="000000" w:themeColor="text1"/>
          <w:sz w:val="22"/>
          <w:szCs w:val="22"/>
          <w:u w:val="single"/>
        </w:rPr>
      </w:pPr>
      <w:r w:rsidRPr="26C1E8DE">
        <w:rPr>
          <w:rFonts w:asciiTheme="minorHAnsi" w:hAnsiTheme="minorHAnsi" w:eastAsiaTheme="minorEastAsia" w:cstheme="minorBidi"/>
          <w:b/>
          <w:bCs/>
          <w:color w:val="000000" w:themeColor="text1"/>
          <w:sz w:val="22"/>
          <w:szCs w:val="22"/>
        </w:rPr>
        <w:t xml:space="preserve">BASED ON THE BESTSELLING NOVEL BY </w:t>
      </w:r>
      <w:r w:rsidRPr="26C1E8DE">
        <w:rPr>
          <w:rFonts w:asciiTheme="minorHAnsi" w:hAnsiTheme="minorHAnsi" w:eastAsiaTheme="minorEastAsia" w:cstheme="minorBidi"/>
          <w:b/>
          <w:bCs/>
          <w:color w:val="000000" w:themeColor="text1"/>
          <w:sz w:val="22"/>
          <w:szCs w:val="22"/>
          <w:u w:val="single"/>
        </w:rPr>
        <w:t>NICHOLAS SPARKS</w:t>
      </w:r>
    </w:p>
    <w:p w:rsidR="79B9ADF7" w:rsidP="26C1E8DE" w:rsidRDefault="79B9ADF7" w14:paraId="37173866" w14:textId="6F16268B">
      <w:pPr>
        <w:jc w:val="center"/>
        <w:rPr>
          <w:rFonts w:asciiTheme="minorHAnsi" w:hAnsiTheme="minorHAnsi" w:eastAsiaTheme="minorEastAsia" w:cstheme="minorBidi"/>
          <w:b/>
          <w:bCs/>
          <w:color w:val="000000" w:themeColor="text1"/>
          <w:sz w:val="22"/>
          <w:szCs w:val="22"/>
        </w:rPr>
      </w:pPr>
      <w:r w:rsidRPr="26C1E8DE">
        <w:rPr>
          <w:rFonts w:asciiTheme="minorHAnsi" w:hAnsiTheme="minorHAnsi" w:eastAsiaTheme="minorEastAsia" w:cstheme="minorBidi"/>
          <w:b/>
          <w:bCs/>
          <w:color w:val="000000" w:themeColor="text1"/>
          <w:sz w:val="22"/>
          <w:szCs w:val="22"/>
        </w:rPr>
        <w:t>THAT INSPIRED THE BELOVED FILM</w:t>
      </w:r>
    </w:p>
    <w:p w:rsidR="35C27C8E" w:rsidP="26C1E8DE" w:rsidRDefault="35C27C8E" w14:paraId="51E67445" w14:textId="0E815A61">
      <w:pPr>
        <w:jc w:val="center"/>
        <w:rPr>
          <w:rFonts w:asciiTheme="minorHAnsi" w:hAnsiTheme="minorHAnsi" w:eastAsiaTheme="minorEastAsia" w:cstheme="minorBidi"/>
          <w:sz w:val="22"/>
          <w:szCs w:val="22"/>
        </w:rPr>
      </w:pPr>
    </w:p>
    <w:p w:rsidR="79B9ADF7" w:rsidP="26C1E8DE" w:rsidRDefault="79B9ADF7" w14:paraId="7C37B66C" w14:textId="380D8FFC">
      <w:pPr>
        <w:jc w:val="center"/>
        <w:rPr>
          <w:rFonts w:asciiTheme="minorHAnsi" w:hAnsiTheme="minorHAnsi" w:eastAsiaTheme="minorEastAsia" w:cstheme="minorBidi"/>
          <w:b/>
          <w:bCs/>
          <w:color w:val="000000" w:themeColor="text1"/>
          <w:sz w:val="22"/>
          <w:szCs w:val="22"/>
        </w:rPr>
      </w:pPr>
      <w:r w:rsidRPr="26C1E8DE">
        <w:rPr>
          <w:rFonts w:asciiTheme="minorHAnsi" w:hAnsiTheme="minorHAnsi" w:eastAsiaTheme="minorEastAsia" w:cstheme="minorBidi"/>
          <w:b/>
          <w:bCs/>
          <w:color w:val="000000" w:themeColor="text1"/>
          <w:sz w:val="22"/>
          <w:szCs w:val="22"/>
        </w:rPr>
        <w:t>NOW PLAYING AT THE SCHOENFELD THEATRE ON BROADWAY,</w:t>
      </w:r>
    </w:p>
    <w:p w:rsidR="79B9ADF7" w:rsidP="26C1E8DE" w:rsidRDefault="79B9ADF7" w14:paraId="75602318" w14:textId="7E9F3525">
      <w:pPr>
        <w:jc w:val="center"/>
        <w:rPr>
          <w:rFonts w:asciiTheme="minorHAnsi" w:hAnsiTheme="minorHAnsi" w:eastAsiaTheme="minorEastAsia" w:cstheme="minorBidi"/>
          <w:b/>
          <w:bCs/>
          <w:color w:val="000000" w:themeColor="text1"/>
          <w:sz w:val="22"/>
          <w:szCs w:val="22"/>
          <w:u w:val="single"/>
        </w:rPr>
      </w:pPr>
      <w:r w:rsidRPr="26C1E8DE">
        <w:rPr>
          <w:rFonts w:asciiTheme="minorHAnsi" w:hAnsiTheme="minorHAnsi" w:eastAsiaTheme="minorEastAsia" w:cstheme="minorBidi"/>
          <w:b/>
          <w:bCs/>
          <w:i/>
          <w:iCs/>
          <w:color w:val="000000" w:themeColor="text1"/>
          <w:sz w:val="22"/>
          <w:szCs w:val="22"/>
        </w:rPr>
        <w:t xml:space="preserve">THE NOTEBOOK </w:t>
      </w:r>
      <w:r w:rsidRPr="26C1E8DE">
        <w:rPr>
          <w:rFonts w:asciiTheme="minorHAnsi" w:hAnsiTheme="minorHAnsi" w:eastAsiaTheme="minorEastAsia" w:cstheme="minorBidi"/>
          <w:b/>
          <w:bCs/>
          <w:color w:val="000000" w:themeColor="text1"/>
          <w:sz w:val="22"/>
          <w:szCs w:val="22"/>
        </w:rPr>
        <w:t xml:space="preserve">FEATURES MUSIC AND LYRICS BY MULTIPLATINUM SINGER-SONGWRITER </w:t>
      </w:r>
      <w:r w:rsidRPr="26C1E8DE">
        <w:rPr>
          <w:rFonts w:asciiTheme="minorHAnsi" w:hAnsiTheme="minorHAnsi" w:eastAsiaTheme="minorEastAsia" w:cstheme="minorBidi"/>
          <w:b/>
          <w:bCs/>
          <w:color w:val="000000" w:themeColor="text1"/>
          <w:sz w:val="22"/>
          <w:szCs w:val="22"/>
          <w:u w:val="single"/>
        </w:rPr>
        <w:t>INGRID MICHAELSON</w:t>
      </w:r>
    </w:p>
    <w:p w:rsidR="79B9ADF7" w:rsidP="26C1E8DE" w:rsidRDefault="79B9ADF7" w14:paraId="7CE598B3" w14:textId="7D1537DD">
      <w:pPr>
        <w:jc w:val="center"/>
        <w:rPr>
          <w:rFonts w:asciiTheme="minorHAnsi" w:hAnsiTheme="minorHAnsi" w:eastAsiaTheme="minorEastAsia" w:cstheme="minorBidi"/>
          <w:b/>
          <w:bCs/>
          <w:color w:val="000000" w:themeColor="text1"/>
          <w:sz w:val="22"/>
          <w:szCs w:val="22"/>
        </w:rPr>
      </w:pPr>
      <w:r w:rsidRPr="26C1E8DE">
        <w:rPr>
          <w:rFonts w:asciiTheme="minorHAnsi" w:hAnsiTheme="minorHAnsi" w:eastAsiaTheme="minorEastAsia" w:cstheme="minorBidi"/>
          <w:b/>
          <w:bCs/>
          <w:color w:val="000000" w:themeColor="text1"/>
          <w:sz w:val="22"/>
          <w:szCs w:val="22"/>
        </w:rPr>
        <w:t xml:space="preserve">AND A BOOK BY PLAYWRIGHT </w:t>
      </w:r>
      <w:r w:rsidRPr="26C1E8DE">
        <w:rPr>
          <w:rFonts w:asciiTheme="minorHAnsi" w:hAnsiTheme="minorHAnsi" w:eastAsiaTheme="minorEastAsia" w:cstheme="minorBidi"/>
          <w:b/>
          <w:bCs/>
          <w:color w:val="000000" w:themeColor="text1"/>
          <w:sz w:val="22"/>
          <w:szCs w:val="22"/>
          <w:u w:val="single"/>
        </w:rPr>
        <w:t>BEKAH BRUNSTETTER</w:t>
      </w:r>
      <w:r w:rsidRPr="26C1E8DE">
        <w:rPr>
          <w:rFonts w:asciiTheme="minorHAnsi" w:hAnsiTheme="minorHAnsi" w:eastAsiaTheme="minorEastAsia" w:cstheme="minorBidi"/>
          <w:b/>
          <w:bCs/>
          <w:color w:val="000000" w:themeColor="text1"/>
          <w:sz w:val="22"/>
          <w:szCs w:val="22"/>
        </w:rPr>
        <w:t xml:space="preserve"> </w:t>
      </w:r>
    </w:p>
    <w:p w:rsidR="35C27C8E" w:rsidP="26C1E8DE" w:rsidRDefault="35C27C8E" w14:paraId="35115FF0" w14:textId="0FE4F290">
      <w:pPr>
        <w:jc w:val="center"/>
        <w:rPr>
          <w:rFonts w:asciiTheme="minorHAnsi" w:hAnsiTheme="minorHAnsi" w:eastAsiaTheme="minorEastAsia" w:cstheme="minorBidi"/>
          <w:sz w:val="22"/>
          <w:szCs w:val="22"/>
        </w:rPr>
      </w:pPr>
    </w:p>
    <w:p w:rsidR="35C27C8E" w:rsidP="72B0412E" w:rsidRDefault="79B9ADF7" w14:paraId="15D7F8BD" w14:textId="21AAAFBC">
      <w:pPr>
        <w:jc w:val="center"/>
        <w:rPr>
          <w:rFonts w:asciiTheme="minorHAnsi" w:hAnsiTheme="minorHAnsi" w:eastAsiaTheme="minorEastAsia" w:cstheme="minorBidi"/>
          <w:b/>
          <w:bCs/>
          <w:color w:val="000000" w:themeColor="text1"/>
          <w:sz w:val="22"/>
          <w:szCs w:val="22"/>
        </w:rPr>
      </w:pPr>
      <w:r w:rsidRPr="72B0412E">
        <w:rPr>
          <w:rFonts w:asciiTheme="minorHAnsi" w:hAnsiTheme="minorHAnsi" w:eastAsiaTheme="minorEastAsia" w:cstheme="minorBidi"/>
          <w:b/>
          <w:bCs/>
          <w:color w:val="000000" w:themeColor="text1"/>
          <w:sz w:val="22"/>
          <w:szCs w:val="22"/>
          <w:u w:val="single"/>
        </w:rPr>
        <w:t>INGRID MICHAELSON</w:t>
      </w:r>
      <w:r w:rsidRPr="72B0412E">
        <w:rPr>
          <w:rFonts w:asciiTheme="minorHAnsi" w:hAnsiTheme="minorHAnsi" w:eastAsiaTheme="minorEastAsia" w:cstheme="minorBidi"/>
          <w:b/>
          <w:bCs/>
          <w:color w:val="000000" w:themeColor="text1"/>
          <w:sz w:val="22"/>
          <w:szCs w:val="22"/>
        </w:rPr>
        <w:t xml:space="preserve"> </w:t>
      </w:r>
      <w:r w:rsidRPr="72B0412E" w:rsidR="0CB92D49">
        <w:rPr>
          <w:rFonts w:asciiTheme="minorHAnsi" w:hAnsiTheme="minorHAnsi" w:eastAsiaTheme="minorEastAsia" w:cstheme="minorBidi"/>
          <w:b/>
          <w:bCs/>
          <w:color w:val="000000" w:themeColor="text1"/>
          <w:sz w:val="22"/>
          <w:szCs w:val="22"/>
        </w:rPr>
        <w:t xml:space="preserve">AND </w:t>
      </w:r>
      <w:r w:rsidRPr="72B0412E" w:rsidR="0CB92D49">
        <w:rPr>
          <w:rFonts w:asciiTheme="minorHAnsi" w:hAnsiTheme="minorHAnsi" w:eastAsiaTheme="minorEastAsia" w:cstheme="minorBidi"/>
          <w:b/>
          <w:bCs/>
          <w:color w:val="000000" w:themeColor="text1"/>
          <w:sz w:val="22"/>
          <w:szCs w:val="22"/>
          <w:u w:val="single"/>
        </w:rPr>
        <w:t>JOY WOODS</w:t>
      </w:r>
      <w:r w:rsidRPr="72B0412E" w:rsidR="0CB92D49">
        <w:rPr>
          <w:rFonts w:asciiTheme="minorHAnsi" w:hAnsiTheme="minorHAnsi" w:eastAsiaTheme="minorEastAsia" w:cstheme="minorBidi"/>
          <w:b/>
          <w:bCs/>
          <w:color w:val="000000" w:themeColor="text1"/>
          <w:sz w:val="22"/>
          <w:szCs w:val="22"/>
        </w:rPr>
        <w:t xml:space="preserve"> TO APPEAR ON NBC’S </w:t>
      </w:r>
      <w:r w:rsidRPr="72B0412E" w:rsidR="0CB92D49">
        <w:rPr>
          <w:rFonts w:asciiTheme="minorHAnsi" w:hAnsiTheme="minorHAnsi" w:eastAsiaTheme="minorEastAsia" w:cstheme="minorBidi"/>
          <w:b/>
          <w:bCs/>
          <w:color w:val="000000" w:themeColor="text1"/>
          <w:sz w:val="22"/>
          <w:szCs w:val="22"/>
          <w:u w:val="single"/>
        </w:rPr>
        <w:t>THE KELLY CLARKSON SHOW</w:t>
      </w:r>
      <w:r w:rsidRPr="72B0412E" w:rsidR="0CB92D49">
        <w:rPr>
          <w:rFonts w:asciiTheme="minorHAnsi" w:hAnsiTheme="minorHAnsi" w:eastAsiaTheme="minorEastAsia" w:cstheme="minorBidi"/>
          <w:b/>
          <w:bCs/>
          <w:color w:val="000000" w:themeColor="text1"/>
          <w:sz w:val="22"/>
          <w:szCs w:val="22"/>
        </w:rPr>
        <w:t xml:space="preserve"> ON APRIL </w:t>
      </w:r>
      <w:proofErr w:type="gramStart"/>
      <w:r w:rsidRPr="72B0412E" w:rsidR="0CB92D49">
        <w:rPr>
          <w:rFonts w:asciiTheme="minorHAnsi" w:hAnsiTheme="minorHAnsi" w:eastAsiaTheme="minorEastAsia" w:cstheme="minorBidi"/>
          <w:b/>
          <w:bCs/>
          <w:color w:val="000000" w:themeColor="text1"/>
          <w:sz w:val="22"/>
          <w:szCs w:val="22"/>
        </w:rPr>
        <w:t>25</w:t>
      </w:r>
      <w:r w:rsidRPr="72B0412E" w:rsidR="0CB92D49">
        <w:rPr>
          <w:rFonts w:asciiTheme="minorHAnsi" w:hAnsiTheme="minorHAnsi" w:eastAsiaTheme="minorEastAsia" w:cstheme="minorBidi"/>
          <w:b/>
          <w:bCs/>
          <w:color w:val="000000" w:themeColor="text1"/>
          <w:sz w:val="22"/>
          <w:szCs w:val="22"/>
          <w:vertAlign w:val="superscript"/>
        </w:rPr>
        <w:t>TH</w:t>
      </w:r>
      <w:proofErr w:type="gramEnd"/>
      <w:r w:rsidRPr="72B0412E" w:rsidR="0CB92D49">
        <w:rPr>
          <w:rFonts w:asciiTheme="minorHAnsi" w:hAnsiTheme="minorHAnsi" w:eastAsiaTheme="minorEastAsia" w:cstheme="minorBidi"/>
          <w:b/>
          <w:bCs/>
          <w:color w:val="000000" w:themeColor="text1"/>
          <w:sz w:val="22"/>
          <w:szCs w:val="22"/>
        </w:rPr>
        <w:t xml:space="preserve"> </w:t>
      </w:r>
    </w:p>
    <w:p w:rsidR="35C27C8E" w:rsidP="72B0412E" w:rsidRDefault="35C27C8E" w14:paraId="05FC52F1" w14:textId="21AAAFBC">
      <w:pPr>
        <w:jc w:val="center"/>
        <w:rPr>
          <w:rFonts w:asciiTheme="minorHAnsi" w:hAnsiTheme="minorHAnsi" w:eastAsiaTheme="minorEastAsia" w:cstheme="minorBidi"/>
          <w:b/>
          <w:bCs/>
          <w:color w:val="000000" w:themeColor="text1"/>
          <w:sz w:val="22"/>
          <w:szCs w:val="22"/>
        </w:rPr>
      </w:pPr>
    </w:p>
    <w:p w:rsidR="79B9ADF7" w:rsidP="26C1E8DE" w:rsidRDefault="79B9ADF7" w14:paraId="4E462D0E" w14:textId="024F7CCF">
      <w:pPr>
        <w:jc w:val="center"/>
        <w:rPr>
          <w:rFonts w:asciiTheme="minorHAnsi" w:hAnsiTheme="minorHAnsi" w:eastAsiaTheme="minorEastAsia" w:cstheme="minorBidi"/>
          <w:b/>
          <w:bCs/>
          <w:color w:val="FF0000"/>
          <w:sz w:val="22"/>
          <w:szCs w:val="22"/>
        </w:rPr>
      </w:pPr>
      <w:r>
        <w:rPr>
          <w:noProof/>
        </w:rPr>
        <w:drawing>
          <wp:inline distT="0" distB="0" distL="0" distR="0" wp14:anchorId="72B46C58" wp14:editId="26C1E8DE">
            <wp:extent cx="2647950" cy="2743200"/>
            <wp:effectExtent l="0" t="0" r="0" b="0"/>
            <wp:docPr id="1253199564" name="Picture 125319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47950" cy="2743200"/>
                    </a:xfrm>
                    <a:prstGeom prst="rect">
                      <a:avLst/>
                    </a:prstGeom>
                  </pic:spPr>
                </pic:pic>
              </a:graphicData>
            </a:graphic>
          </wp:inline>
        </w:drawing>
      </w:r>
      <w:r w:rsidRPr="26C1E8DE">
        <w:rPr>
          <w:rFonts w:asciiTheme="minorHAnsi" w:hAnsiTheme="minorHAnsi" w:eastAsiaTheme="minorEastAsia" w:cstheme="minorBidi"/>
          <w:b/>
          <w:bCs/>
          <w:color w:val="FF0000"/>
          <w:sz w:val="22"/>
          <w:szCs w:val="22"/>
        </w:rPr>
        <w:t xml:space="preserve"> </w:t>
      </w:r>
    </w:p>
    <w:p w:rsidR="79B9ADF7" w:rsidP="26C1E8DE" w:rsidRDefault="00214064" w14:paraId="5124478A" w14:textId="7417F4AE">
      <w:pPr>
        <w:jc w:val="center"/>
        <w:rPr>
          <w:rFonts w:asciiTheme="minorHAnsi" w:hAnsiTheme="minorHAnsi" w:eastAsiaTheme="minorEastAsia" w:cstheme="minorBidi"/>
          <w:sz w:val="18"/>
          <w:szCs w:val="18"/>
          <w:u w:val="single"/>
        </w:rPr>
      </w:pPr>
      <w:hyperlink r:id="rId11">
        <w:r w:rsidRPr="26C1E8DE" w:rsidR="79B9ADF7">
          <w:rPr>
            <w:rStyle w:val="Hyperlink"/>
            <w:rFonts w:asciiTheme="minorHAnsi" w:hAnsiTheme="minorHAnsi" w:eastAsiaTheme="minorEastAsia" w:cstheme="minorBidi"/>
            <w:b/>
            <w:bCs/>
            <w:color w:val="1155CC"/>
            <w:sz w:val="18"/>
            <w:szCs w:val="18"/>
          </w:rPr>
          <w:t>DOWNLOAD ASSETS HERE</w:t>
        </w:r>
      </w:hyperlink>
    </w:p>
    <w:p w:rsidR="35C27C8E" w:rsidP="26C1E8DE" w:rsidRDefault="35C27C8E" w14:paraId="625170CA" w14:textId="382A045D">
      <w:pPr>
        <w:jc w:val="center"/>
        <w:rPr>
          <w:rFonts w:asciiTheme="minorHAnsi" w:hAnsiTheme="minorHAnsi" w:eastAsiaTheme="minorEastAsia" w:cstheme="minorBidi"/>
          <w:sz w:val="22"/>
          <w:szCs w:val="22"/>
        </w:rPr>
      </w:pPr>
    </w:p>
    <w:p w:rsidR="79B9ADF7" w:rsidP="5A8BCDF9" w:rsidRDefault="5E97ECA2" w14:paraId="790F9C71" w14:textId="6CE36AFC">
      <w:pPr>
        <w:jc w:val="both"/>
        <w:rPr>
          <w:rFonts w:asciiTheme="minorHAnsi" w:hAnsiTheme="minorHAnsi" w:eastAsiaTheme="minorEastAsia" w:cstheme="minorBidi"/>
          <w:color w:val="000000" w:themeColor="text1"/>
          <w:sz w:val="22"/>
          <w:szCs w:val="22"/>
        </w:rPr>
      </w:pPr>
      <w:r w:rsidRPr="5A8BCDF9">
        <w:rPr>
          <w:rFonts w:asciiTheme="minorHAnsi" w:hAnsiTheme="minorHAnsi" w:eastAsiaTheme="minorEastAsia" w:cstheme="minorBidi"/>
          <w:b/>
          <w:bCs/>
          <w:color w:val="000000" w:themeColor="text1"/>
          <w:sz w:val="22"/>
          <w:szCs w:val="22"/>
        </w:rPr>
        <w:t>Atlantic Records</w:t>
      </w:r>
      <w:r w:rsidRPr="5A8BCDF9">
        <w:rPr>
          <w:rFonts w:asciiTheme="minorHAnsi" w:hAnsiTheme="minorHAnsi" w:eastAsiaTheme="minorEastAsia" w:cstheme="minorBidi"/>
          <w:color w:val="000000" w:themeColor="text1"/>
          <w:sz w:val="22"/>
          <w:szCs w:val="22"/>
        </w:rPr>
        <w:t xml:space="preserve"> has officially released </w:t>
      </w:r>
      <w:r w:rsidRPr="5A8BCDF9">
        <w:rPr>
          <w:rFonts w:asciiTheme="minorHAnsi" w:hAnsiTheme="minorHAnsi" w:eastAsiaTheme="minorEastAsia" w:cstheme="minorBidi"/>
          <w:b/>
          <w:bCs/>
          <w:i/>
          <w:iCs/>
          <w:color w:val="000000" w:themeColor="text1"/>
          <w:sz w:val="22"/>
          <w:szCs w:val="22"/>
        </w:rPr>
        <w:t>The Notebook (Original Broadway Cast Recording)</w:t>
      </w:r>
      <w:r w:rsidRPr="5A8BCDF9">
        <w:rPr>
          <w:rFonts w:asciiTheme="minorHAnsi" w:hAnsiTheme="minorHAnsi" w:eastAsiaTheme="minorEastAsia" w:cstheme="minorBidi"/>
          <w:color w:val="000000" w:themeColor="text1"/>
          <w:sz w:val="22"/>
          <w:szCs w:val="22"/>
        </w:rPr>
        <w:t xml:space="preserve">, the official companion to the acclaimed new musical based on the bestselling novel by </w:t>
      </w:r>
      <w:r w:rsidRPr="5A8BCDF9">
        <w:rPr>
          <w:rFonts w:asciiTheme="minorHAnsi" w:hAnsiTheme="minorHAnsi" w:eastAsiaTheme="minorEastAsia" w:cstheme="minorBidi"/>
          <w:b/>
          <w:bCs/>
          <w:color w:val="000000" w:themeColor="text1"/>
          <w:sz w:val="22"/>
          <w:szCs w:val="22"/>
        </w:rPr>
        <w:t>Nicholas Sparks</w:t>
      </w:r>
      <w:r w:rsidRPr="5A8BCDF9">
        <w:rPr>
          <w:rFonts w:asciiTheme="minorHAnsi" w:hAnsiTheme="minorHAnsi" w:eastAsiaTheme="minorEastAsia" w:cstheme="minorBidi"/>
          <w:color w:val="000000" w:themeColor="text1"/>
          <w:sz w:val="22"/>
          <w:szCs w:val="22"/>
        </w:rPr>
        <w:t xml:space="preserve"> that inspired the iconic film, with a score </w:t>
      </w:r>
      <w:r w:rsidRPr="5A8BCDF9" w:rsidR="110535DF">
        <w:rPr>
          <w:rFonts w:asciiTheme="minorHAnsi" w:hAnsiTheme="minorHAnsi" w:eastAsiaTheme="minorEastAsia" w:cstheme="minorBidi"/>
          <w:color w:val="000000" w:themeColor="text1"/>
          <w:sz w:val="22"/>
          <w:szCs w:val="22"/>
        </w:rPr>
        <w:t xml:space="preserve">that </w:t>
      </w:r>
      <w:r w:rsidRPr="5A8BCDF9" w:rsidR="110535DF">
        <w:rPr>
          <w:rFonts w:asciiTheme="minorHAnsi" w:hAnsiTheme="minorHAnsi" w:eastAsiaTheme="minorEastAsia" w:cstheme="minorBidi"/>
          <w:i/>
          <w:iCs/>
          <w:color w:val="000000" w:themeColor="text1"/>
          <w:sz w:val="22"/>
          <w:szCs w:val="22"/>
        </w:rPr>
        <w:t xml:space="preserve">Vanity Fair </w:t>
      </w:r>
      <w:r w:rsidRPr="5A8BCDF9" w:rsidR="110535DF">
        <w:rPr>
          <w:rFonts w:asciiTheme="minorHAnsi" w:hAnsiTheme="minorHAnsi" w:eastAsiaTheme="minorEastAsia" w:cstheme="minorBidi"/>
          <w:color w:val="000000" w:themeColor="text1"/>
          <w:sz w:val="22"/>
          <w:szCs w:val="22"/>
        </w:rPr>
        <w:t xml:space="preserve">calls “strikingly beautiful” </w:t>
      </w:r>
      <w:r w:rsidRPr="5A8BCDF9">
        <w:rPr>
          <w:rFonts w:asciiTheme="minorHAnsi" w:hAnsiTheme="minorHAnsi" w:eastAsiaTheme="minorEastAsia" w:cstheme="minorBidi"/>
          <w:color w:val="000000" w:themeColor="text1"/>
          <w:sz w:val="22"/>
          <w:szCs w:val="22"/>
        </w:rPr>
        <w:t xml:space="preserve">by multiplatinum singer-songwriter </w:t>
      </w:r>
      <w:r w:rsidRPr="5A8BCDF9">
        <w:rPr>
          <w:rFonts w:asciiTheme="minorHAnsi" w:hAnsiTheme="minorHAnsi" w:eastAsiaTheme="minorEastAsia" w:cstheme="minorBidi"/>
          <w:b/>
          <w:bCs/>
          <w:color w:val="000000" w:themeColor="text1"/>
          <w:sz w:val="22"/>
          <w:szCs w:val="22"/>
        </w:rPr>
        <w:t>Ingrid Michaelson</w:t>
      </w:r>
      <w:r w:rsidRPr="5A8BCDF9">
        <w:rPr>
          <w:rFonts w:asciiTheme="minorHAnsi" w:hAnsiTheme="minorHAnsi" w:eastAsiaTheme="minorEastAsia" w:cstheme="minorBidi"/>
          <w:color w:val="000000" w:themeColor="text1"/>
          <w:sz w:val="22"/>
          <w:szCs w:val="22"/>
        </w:rPr>
        <w:t xml:space="preserve">, available now </w:t>
      </w:r>
      <w:hyperlink r:id="rId12">
        <w:r w:rsidRPr="5A8BCDF9">
          <w:rPr>
            <w:rStyle w:val="Hyperlink"/>
            <w:rFonts w:asciiTheme="minorHAnsi" w:hAnsiTheme="minorHAnsi" w:eastAsiaTheme="minorEastAsia" w:cstheme="minorBidi"/>
            <w:b/>
            <w:bCs/>
            <w:color w:val="1155CC"/>
            <w:sz w:val="22"/>
            <w:szCs w:val="22"/>
          </w:rPr>
          <w:t>HERE</w:t>
        </w:r>
      </w:hyperlink>
      <w:r w:rsidRPr="5A8BCDF9">
        <w:rPr>
          <w:rFonts w:asciiTheme="minorHAnsi" w:hAnsiTheme="minorHAnsi" w:eastAsiaTheme="minorEastAsia" w:cstheme="minorBidi"/>
          <w:color w:val="000000" w:themeColor="text1"/>
          <w:sz w:val="22"/>
          <w:szCs w:val="22"/>
        </w:rPr>
        <w:t>.</w:t>
      </w:r>
    </w:p>
    <w:p w:rsidR="35C27C8E" w:rsidP="26C1E8DE" w:rsidRDefault="35C27C8E" w14:paraId="5DC480C4" w14:textId="1CC9E3B8">
      <w:pPr>
        <w:jc w:val="center"/>
        <w:rPr>
          <w:rFonts w:asciiTheme="minorHAnsi" w:hAnsiTheme="minorHAnsi" w:eastAsiaTheme="minorEastAsia" w:cstheme="minorBidi"/>
          <w:sz w:val="22"/>
          <w:szCs w:val="22"/>
        </w:rPr>
      </w:pPr>
    </w:p>
    <w:p w:rsidR="79B9ADF7" w:rsidP="4F62D75F" w:rsidRDefault="5E97ECA2" w14:paraId="0D23E958" w14:textId="4CCB8495" w14:noSpellErr="1">
      <w:pPr>
        <w:jc w:val="both"/>
        <w:rPr>
          <w:rFonts w:ascii="Calibri" w:hAnsi="Calibri" w:eastAsia="" w:cs="" w:asciiTheme="minorAscii" w:hAnsiTheme="minorAscii" w:eastAsiaTheme="minorEastAsia" w:cstheme="minorBidi"/>
          <w:color w:val="000000" w:themeColor="text1"/>
          <w:sz w:val="22"/>
          <w:szCs w:val="22"/>
        </w:rPr>
      </w:pPr>
      <w:r w:rsidRPr="4F62D75F" w:rsidR="5E97ECA2">
        <w:rPr>
          <w:rFonts w:ascii="Calibri" w:hAnsi="Calibri" w:eastAsia="" w:cs="" w:asciiTheme="minorAscii" w:hAnsiTheme="minorAscii" w:eastAsiaTheme="minorEastAsia" w:cstheme="minorBidi"/>
          <w:b w:val="1"/>
          <w:bCs w:val="1"/>
          <w:i w:val="1"/>
          <w:iCs w:val="1"/>
          <w:color w:val="000000" w:themeColor="text1" w:themeTint="FF" w:themeShade="FF"/>
          <w:sz w:val="22"/>
          <w:szCs w:val="22"/>
        </w:rPr>
        <w:t>The Notebook (Original Broadway Cast Recording)</w:t>
      </w:r>
      <w:r w:rsidRPr="4F62D75F" w:rsidR="5E97ECA2">
        <w:rPr>
          <w:rFonts w:ascii="Calibri" w:hAnsi="Calibri" w:eastAsia="" w:cs="" w:asciiTheme="minorAscii" w:hAnsiTheme="minorAscii" w:eastAsiaTheme="minorEastAsia" w:cstheme="minorBidi"/>
          <w:color w:val="000000" w:themeColor="text1" w:themeTint="FF" w:themeShade="FF"/>
          <w:sz w:val="22"/>
          <w:szCs w:val="22"/>
        </w:rPr>
        <w:t xml:space="preserve"> includes such highlights as “</w:t>
      </w:r>
      <w:r w:rsidRPr="4F62D75F" w:rsidR="5E97ECA2">
        <w:rPr>
          <w:rFonts w:ascii="Calibri" w:hAnsi="Calibri" w:eastAsia="" w:cs="" w:asciiTheme="minorAscii" w:hAnsiTheme="minorAscii" w:eastAsiaTheme="minorEastAsia" w:cstheme="minorBidi"/>
          <w:b w:val="1"/>
          <w:bCs w:val="1"/>
          <w:color w:val="000000" w:themeColor="text1" w:themeTint="FF" w:themeShade="FF"/>
          <w:sz w:val="22"/>
          <w:szCs w:val="22"/>
        </w:rPr>
        <w:t>My Days</w:t>
      </w:r>
      <w:r w:rsidRPr="4F62D75F" w:rsidR="5E97ECA2">
        <w:rPr>
          <w:rFonts w:ascii="Calibri" w:hAnsi="Calibri" w:eastAsia="" w:cs="" w:asciiTheme="minorAscii" w:hAnsiTheme="minorAscii" w:eastAsiaTheme="minorEastAsia" w:cstheme="minorBidi"/>
          <w:color w:val="000000" w:themeColor="text1" w:themeTint="FF" w:themeShade="FF"/>
          <w:sz w:val="22"/>
          <w:szCs w:val="22"/>
        </w:rPr>
        <w:t xml:space="preserve">,” performed by </w:t>
      </w:r>
      <w:r w:rsidRPr="4F62D75F" w:rsidR="5E97ECA2">
        <w:rPr>
          <w:rFonts w:ascii="Calibri" w:hAnsi="Calibri" w:eastAsia="" w:cs="" w:asciiTheme="minorAscii" w:hAnsiTheme="minorAscii" w:eastAsiaTheme="minorEastAsia" w:cstheme="minorBidi"/>
          <w:b w:val="1"/>
          <w:bCs w:val="1"/>
          <w:color w:val="000000" w:themeColor="text1" w:themeTint="FF" w:themeShade="FF"/>
          <w:sz w:val="22"/>
          <w:szCs w:val="22"/>
        </w:rPr>
        <w:t>Joy Woods</w:t>
      </w:r>
      <w:r w:rsidRPr="4F62D75F" w:rsidR="5E97ECA2">
        <w:rPr>
          <w:rFonts w:ascii="Calibri" w:hAnsi="Calibri" w:eastAsia="" w:cs="" w:asciiTheme="minorAscii" w:hAnsiTheme="minorAscii" w:eastAsiaTheme="minorEastAsia" w:cstheme="minorBidi"/>
          <w:color w:val="000000" w:themeColor="text1" w:themeTint="FF" w:themeShade="FF"/>
          <w:sz w:val="22"/>
          <w:szCs w:val="22"/>
        </w:rPr>
        <w:t xml:space="preserve"> as Middle Allie, and is joined by an official performance video</w:t>
      </w:r>
      <w:r w:rsidRPr="4F62D75F" w:rsidR="004C0E58">
        <w:rPr>
          <w:rFonts w:ascii="Calibri" w:hAnsi="Calibri" w:eastAsia="" w:cs="" w:asciiTheme="minorAscii" w:hAnsiTheme="minorAscii" w:eastAsiaTheme="minorEastAsia" w:cstheme="minorBidi"/>
          <w:color w:val="000000" w:themeColor="text1" w:themeTint="FF" w:themeShade="FF"/>
          <w:sz w:val="22"/>
          <w:szCs w:val="22"/>
        </w:rPr>
        <w:t xml:space="preserve"> which premiered earlier </w:t>
      </w:r>
      <w:r w:rsidRPr="4F62D75F" w:rsidR="0086101C">
        <w:rPr>
          <w:rFonts w:ascii="Calibri" w:hAnsi="Calibri" w:eastAsia="" w:cs="" w:asciiTheme="minorAscii" w:hAnsiTheme="minorAscii" w:eastAsiaTheme="minorEastAsia" w:cstheme="minorBidi"/>
          <w:color w:val="000000" w:themeColor="text1" w:themeTint="FF" w:themeShade="FF"/>
          <w:sz w:val="22"/>
          <w:szCs w:val="22"/>
        </w:rPr>
        <w:t xml:space="preserve">today </w:t>
      </w:r>
      <w:r w:rsidRPr="4F62D75F" w:rsidR="004C0E58">
        <w:rPr>
          <w:rFonts w:ascii="Calibri" w:hAnsi="Calibri" w:eastAsia="" w:cs="" w:asciiTheme="minorAscii" w:hAnsiTheme="minorAscii" w:eastAsiaTheme="minorEastAsia" w:cstheme="minorBidi"/>
          <w:color w:val="000000" w:themeColor="text1" w:themeTint="FF" w:themeShade="FF"/>
          <w:sz w:val="22"/>
          <w:szCs w:val="22"/>
        </w:rPr>
        <w:t>o</w:t>
      </w:r>
      <w:r w:rsidRPr="4F62D75F" w:rsidR="004C0E58">
        <w:rPr>
          <w:rFonts w:ascii="Calibri" w:hAnsi="Calibri" w:eastAsia="Calibri" w:cs="Calibri" w:asciiTheme="minorAscii" w:hAnsiTheme="minorAscii" w:eastAsiaTheme="minorAscii" w:cstheme="minorAscii"/>
          <w:color w:val="000000" w:themeColor="text1" w:themeTint="FF" w:themeShade="FF"/>
          <w:sz w:val="22"/>
          <w:szCs w:val="22"/>
        </w:rPr>
        <w:t xml:space="preserve">n </w:t>
      </w:r>
      <w:hyperlink r:id="R337e70b63008427d">
        <w:r w:rsidRPr="4F62D75F" w:rsidR="004C0E58">
          <w:rPr>
            <w:rStyle w:val="Hyperlink"/>
            <w:rFonts w:ascii="Calibri" w:hAnsi="Calibri" w:eastAsia="Calibri" w:cs="Calibri" w:asciiTheme="minorAscii" w:hAnsiTheme="minorAscii" w:eastAsiaTheme="minorAscii" w:cstheme="minorAscii"/>
            <w:sz w:val="22"/>
            <w:szCs w:val="22"/>
          </w:rPr>
          <w:t>People</w:t>
        </w:r>
      </w:hyperlink>
      <w:r w:rsidRPr="4F62D75F" w:rsidR="2D96B7E9">
        <w:rPr>
          <w:rFonts w:ascii="Calibri" w:hAnsi="Calibri" w:eastAsia="Calibri" w:cs="Calibri" w:asciiTheme="minorAscii" w:hAnsiTheme="minorAscii" w:eastAsiaTheme="minorAscii" w:cstheme="minorAscii"/>
          <w:color w:val="000000" w:themeColor="text1" w:themeTint="FF" w:themeShade="FF"/>
          <w:sz w:val="22"/>
          <w:szCs w:val="22"/>
        </w:rPr>
        <w:t>, di</w:t>
      </w:r>
      <w:r w:rsidRPr="4F62D75F" w:rsidR="2D96B7E9">
        <w:rPr>
          <w:rFonts w:ascii="Calibri" w:hAnsi="Calibri" w:eastAsia="" w:cs="" w:asciiTheme="minorAscii" w:hAnsiTheme="minorAscii" w:eastAsiaTheme="minorEastAsia" w:cstheme="minorBidi"/>
          <w:color w:val="000000" w:themeColor="text1" w:themeTint="FF" w:themeShade="FF"/>
          <w:sz w:val="22"/>
          <w:szCs w:val="22"/>
        </w:rPr>
        <w:t xml:space="preserve">rected by </w:t>
      </w:r>
      <w:r w:rsidRPr="4F62D75F" w:rsidR="2D96B7E9">
        <w:rPr>
          <w:rFonts w:ascii="Calibri" w:hAnsi="Calibri" w:eastAsia="" w:cs="" w:asciiTheme="minorAscii" w:hAnsiTheme="minorAscii" w:eastAsiaTheme="minorEastAsia" w:cstheme="minorBidi"/>
          <w:b w:val="1"/>
          <w:bCs w:val="1"/>
          <w:color w:val="000000" w:themeColor="text1" w:themeTint="FF" w:themeShade="FF"/>
          <w:sz w:val="22"/>
          <w:szCs w:val="22"/>
        </w:rPr>
        <w:t>Michaelson</w:t>
      </w:r>
      <w:r w:rsidRPr="4F62D75F" w:rsidR="5E97ECA2">
        <w:rPr>
          <w:rFonts w:ascii="Calibri" w:hAnsi="Calibri" w:eastAsia="" w:cs="" w:asciiTheme="minorAscii" w:hAnsiTheme="minorAscii" w:eastAsiaTheme="minorEastAsia" w:cstheme="minorBidi"/>
          <w:color w:val="000000" w:themeColor="text1" w:themeTint="FF" w:themeShade="FF"/>
          <w:sz w:val="22"/>
          <w:szCs w:val="22"/>
        </w:rPr>
        <w:t xml:space="preserve"> – Watch </w:t>
      </w:r>
      <w:hyperlink r:id="Rc5377b4b4ddc44a7">
        <w:r w:rsidRPr="4F62D75F" w:rsidR="5E97ECA2">
          <w:rPr>
            <w:rStyle w:val="Hyperlink"/>
            <w:rFonts w:ascii="Calibri" w:hAnsi="Calibri" w:eastAsia="" w:cs="" w:asciiTheme="minorAscii" w:hAnsiTheme="minorAscii" w:eastAsiaTheme="minorEastAsia" w:cstheme="minorBidi"/>
            <w:b w:val="1"/>
            <w:bCs w:val="1"/>
            <w:sz w:val="22"/>
            <w:szCs w:val="22"/>
          </w:rPr>
          <w:t>HERE</w:t>
        </w:r>
      </w:hyperlink>
      <w:r w:rsidRPr="4F62D75F" w:rsidR="5E97ECA2">
        <w:rPr>
          <w:rFonts w:ascii="Calibri" w:hAnsi="Calibri" w:eastAsia="" w:cs="" w:asciiTheme="minorAscii" w:hAnsiTheme="minorAscii" w:eastAsiaTheme="minorEastAsia" w:cstheme="minorBidi"/>
          <w:color w:val="000000" w:themeColor="text1" w:themeTint="FF" w:themeShade="FF"/>
          <w:sz w:val="22"/>
          <w:szCs w:val="22"/>
        </w:rPr>
        <w:t>. Next week will see Woods perform “My Days,” alongside an interview with Micha</w:t>
      </w:r>
      <w:r w:rsidRPr="4F62D75F" w:rsidR="5E97ECA2">
        <w:rPr>
          <w:rFonts w:ascii="Calibri" w:hAnsi="Calibri" w:eastAsia="" w:cs="" w:asciiTheme="minorAscii" w:hAnsiTheme="minorAscii" w:eastAsiaTheme="minorEastAsia" w:cstheme="minorBidi"/>
          <w:color w:val="000000" w:themeColor="text1" w:themeTint="FF" w:themeShade="FF"/>
          <w:sz w:val="22"/>
          <w:szCs w:val="22"/>
        </w:rPr>
        <w:t xml:space="preserve">elson, on </w:t>
      </w:r>
      <w:r w:rsidRPr="4F62D75F" w:rsidR="5E97ECA2">
        <w:rPr>
          <w:rFonts w:ascii="Calibri" w:hAnsi="Calibri" w:eastAsia="" w:cs="" w:asciiTheme="minorAscii" w:hAnsiTheme="minorAscii" w:eastAsiaTheme="minorEastAsia" w:cstheme="minorBidi"/>
          <w:color w:val="000000" w:themeColor="text1" w:themeTint="FF" w:themeShade="FF"/>
          <w:sz w:val="22"/>
          <w:szCs w:val="22"/>
        </w:rPr>
        <w:t>a ve</w:t>
      </w:r>
      <w:r w:rsidRPr="4F62D75F" w:rsidR="5E97ECA2">
        <w:rPr>
          <w:rFonts w:ascii="Calibri" w:hAnsi="Calibri" w:eastAsia="" w:cs="" w:asciiTheme="minorAscii" w:hAnsiTheme="minorAscii" w:eastAsiaTheme="minorEastAsia" w:cstheme="minorBidi"/>
          <w:color w:val="000000" w:themeColor="text1" w:themeTint="FF" w:themeShade="FF"/>
          <w:sz w:val="22"/>
          <w:szCs w:val="22"/>
        </w:rPr>
        <w:t>ry special</w:t>
      </w:r>
      <w:r w:rsidRPr="4F62D75F" w:rsidR="5E97ECA2">
        <w:rPr>
          <w:rFonts w:ascii="Calibri" w:hAnsi="Calibri" w:eastAsia="" w:cs="" w:asciiTheme="minorAscii" w:hAnsiTheme="minorAscii" w:eastAsiaTheme="minorEastAsia" w:cstheme="minorBidi"/>
          <w:color w:val="000000" w:themeColor="text1" w:themeTint="FF" w:themeShade="FF"/>
          <w:sz w:val="22"/>
          <w:szCs w:val="22"/>
        </w:rPr>
        <w:t xml:space="preserve"> episode of NBC’s </w:t>
      </w:r>
      <w:r w:rsidRPr="4F62D75F" w:rsidR="5E97ECA2">
        <w:rPr>
          <w:rFonts w:ascii="Calibri" w:hAnsi="Calibri" w:eastAsia="" w:cs="" w:asciiTheme="minorAscii" w:hAnsiTheme="minorAscii" w:eastAsiaTheme="minorEastAsia" w:cstheme="minorBidi"/>
          <w:b w:val="1"/>
          <w:bCs w:val="1"/>
          <w:i w:val="1"/>
          <w:iCs w:val="1"/>
          <w:color w:val="000000" w:themeColor="text1" w:themeTint="FF" w:themeShade="FF"/>
          <w:sz w:val="22"/>
          <w:szCs w:val="22"/>
        </w:rPr>
        <w:t>The Kelly Clarkson Show</w:t>
      </w:r>
      <w:r w:rsidRPr="4F62D75F" w:rsidR="5E97ECA2">
        <w:rPr>
          <w:rFonts w:ascii="Calibri" w:hAnsi="Calibri" w:eastAsia="" w:cs="" w:asciiTheme="minorAscii" w:hAnsiTheme="minorAscii" w:eastAsiaTheme="minorEastAsia" w:cstheme="minorBidi"/>
          <w:color w:val="000000" w:themeColor="text1" w:themeTint="FF" w:themeShade="FF"/>
          <w:sz w:val="22"/>
          <w:szCs w:val="22"/>
        </w:rPr>
        <w:t xml:space="preserve">, set for </w:t>
      </w:r>
      <w:hyperlink r:id="Rb8b9e69d130d44eb">
        <w:r w:rsidRPr="4F62D75F" w:rsidR="5E97ECA2">
          <w:rPr>
            <w:rStyle w:val="Hyperlink"/>
            <w:rFonts w:ascii="Calibri" w:hAnsi="Calibri" w:eastAsia="" w:cs="" w:asciiTheme="minorAscii" w:hAnsiTheme="minorAscii" w:eastAsiaTheme="minorEastAsia" w:cstheme="minorBidi"/>
            <w:sz w:val="22"/>
            <w:szCs w:val="22"/>
          </w:rPr>
          <w:t>Thursday, April 25</w:t>
        </w:r>
      </w:hyperlink>
      <w:r w:rsidRPr="4F62D75F" w:rsidR="5E97ECA2">
        <w:rPr>
          <w:rFonts w:ascii="Calibri" w:hAnsi="Calibri" w:eastAsia="" w:cs="" w:asciiTheme="minorAscii" w:hAnsiTheme="minorAscii" w:eastAsiaTheme="minorEastAsia" w:cstheme="minorBidi"/>
          <w:color w:val="000000" w:themeColor="text1" w:themeTint="FF" w:themeShade="FF"/>
          <w:sz w:val="22"/>
          <w:szCs w:val="22"/>
        </w:rPr>
        <w:t>.</w:t>
      </w:r>
    </w:p>
    <w:p w:rsidR="35C27C8E" w:rsidP="26C1E8DE" w:rsidRDefault="35C27C8E" w14:paraId="07FD1DE3" w14:textId="0240C592">
      <w:pPr>
        <w:jc w:val="center"/>
        <w:rPr>
          <w:rFonts w:asciiTheme="minorHAnsi" w:hAnsiTheme="minorHAnsi" w:eastAsiaTheme="minorEastAsia" w:cstheme="minorBidi"/>
          <w:sz w:val="22"/>
          <w:szCs w:val="22"/>
        </w:rPr>
      </w:pPr>
    </w:p>
    <w:p w:rsidR="79B9ADF7" w:rsidP="5A8BCDF9" w:rsidRDefault="5E97ECA2" w14:paraId="00C995E5" w14:textId="79D3360C">
      <w:pPr>
        <w:jc w:val="both"/>
        <w:rPr>
          <w:rFonts w:asciiTheme="minorHAnsi" w:hAnsiTheme="minorHAnsi" w:eastAsiaTheme="minorEastAsia" w:cstheme="minorBidi"/>
          <w:color w:val="000000" w:themeColor="text1"/>
          <w:sz w:val="22"/>
          <w:szCs w:val="22"/>
        </w:rPr>
      </w:pPr>
      <w:r w:rsidRPr="5A8BCDF9">
        <w:rPr>
          <w:rFonts w:asciiTheme="minorHAnsi" w:hAnsiTheme="minorHAnsi" w:eastAsiaTheme="minorEastAsia" w:cstheme="minorBidi"/>
          <w:color w:val="000000" w:themeColor="text1"/>
          <w:sz w:val="22"/>
          <w:szCs w:val="22"/>
        </w:rPr>
        <w:t>Announced ahead of the show’s opening last month,</w:t>
      </w:r>
      <w:r w:rsidRPr="5A8BCDF9">
        <w:rPr>
          <w:rFonts w:asciiTheme="minorHAnsi" w:hAnsiTheme="minorHAnsi" w:eastAsiaTheme="minorEastAsia" w:cstheme="minorBidi"/>
          <w:b/>
          <w:bCs/>
          <w:color w:val="000000" w:themeColor="text1"/>
          <w:sz w:val="22"/>
          <w:szCs w:val="22"/>
        </w:rPr>
        <w:t xml:space="preserve"> </w:t>
      </w:r>
      <w:r w:rsidRPr="5A8BCDF9">
        <w:rPr>
          <w:rFonts w:asciiTheme="minorHAnsi" w:hAnsiTheme="minorHAnsi" w:eastAsiaTheme="minorEastAsia" w:cstheme="minorBidi"/>
          <w:b/>
          <w:bCs/>
          <w:i/>
          <w:iCs/>
          <w:color w:val="000000" w:themeColor="text1"/>
          <w:sz w:val="22"/>
          <w:szCs w:val="22"/>
        </w:rPr>
        <w:t>The Notebook (Original Broadway Cast Recording)</w:t>
      </w:r>
      <w:r w:rsidRPr="5A8BCDF9">
        <w:rPr>
          <w:rFonts w:asciiTheme="minorHAnsi" w:hAnsiTheme="minorHAnsi" w:eastAsiaTheme="minorEastAsia" w:cstheme="minorBidi"/>
          <w:color w:val="000000" w:themeColor="text1"/>
          <w:sz w:val="22"/>
          <w:szCs w:val="22"/>
        </w:rPr>
        <w:t xml:space="preserve"> was first heralded  with “</w:t>
      </w:r>
      <w:hyperlink r:id="rId15">
        <w:r w:rsidRPr="5A8BCDF9">
          <w:rPr>
            <w:rStyle w:val="Hyperlink"/>
            <w:rFonts w:asciiTheme="minorHAnsi" w:hAnsiTheme="minorHAnsi" w:eastAsiaTheme="minorEastAsia" w:cstheme="minorBidi"/>
            <w:b/>
            <w:bCs/>
            <w:color w:val="1155CC"/>
            <w:sz w:val="22"/>
            <w:szCs w:val="22"/>
          </w:rPr>
          <w:t>Leave The Light On</w:t>
        </w:r>
      </w:hyperlink>
      <w:r w:rsidRPr="5A8BCDF9">
        <w:rPr>
          <w:rFonts w:asciiTheme="minorHAnsi" w:hAnsiTheme="minorHAnsi" w:eastAsiaTheme="minorEastAsia" w:cstheme="minorBidi"/>
          <w:color w:val="000000" w:themeColor="text1"/>
          <w:sz w:val="22"/>
          <w:szCs w:val="22"/>
        </w:rPr>
        <w:t xml:space="preserve">,” performed by </w:t>
      </w:r>
      <w:r w:rsidRPr="5A8BCDF9">
        <w:rPr>
          <w:rFonts w:asciiTheme="minorHAnsi" w:hAnsiTheme="minorHAnsi" w:eastAsiaTheme="minorEastAsia" w:cstheme="minorBidi"/>
          <w:b/>
          <w:bCs/>
          <w:color w:val="000000" w:themeColor="text1"/>
          <w:sz w:val="22"/>
          <w:szCs w:val="22"/>
        </w:rPr>
        <w:t>Ryan Vasquez</w:t>
      </w:r>
      <w:r w:rsidRPr="5A8BCDF9">
        <w:rPr>
          <w:rFonts w:asciiTheme="minorHAnsi" w:hAnsiTheme="minorHAnsi" w:eastAsiaTheme="minorEastAsia" w:cstheme="minorBidi"/>
          <w:color w:val="000000" w:themeColor="text1"/>
          <w:sz w:val="22"/>
          <w:szCs w:val="22"/>
        </w:rPr>
        <w:t xml:space="preserve"> (</w:t>
      </w:r>
      <w:r w:rsidRPr="5A8BCDF9">
        <w:rPr>
          <w:rFonts w:asciiTheme="minorHAnsi" w:hAnsiTheme="minorHAnsi" w:eastAsiaTheme="minorEastAsia" w:cstheme="minorBidi"/>
          <w:i/>
          <w:iCs/>
          <w:color w:val="000000" w:themeColor="text1"/>
          <w:sz w:val="22"/>
          <w:szCs w:val="22"/>
        </w:rPr>
        <w:t>Hamilton</w:t>
      </w:r>
      <w:r w:rsidRPr="5A8BCDF9">
        <w:rPr>
          <w:rFonts w:asciiTheme="minorHAnsi" w:hAnsiTheme="minorHAnsi" w:eastAsiaTheme="minorEastAsia" w:cstheme="minorBidi"/>
          <w:color w:val="000000" w:themeColor="text1"/>
          <w:sz w:val="22"/>
          <w:szCs w:val="22"/>
        </w:rPr>
        <w:t xml:space="preserve">, </w:t>
      </w:r>
      <w:r w:rsidRPr="5A8BCDF9">
        <w:rPr>
          <w:rFonts w:asciiTheme="minorHAnsi" w:hAnsiTheme="minorHAnsi" w:eastAsiaTheme="minorEastAsia" w:cstheme="minorBidi"/>
          <w:i/>
          <w:iCs/>
          <w:color w:val="000000" w:themeColor="text1"/>
          <w:sz w:val="22"/>
          <w:szCs w:val="22"/>
        </w:rPr>
        <w:t>Waitress</w:t>
      </w:r>
      <w:r w:rsidRPr="5A8BCDF9">
        <w:rPr>
          <w:rFonts w:asciiTheme="minorHAnsi" w:hAnsiTheme="minorHAnsi" w:eastAsiaTheme="minorEastAsia" w:cstheme="minorBidi"/>
          <w:color w:val="000000" w:themeColor="text1"/>
          <w:sz w:val="22"/>
          <w:szCs w:val="22"/>
        </w:rPr>
        <w:t xml:space="preserve">), who plays the character of Middle Noah, and the Original Broadway Cast of </w:t>
      </w:r>
      <w:r w:rsidRPr="5A8BCDF9">
        <w:rPr>
          <w:rFonts w:asciiTheme="minorHAnsi" w:hAnsiTheme="minorHAnsi" w:eastAsiaTheme="minorEastAsia" w:cstheme="minorBidi"/>
          <w:b/>
          <w:bCs/>
          <w:i/>
          <w:iCs/>
          <w:color w:val="000000" w:themeColor="text1"/>
          <w:sz w:val="22"/>
          <w:szCs w:val="22"/>
        </w:rPr>
        <w:t>The Notebook</w:t>
      </w:r>
      <w:r w:rsidRPr="5A8BCDF9">
        <w:rPr>
          <w:rFonts w:asciiTheme="minorHAnsi" w:hAnsiTheme="minorHAnsi" w:eastAsiaTheme="minorEastAsia" w:cstheme="minorBidi"/>
          <w:i/>
          <w:iCs/>
          <w:color w:val="000000" w:themeColor="text1"/>
          <w:sz w:val="22"/>
          <w:szCs w:val="22"/>
        </w:rPr>
        <w:t xml:space="preserve"> </w:t>
      </w:r>
      <w:r w:rsidRPr="5A8BCDF9">
        <w:rPr>
          <w:rFonts w:asciiTheme="minorHAnsi" w:hAnsiTheme="minorHAnsi" w:eastAsiaTheme="minorEastAsia" w:cstheme="minorBidi"/>
          <w:color w:val="000000" w:themeColor="text1"/>
          <w:sz w:val="22"/>
          <w:szCs w:val="22"/>
        </w:rPr>
        <w:t>–</w:t>
      </w:r>
      <w:r w:rsidRPr="5A8BCDF9">
        <w:rPr>
          <w:rFonts w:asciiTheme="minorHAnsi" w:hAnsiTheme="minorHAnsi" w:eastAsiaTheme="minorEastAsia" w:cstheme="minorBidi"/>
          <w:i/>
          <w:iCs/>
          <w:color w:val="000000" w:themeColor="text1"/>
          <w:sz w:val="22"/>
          <w:szCs w:val="22"/>
        </w:rPr>
        <w:t xml:space="preserve"> </w:t>
      </w:r>
      <w:r w:rsidRPr="5A8BCDF9">
        <w:rPr>
          <w:rFonts w:asciiTheme="minorHAnsi" w:hAnsiTheme="minorHAnsi" w:eastAsiaTheme="minorEastAsia" w:cstheme="minorBidi"/>
          <w:color w:val="000000" w:themeColor="text1"/>
          <w:sz w:val="22"/>
          <w:szCs w:val="22"/>
        </w:rPr>
        <w:t xml:space="preserve">Listen </w:t>
      </w:r>
      <w:hyperlink r:id="rId16">
        <w:r w:rsidRPr="5A8BCDF9">
          <w:rPr>
            <w:rStyle w:val="Hyperlink"/>
            <w:rFonts w:asciiTheme="minorHAnsi" w:hAnsiTheme="minorHAnsi" w:eastAsiaTheme="minorEastAsia" w:cstheme="minorBidi"/>
            <w:b/>
            <w:bCs/>
            <w:color w:val="1155CC"/>
            <w:sz w:val="22"/>
            <w:szCs w:val="22"/>
          </w:rPr>
          <w:t>HERE</w:t>
        </w:r>
      </w:hyperlink>
      <w:r w:rsidRPr="5A8BCDF9">
        <w:rPr>
          <w:rFonts w:asciiTheme="minorHAnsi" w:hAnsiTheme="minorHAnsi" w:eastAsiaTheme="minorEastAsia" w:cstheme="minorBidi"/>
          <w:color w:val="000000" w:themeColor="text1"/>
          <w:sz w:val="22"/>
          <w:szCs w:val="22"/>
        </w:rPr>
        <w:t xml:space="preserve">. The official cast recording arrived alongside an in-studio performance video featuring Vasquez streaming now – Watch </w:t>
      </w:r>
      <w:hyperlink r:id="rId17">
        <w:r w:rsidRPr="5A8BCDF9">
          <w:rPr>
            <w:rStyle w:val="Hyperlink"/>
            <w:rFonts w:asciiTheme="minorHAnsi" w:hAnsiTheme="minorHAnsi" w:eastAsiaTheme="minorEastAsia" w:cstheme="minorBidi"/>
            <w:b/>
            <w:bCs/>
            <w:sz w:val="22"/>
            <w:szCs w:val="22"/>
          </w:rPr>
          <w:t>HERE</w:t>
        </w:r>
      </w:hyperlink>
      <w:r w:rsidRPr="5A8BCDF9">
        <w:rPr>
          <w:rFonts w:asciiTheme="minorHAnsi" w:hAnsiTheme="minorHAnsi" w:eastAsiaTheme="minorEastAsia" w:cstheme="minorBidi"/>
          <w:color w:val="000000" w:themeColor="text1"/>
          <w:sz w:val="22"/>
          <w:szCs w:val="22"/>
        </w:rPr>
        <w:t>.</w:t>
      </w:r>
    </w:p>
    <w:p w:rsidR="35C27C8E" w:rsidP="26C1E8DE" w:rsidRDefault="35C27C8E" w14:paraId="00E2DD82" w14:textId="23FECAB6">
      <w:pPr>
        <w:jc w:val="center"/>
        <w:rPr>
          <w:rFonts w:asciiTheme="minorHAnsi" w:hAnsiTheme="minorHAnsi" w:eastAsiaTheme="minorEastAsia" w:cstheme="minorBidi"/>
          <w:sz w:val="22"/>
          <w:szCs w:val="22"/>
        </w:rPr>
      </w:pPr>
    </w:p>
    <w:p w:rsidR="79B9ADF7" w:rsidP="26C1E8DE" w:rsidRDefault="79B9ADF7" w14:paraId="33DC83BB" w14:textId="0C2E990D">
      <w:pPr>
        <w:jc w:val="both"/>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 xml:space="preserve">Now playing at Broadway’s Schoenfeld Theatre, </w:t>
      </w:r>
      <w:r w:rsidRPr="26C1E8DE">
        <w:rPr>
          <w:rFonts w:asciiTheme="minorHAnsi" w:hAnsiTheme="minorHAnsi" w:eastAsiaTheme="minorEastAsia" w:cstheme="minorBidi"/>
          <w:b/>
          <w:bCs/>
          <w:i/>
          <w:iCs/>
          <w:color w:val="000000" w:themeColor="text1"/>
          <w:sz w:val="22"/>
          <w:szCs w:val="22"/>
        </w:rPr>
        <w:t>The Notebook</w:t>
      </w:r>
      <w:r w:rsidRPr="26C1E8DE">
        <w:rPr>
          <w:rFonts w:asciiTheme="minorHAnsi" w:hAnsiTheme="minorHAnsi" w:eastAsiaTheme="minorEastAsia" w:cstheme="minorBidi"/>
          <w:color w:val="000000" w:themeColor="text1"/>
          <w:sz w:val="22"/>
          <w:szCs w:val="22"/>
        </w:rPr>
        <w:t xml:space="preserve"> features music and lyrics by singer-songwriter </w:t>
      </w:r>
      <w:r w:rsidRPr="26C1E8DE">
        <w:rPr>
          <w:rFonts w:asciiTheme="minorHAnsi" w:hAnsiTheme="minorHAnsi" w:eastAsiaTheme="minorEastAsia" w:cstheme="minorBidi"/>
          <w:b/>
          <w:bCs/>
          <w:color w:val="000000" w:themeColor="text1"/>
          <w:sz w:val="22"/>
          <w:szCs w:val="22"/>
        </w:rPr>
        <w:t>Ingrid Michaelson</w:t>
      </w:r>
      <w:r w:rsidRPr="26C1E8DE">
        <w:rPr>
          <w:rFonts w:asciiTheme="minorHAnsi" w:hAnsiTheme="minorHAnsi" w:eastAsiaTheme="minorEastAsia" w:cstheme="minorBidi"/>
          <w:color w:val="000000" w:themeColor="text1"/>
          <w:sz w:val="22"/>
          <w:szCs w:val="22"/>
        </w:rPr>
        <w:t xml:space="preserve"> and a book by playwright </w:t>
      </w:r>
      <w:r w:rsidRPr="26C1E8DE">
        <w:rPr>
          <w:rFonts w:asciiTheme="minorHAnsi" w:hAnsiTheme="minorHAnsi" w:eastAsiaTheme="minorEastAsia" w:cstheme="minorBidi"/>
          <w:b/>
          <w:bCs/>
          <w:color w:val="000000" w:themeColor="text1"/>
          <w:sz w:val="22"/>
          <w:szCs w:val="22"/>
        </w:rPr>
        <w:t>Bekah Brunstetter</w:t>
      </w:r>
      <w:r w:rsidRPr="26C1E8DE">
        <w:rPr>
          <w:rFonts w:asciiTheme="minorHAnsi" w:hAnsiTheme="minorHAnsi" w:eastAsiaTheme="minorEastAsia" w:cstheme="minorBidi"/>
          <w:color w:val="000000" w:themeColor="text1"/>
          <w:sz w:val="22"/>
          <w:szCs w:val="22"/>
        </w:rPr>
        <w:t xml:space="preserve"> (writer and producer on NBC’s </w:t>
      </w:r>
      <w:r w:rsidRPr="26C1E8DE">
        <w:rPr>
          <w:rFonts w:asciiTheme="minorHAnsi" w:hAnsiTheme="minorHAnsi" w:eastAsiaTheme="minorEastAsia" w:cstheme="minorBidi"/>
          <w:i/>
          <w:iCs/>
          <w:color w:val="000000" w:themeColor="text1"/>
          <w:sz w:val="22"/>
          <w:szCs w:val="22"/>
        </w:rPr>
        <w:t>This Is Us</w:t>
      </w:r>
      <w:r w:rsidRPr="26C1E8DE">
        <w:rPr>
          <w:rFonts w:asciiTheme="minorHAnsi" w:hAnsiTheme="minorHAnsi" w:eastAsiaTheme="minorEastAsia" w:cstheme="minorBidi"/>
          <w:color w:val="000000" w:themeColor="text1"/>
          <w:sz w:val="22"/>
          <w:szCs w:val="22"/>
        </w:rPr>
        <w:t xml:space="preserve">, </w:t>
      </w:r>
      <w:r w:rsidRPr="26C1E8DE">
        <w:rPr>
          <w:rFonts w:asciiTheme="minorHAnsi" w:hAnsiTheme="minorHAnsi" w:eastAsiaTheme="minorEastAsia" w:cstheme="minorBidi"/>
          <w:i/>
          <w:iCs/>
          <w:color w:val="000000" w:themeColor="text1"/>
          <w:sz w:val="22"/>
          <w:szCs w:val="22"/>
        </w:rPr>
        <w:t>The Cake</w:t>
      </w:r>
      <w:r w:rsidRPr="26C1E8DE">
        <w:rPr>
          <w:rFonts w:asciiTheme="minorHAnsi" w:hAnsiTheme="minorHAnsi" w:eastAsiaTheme="minorEastAsia" w:cstheme="minorBidi"/>
          <w:color w:val="000000" w:themeColor="text1"/>
          <w:sz w:val="22"/>
          <w:szCs w:val="22"/>
        </w:rPr>
        <w:t xml:space="preserve">). Produced </w:t>
      </w:r>
      <w:r w:rsidRPr="26C1E8DE">
        <w:rPr>
          <w:rFonts w:asciiTheme="minorHAnsi" w:hAnsiTheme="minorHAnsi" w:eastAsiaTheme="minorEastAsia" w:cstheme="minorBidi"/>
          <w:color w:val="000000" w:themeColor="text1"/>
          <w:sz w:val="22"/>
          <w:szCs w:val="22"/>
        </w:rPr>
        <w:lastRenderedPageBreak/>
        <w:t xml:space="preserve">by </w:t>
      </w:r>
      <w:r w:rsidRPr="26C1E8DE">
        <w:rPr>
          <w:rFonts w:asciiTheme="minorHAnsi" w:hAnsiTheme="minorHAnsi" w:eastAsiaTheme="minorEastAsia" w:cstheme="minorBidi"/>
          <w:b/>
          <w:bCs/>
          <w:color w:val="000000" w:themeColor="text1"/>
          <w:sz w:val="22"/>
          <w:szCs w:val="22"/>
        </w:rPr>
        <w:t>Kevin McCollum</w:t>
      </w:r>
      <w:r w:rsidRPr="26C1E8DE">
        <w:rPr>
          <w:rFonts w:asciiTheme="minorHAnsi" w:hAnsiTheme="minorHAnsi" w:eastAsiaTheme="minorEastAsia" w:cstheme="minorBidi"/>
          <w:color w:val="000000" w:themeColor="text1"/>
          <w:sz w:val="22"/>
          <w:szCs w:val="22"/>
        </w:rPr>
        <w:t xml:space="preserve"> and </w:t>
      </w:r>
      <w:r w:rsidRPr="26C1E8DE">
        <w:rPr>
          <w:rFonts w:asciiTheme="minorHAnsi" w:hAnsiTheme="minorHAnsi" w:eastAsiaTheme="minorEastAsia" w:cstheme="minorBidi"/>
          <w:b/>
          <w:bCs/>
          <w:color w:val="000000" w:themeColor="text1"/>
          <w:sz w:val="22"/>
          <w:szCs w:val="22"/>
        </w:rPr>
        <w:t>Kurt Deutsch</w:t>
      </w:r>
      <w:r w:rsidRPr="26C1E8DE">
        <w:rPr>
          <w:rFonts w:asciiTheme="minorHAnsi" w:hAnsiTheme="minorHAnsi" w:eastAsiaTheme="minorEastAsia" w:cstheme="minorBidi"/>
          <w:color w:val="000000" w:themeColor="text1"/>
          <w:sz w:val="22"/>
          <w:szCs w:val="22"/>
        </w:rPr>
        <w:t xml:space="preserve">, </w:t>
      </w:r>
      <w:r w:rsidRPr="26C1E8DE">
        <w:rPr>
          <w:rFonts w:asciiTheme="minorHAnsi" w:hAnsiTheme="minorHAnsi" w:eastAsiaTheme="minorEastAsia" w:cstheme="minorBidi"/>
          <w:b/>
          <w:bCs/>
          <w:i/>
          <w:iCs/>
          <w:color w:val="000000" w:themeColor="text1"/>
          <w:sz w:val="22"/>
          <w:szCs w:val="22"/>
        </w:rPr>
        <w:t>The Notebook</w:t>
      </w:r>
      <w:r w:rsidRPr="26C1E8DE">
        <w:rPr>
          <w:rFonts w:asciiTheme="minorHAnsi" w:hAnsiTheme="minorHAnsi" w:eastAsiaTheme="minorEastAsia" w:cstheme="minorBidi"/>
          <w:color w:val="000000" w:themeColor="text1"/>
          <w:sz w:val="22"/>
          <w:szCs w:val="22"/>
        </w:rPr>
        <w:t xml:space="preserve"> is directed by </w:t>
      </w:r>
      <w:r w:rsidRPr="26C1E8DE">
        <w:rPr>
          <w:rFonts w:asciiTheme="minorHAnsi" w:hAnsiTheme="minorHAnsi" w:eastAsiaTheme="minorEastAsia" w:cstheme="minorBidi"/>
          <w:b/>
          <w:bCs/>
          <w:color w:val="000000" w:themeColor="text1"/>
          <w:sz w:val="22"/>
          <w:szCs w:val="22"/>
        </w:rPr>
        <w:t>Michael Greif</w:t>
      </w:r>
      <w:r w:rsidRPr="26C1E8DE">
        <w:rPr>
          <w:rFonts w:asciiTheme="minorHAnsi" w:hAnsiTheme="minorHAnsi" w:eastAsiaTheme="minorEastAsia" w:cstheme="minorBidi"/>
          <w:color w:val="000000" w:themeColor="text1"/>
          <w:sz w:val="22"/>
          <w:szCs w:val="22"/>
        </w:rPr>
        <w:t xml:space="preserve"> (</w:t>
      </w:r>
      <w:r w:rsidRPr="26C1E8DE">
        <w:rPr>
          <w:rFonts w:asciiTheme="minorHAnsi" w:hAnsiTheme="minorHAnsi" w:eastAsiaTheme="minorEastAsia" w:cstheme="minorBidi"/>
          <w:i/>
          <w:iCs/>
          <w:color w:val="000000" w:themeColor="text1"/>
          <w:sz w:val="22"/>
          <w:szCs w:val="22"/>
        </w:rPr>
        <w:t>Dear Evan Hansen</w:t>
      </w:r>
      <w:r w:rsidRPr="26C1E8DE">
        <w:rPr>
          <w:rFonts w:asciiTheme="minorHAnsi" w:hAnsiTheme="minorHAnsi" w:eastAsiaTheme="minorEastAsia" w:cstheme="minorBidi"/>
          <w:color w:val="000000" w:themeColor="text1"/>
          <w:sz w:val="22"/>
          <w:szCs w:val="22"/>
        </w:rPr>
        <w:t xml:space="preserve">, </w:t>
      </w:r>
      <w:r w:rsidRPr="26C1E8DE">
        <w:rPr>
          <w:rFonts w:asciiTheme="minorHAnsi" w:hAnsiTheme="minorHAnsi" w:eastAsiaTheme="minorEastAsia" w:cstheme="minorBidi"/>
          <w:i/>
          <w:iCs/>
          <w:color w:val="000000" w:themeColor="text1"/>
          <w:sz w:val="22"/>
          <w:szCs w:val="22"/>
        </w:rPr>
        <w:t>Next to Normal</w:t>
      </w:r>
      <w:r w:rsidRPr="26C1E8DE">
        <w:rPr>
          <w:rFonts w:asciiTheme="minorHAnsi" w:hAnsiTheme="minorHAnsi" w:eastAsiaTheme="minorEastAsia" w:cstheme="minorBidi"/>
          <w:color w:val="000000" w:themeColor="text1"/>
          <w:sz w:val="22"/>
          <w:szCs w:val="22"/>
        </w:rPr>
        <w:t xml:space="preserve">, </w:t>
      </w:r>
      <w:r w:rsidRPr="26C1E8DE">
        <w:rPr>
          <w:rFonts w:asciiTheme="minorHAnsi" w:hAnsiTheme="minorHAnsi" w:eastAsiaTheme="minorEastAsia" w:cstheme="minorBidi"/>
          <w:i/>
          <w:iCs/>
          <w:color w:val="000000" w:themeColor="text1"/>
          <w:sz w:val="22"/>
          <w:szCs w:val="22"/>
        </w:rPr>
        <w:t>RENT</w:t>
      </w:r>
      <w:r w:rsidRPr="26C1E8DE">
        <w:rPr>
          <w:rFonts w:asciiTheme="minorHAnsi" w:hAnsiTheme="minorHAnsi" w:eastAsiaTheme="minorEastAsia" w:cstheme="minorBidi"/>
          <w:color w:val="000000" w:themeColor="text1"/>
          <w:sz w:val="22"/>
          <w:szCs w:val="22"/>
        </w:rPr>
        <w:t xml:space="preserve">) and </w:t>
      </w:r>
      <w:r w:rsidRPr="26C1E8DE">
        <w:rPr>
          <w:rFonts w:asciiTheme="minorHAnsi" w:hAnsiTheme="minorHAnsi" w:eastAsiaTheme="minorEastAsia" w:cstheme="minorBidi"/>
          <w:b/>
          <w:bCs/>
          <w:color w:val="000000" w:themeColor="text1"/>
          <w:sz w:val="22"/>
          <w:szCs w:val="22"/>
        </w:rPr>
        <w:t>Schele Williams</w:t>
      </w:r>
      <w:r w:rsidRPr="26C1E8DE">
        <w:rPr>
          <w:rFonts w:asciiTheme="minorHAnsi" w:hAnsiTheme="minorHAnsi" w:eastAsiaTheme="minorEastAsia" w:cstheme="minorBidi"/>
          <w:color w:val="000000" w:themeColor="text1"/>
          <w:sz w:val="22"/>
          <w:szCs w:val="22"/>
        </w:rPr>
        <w:t xml:space="preserve"> (</w:t>
      </w:r>
      <w:r w:rsidRPr="26C1E8DE">
        <w:rPr>
          <w:rFonts w:asciiTheme="minorHAnsi" w:hAnsiTheme="minorHAnsi" w:eastAsiaTheme="minorEastAsia" w:cstheme="minorBidi"/>
          <w:i/>
          <w:iCs/>
          <w:color w:val="000000" w:themeColor="text1"/>
          <w:sz w:val="22"/>
          <w:szCs w:val="22"/>
        </w:rPr>
        <w:t>Aida</w:t>
      </w:r>
      <w:r w:rsidRPr="26C1E8DE">
        <w:rPr>
          <w:rFonts w:asciiTheme="minorHAnsi" w:hAnsiTheme="minorHAnsi" w:eastAsiaTheme="minorEastAsia" w:cstheme="minorBidi"/>
          <w:color w:val="000000" w:themeColor="text1"/>
          <w:sz w:val="22"/>
          <w:szCs w:val="22"/>
        </w:rPr>
        <w:t xml:space="preserve">, </w:t>
      </w:r>
      <w:r w:rsidRPr="26C1E8DE">
        <w:rPr>
          <w:rFonts w:asciiTheme="minorHAnsi" w:hAnsiTheme="minorHAnsi" w:eastAsiaTheme="minorEastAsia" w:cstheme="minorBidi"/>
          <w:i/>
          <w:iCs/>
          <w:color w:val="000000" w:themeColor="text1"/>
          <w:sz w:val="22"/>
          <w:szCs w:val="22"/>
        </w:rPr>
        <w:t>The Wiz</w:t>
      </w:r>
      <w:r w:rsidRPr="26C1E8DE">
        <w:rPr>
          <w:rFonts w:asciiTheme="minorHAnsi" w:hAnsiTheme="minorHAnsi" w:eastAsiaTheme="minorEastAsia" w:cstheme="minorBidi"/>
          <w:color w:val="000000" w:themeColor="text1"/>
          <w:sz w:val="22"/>
          <w:szCs w:val="22"/>
        </w:rPr>
        <w:t xml:space="preserve">), with choreography by </w:t>
      </w:r>
      <w:r w:rsidRPr="26C1E8DE">
        <w:rPr>
          <w:rFonts w:asciiTheme="minorHAnsi" w:hAnsiTheme="minorHAnsi" w:eastAsiaTheme="minorEastAsia" w:cstheme="minorBidi"/>
          <w:b/>
          <w:bCs/>
          <w:color w:val="000000" w:themeColor="text1"/>
          <w:sz w:val="22"/>
          <w:szCs w:val="22"/>
        </w:rPr>
        <w:t>Katie Spelman</w:t>
      </w:r>
      <w:r w:rsidRPr="26C1E8DE">
        <w:rPr>
          <w:rFonts w:asciiTheme="minorHAnsi" w:hAnsiTheme="minorHAnsi" w:eastAsiaTheme="minorEastAsia" w:cstheme="minorBidi"/>
          <w:color w:val="000000" w:themeColor="text1"/>
          <w:sz w:val="22"/>
          <w:szCs w:val="22"/>
        </w:rPr>
        <w:t xml:space="preserve"> (Associate Choreographer on </w:t>
      </w:r>
      <w:r w:rsidRPr="26C1E8DE">
        <w:rPr>
          <w:rFonts w:asciiTheme="minorHAnsi" w:hAnsiTheme="minorHAnsi" w:eastAsiaTheme="minorEastAsia" w:cstheme="minorBidi"/>
          <w:i/>
          <w:iCs/>
          <w:color w:val="000000" w:themeColor="text1"/>
          <w:sz w:val="22"/>
          <w:szCs w:val="22"/>
        </w:rPr>
        <w:t>Moulin Rouge! The Musical</w:t>
      </w:r>
      <w:r w:rsidRPr="26C1E8DE">
        <w:rPr>
          <w:rFonts w:asciiTheme="minorHAnsi" w:hAnsiTheme="minorHAnsi" w:eastAsiaTheme="minorEastAsia" w:cstheme="minorBidi"/>
          <w:color w:val="000000" w:themeColor="text1"/>
          <w:sz w:val="22"/>
          <w:szCs w:val="22"/>
        </w:rPr>
        <w:t>).</w:t>
      </w:r>
    </w:p>
    <w:p w:rsidR="35C27C8E" w:rsidP="26C1E8DE" w:rsidRDefault="35C27C8E" w14:paraId="004734B6" w14:textId="000A8B19">
      <w:pPr>
        <w:jc w:val="center"/>
        <w:rPr>
          <w:rFonts w:asciiTheme="minorHAnsi" w:hAnsiTheme="minorHAnsi" w:eastAsiaTheme="minorEastAsia" w:cstheme="minorBidi"/>
          <w:sz w:val="22"/>
          <w:szCs w:val="22"/>
        </w:rPr>
      </w:pPr>
    </w:p>
    <w:p w:rsidR="79B9ADF7" w:rsidP="26C1E8DE" w:rsidRDefault="79B9ADF7" w14:paraId="6A1D7B75" w14:textId="2C0DC54A">
      <w:pPr>
        <w:jc w:val="both"/>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 xml:space="preserve">The cast of </w:t>
      </w:r>
      <w:r w:rsidRPr="26C1E8DE">
        <w:rPr>
          <w:rFonts w:asciiTheme="minorHAnsi" w:hAnsiTheme="minorHAnsi" w:eastAsiaTheme="minorEastAsia" w:cstheme="minorBidi"/>
          <w:b/>
          <w:bCs/>
          <w:i/>
          <w:iCs/>
          <w:color w:val="000000" w:themeColor="text1"/>
          <w:sz w:val="22"/>
          <w:szCs w:val="22"/>
        </w:rPr>
        <w:t>The Notebook</w:t>
      </w:r>
      <w:r w:rsidRPr="26C1E8DE">
        <w:rPr>
          <w:rFonts w:asciiTheme="minorHAnsi" w:hAnsiTheme="minorHAnsi" w:eastAsiaTheme="minorEastAsia" w:cstheme="minorBidi"/>
          <w:color w:val="000000" w:themeColor="text1"/>
          <w:sz w:val="22"/>
          <w:szCs w:val="22"/>
        </w:rPr>
        <w:t xml:space="preserve"> features Tony Award</w:t>
      </w:r>
      <w:r w:rsidRPr="26C1E8DE">
        <w:rPr>
          <w:rFonts w:asciiTheme="minorHAnsi" w:hAnsiTheme="minorHAnsi" w:eastAsiaTheme="minorEastAsia" w:cstheme="minorBidi"/>
          <w:color w:val="000000" w:themeColor="text1"/>
          <w:sz w:val="22"/>
          <w:szCs w:val="22"/>
          <w:vertAlign w:val="superscript"/>
        </w:rPr>
        <w:t>®</w:t>
      </w:r>
      <w:r w:rsidRPr="26C1E8DE">
        <w:rPr>
          <w:rFonts w:asciiTheme="minorHAnsi" w:hAnsiTheme="minorHAnsi" w:eastAsiaTheme="minorEastAsia" w:cstheme="minorBidi"/>
          <w:color w:val="000000" w:themeColor="text1"/>
          <w:sz w:val="22"/>
          <w:szCs w:val="22"/>
        </w:rPr>
        <w:t xml:space="preserve">-winner </w:t>
      </w:r>
      <w:r w:rsidRPr="26C1E8DE">
        <w:rPr>
          <w:rFonts w:asciiTheme="minorHAnsi" w:hAnsiTheme="minorHAnsi" w:eastAsiaTheme="minorEastAsia" w:cstheme="minorBidi"/>
          <w:b/>
          <w:bCs/>
          <w:color w:val="000000" w:themeColor="text1"/>
          <w:sz w:val="22"/>
          <w:szCs w:val="22"/>
        </w:rPr>
        <w:t>Maryann Plunkett</w:t>
      </w:r>
      <w:r w:rsidRPr="26C1E8DE">
        <w:rPr>
          <w:rFonts w:asciiTheme="minorHAnsi" w:hAnsiTheme="minorHAnsi" w:eastAsiaTheme="minorEastAsia" w:cstheme="minorBidi"/>
          <w:color w:val="000000" w:themeColor="text1"/>
          <w:sz w:val="22"/>
          <w:szCs w:val="22"/>
        </w:rPr>
        <w:t xml:space="preserve"> as Older Allie,</w:t>
      </w:r>
      <w:r w:rsidRPr="26C1E8DE">
        <w:rPr>
          <w:rFonts w:asciiTheme="minorHAnsi" w:hAnsiTheme="minorHAnsi" w:eastAsiaTheme="minorEastAsia" w:cstheme="minorBidi"/>
          <w:b/>
          <w:bCs/>
          <w:color w:val="000000" w:themeColor="text1"/>
          <w:sz w:val="22"/>
          <w:szCs w:val="22"/>
        </w:rPr>
        <w:t xml:space="preserve"> Dorian Harewood </w:t>
      </w:r>
      <w:r w:rsidRPr="26C1E8DE">
        <w:rPr>
          <w:rFonts w:asciiTheme="minorHAnsi" w:hAnsiTheme="minorHAnsi" w:eastAsiaTheme="minorEastAsia" w:cstheme="minorBidi"/>
          <w:color w:val="000000" w:themeColor="text1"/>
          <w:sz w:val="22"/>
          <w:szCs w:val="22"/>
        </w:rPr>
        <w:t>as Older Noah,</w:t>
      </w:r>
      <w:r w:rsidRPr="26C1E8DE">
        <w:rPr>
          <w:rFonts w:asciiTheme="minorHAnsi" w:hAnsiTheme="minorHAnsi" w:eastAsiaTheme="minorEastAsia" w:cstheme="minorBidi"/>
          <w:b/>
          <w:bCs/>
          <w:color w:val="000000" w:themeColor="text1"/>
          <w:sz w:val="22"/>
          <w:szCs w:val="22"/>
        </w:rPr>
        <w:t xml:space="preserve"> Joy Woods </w:t>
      </w:r>
      <w:r w:rsidRPr="26C1E8DE">
        <w:rPr>
          <w:rFonts w:asciiTheme="minorHAnsi" w:hAnsiTheme="minorHAnsi" w:eastAsiaTheme="minorEastAsia" w:cstheme="minorBidi"/>
          <w:color w:val="000000" w:themeColor="text1"/>
          <w:sz w:val="22"/>
          <w:szCs w:val="22"/>
        </w:rPr>
        <w:t>as Middle Allie,</w:t>
      </w:r>
      <w:r w:rsidRPr="26C1E8DE">
        <w:rPr>
          <w:rFonts w:asciiTheme="minorHAnsi" w:hAnsiTheme="minorHAnsi" w:eastAsiaTheme="minorEastAsia" w:cstheme="minorBidi"/>
          <w:b/>
          <w:bCs/>
          <w:color w:val="000000" w:themeColor="text1"/>
          <w:sz w:val="22"/>
          <w:szCs w:val="22"/>
        </w:rPr>
        <w:t xml:space="preserve"> Ryan Vasquez </w:t>
      </w:r>
      <w:r w:rsidRPr="26C1E8DE">
        <w:rPr>
          <w:rFonts w:asciiTheme="minorHAnsi" w:hAnsiTheme="minorHAnsi" w:eastAsiaTheme="minorEastAsia" w:cstheme="minorBidi"/>
          <w:color w:val="000000" w:themeColor="text1"/>
          <w:sz w:val="22"/>
          <w:szCs w:val="22"/>
        </w:rPr>
        <w:t xml:space="preserve">as Middle Noah, </w:t>
      </w:r>
      <w:r w:rsidRPr="26C1E8DE">
        <w:rPr>
          <w:rFonts w:asciiTheme="minorHAnsi" w:hAnsiTheme="minorHAnsi" w:eastAsiaTheme="minorEastAsia" w:cstheme="minorBidi"/>
          <w:b/>
          <w:bCs/>
          <w:color w:val="000000" w:themeColor="text1"/>
          <w:sz w:val="22"/>
          <w:szCs w:val="22"/>
        </w:rPr>
        <w:t xml:space="preserve">Jordan Tyson </w:t>
      </w:r>
      <w:r w:rsidRPr="26C1E8DE">
        <w:rPr>
          <w:rFonts w:asciiTheme="minorHAnsi" w:hAnsiTheme="minorHAnsi" w:eastAsiaTheme="minorEastAsia" w:cstheme="minorBidi"/>
          <w:color w:val="000000" w:themeColor="text1"/>
          <w:sz w:val="22"/>
          <w:szCs w:val="22"/>
        </w:rPr>
        <w:t xml:space="preserve">as Younger Allie, </w:t>
      </w:r>
      <w:r w:rsidRPr="26C1E8DE">
        <w:rPr>
          <w:rFonts w:asciiTheme="minorHAnsi" w:hAnsiTheme="minorHAnsi" w:eastAsiaTheme="minorEastAsia" w:cstheme="minorBidi"/>
          <w:b/>
          <w:bCs/>
          <w:color w:val="000000" w:themeColor="text1"/>
          <w:sz w:val="22"/>
          <w:szCs w:val="22"/>
        </w:rPr>
        <w:t xml:space="preserve">John Cardoza </w:t>
      </w:r>
      <w:r w:rsidRPr="26C1E8DE">
        <w:rPr>
          <w:rFonts w:asciiTheme="minorHAnsi" w:hAnsiTheme="minorHAnsi" w:eastAsiaTheme="minorEastAsia" w:cstheme="minorBidi"/>
          <w:color w:val="000000" w:themeColor="text1"/>
          <w:sz w:val="22"/>
          <w:szCs w:val="22"/>
        </w:rPr>
        <w:t xml:space="preserve">as Younger Noah, </w:t>
      </w:r>
      <w:proofErr w:type="spellStart"/>
      <w:r w:rsidRPr="26C1E8DE">
        <w:rPr>
          <w:rFonts w:asciiTheme="minorHAnsi" w:hAnsiTheme="minorHAnsi" w:eastAsiaTheme="minorEastAsia" w:cstheme="minorBidi"/>
          <w:b/>
          <w:bCs/>
          <w:color w:val="000000" w:themeColor="text1"/>
          <w:sz w:val="22"/>
          <w:szCs w:val="22"/>
        </w:rPr>
        <w:t>Andréa</w:t>
      </w:r>
      <w:proofErr w:type="spellEnd"/>
      <w:r w:rsidRPr="26C1E8DE">
        <w:rPr>
          <w:rFonts w:asciiTheme="minorHAnsi" w:hAnsiTheme="minorHAnsi" w:eastAsiaTheme="minorEastAsia" w:cstheme="minorBidi"/>
          <w:b/>
          <w:bCs/>
          <w:color w:val="000000" w:themeColor="text1"/>
          <w:sz w:val="22"/>
          <w:szCs w:val="22"/>
        </w:rPr>
        <w:t xml:space="preserve"> Burns</w:t>
      </w:r>
      <w:r w:rsidRPr="26C1E8DE">
        <w:rPr>
          <w:rFonts w:asciiTheme="minorHAnsi" w:hAnsiTheme="minorHAnsi" w:eastAsiaTheme="minorEastAsia" w:cstheme="minorBidi"/>
          <w:color w:val="000000" w:themeColor="text1"/>
          <w:sz w:val="22"/>
          <w:szCs w:val="22"/>
        </w:rPr>
        <w:t xml:space="preserve"> as Mother/Nurse Lori, </w:t>
      </w:r>
      <w:r w:rsidRPr="26C1E8DE">
        <w:rPr>
          <w:rFonts w:asciiTheme="minorHAnsi" w:hAnsiTheme="minorHAnsi" w:eastAsiaTheme="minorEastAsia" w:cstheme="minorBidi"/>
          <w:b/>
          <w:bCs/>
          <w:color w:val="000000" w:themeColor="text1"/>
          <w:sz w:val="22"/>
          <w:szCs w:val="22"/>
        </w:rPr>
        <w:t>Carson Stewart</w:t>
      </w:r>
      <w:r w:rsidRPr="26C1E8DE">
        <w:rPr>
          <w:rFonts w:asciiTheme="minorHAnsi" w:hAnsiTheme="minorHAnsi" w:eastAsiaTheme="minorEastAsia" w:cstheme="minorBidi"/>
          <w:color w:val="000000" w:themeColor="text1"/>
          <w:sz w:val="22"/>
          <w:szCs w:val="22"/>
        </w:rPr>
        <w:t xml:space="preserve"> as Johnny/Fin. Playing various roles are</w:t>
      </w:r>
      <w:r w:rsidRPr="26C1E8DE">
        <w:rPr>
          <w:rFonts w:asciiTheme="minorHAnsi" w:hAnsiTheme="minorHAnsi" w:eastAsiaTheme="minorEastAsia" w:cstheme="minorBidi"/>
          <w:b/>
          <w:bCs/>
          <w:color w:val="000000" w:themeColor="text1"/>
          <w:sz w:val="22"/>
          <w:szCs w:val="22"/>
        </w:rPr>
        <w:t xml:space="preserve"> Yassmin Alers, Alex Benoit, Chase Del Rey, Hillary Fisher, Jerome Harmann-Hardeman, Dorcas Leung, Happy McPartlin, Juliette Ojeda, Kim Onah, Charles E. Wallace</w:t>
      </w:r>
      <w:r w:rsidRPr="26C1E8DE">
        <w:rPr>
          <w:rFonts w:asciiTheme="minorHAnsi" w:hAnsiTheme="minorHAnsi" w:eastAsiaTheme="minorEastAsia" w:cstheme="minorBidi"/>
          <w:color w:val="000000" w:themeColor="text1"/>
          <w:sz w:val="22"/>
          <w:szCs w:val="22"/>
        </w:rPr>
        <w:t xml:space="preserve"> and </w:t>
      </w:r>
      <w:r w:rsidRPr="26C1E8DE">
        <w:rPr>
          <w:rFonts w:asciiTheme="minorHAnsi" w:hAnsiTheme="minorHAnsi" w:eastAsiaTheme="minorEastAsia" w:cstheme="minorBidi"/>
          <w:b/>
          <w:bCs/>
          <w:color w:val="000000" w:themeColor="text1"/>
          <w:sz w:val="22"/>
          <w:szCs w:val="22"/>
        </w:rPr>
        <w:t>Charlie Webb</w:t>
      </w:r>
      <w:r w:rsidRPr="26C1E8DE">
        <w:rPr>
          <w:rFonts w:asciiTheme="minorHAnsi" w:hAnsiTheme="minorHAnsi" w:eastAsiaTheme="minorEastAsia" w:cstheme="minorBidi"/>
          <w:color w:val="000000" w:themeColor="text1"/>
          <w:sz w:val="22"/>
          <w:szCs w:val="22"/>
        </w:rPr>
        <w:t>.</w:t>
      </w:r>
    </w:p>
    <w:p w:rsidR="35C27C8E" w:rsidP="26C1E8DE" w:rsidRDefault="35C27C8E" w14:paraId="23BEDE38" w14:textId="245F0858">
      <w:pPr>
        <w:jc w:val="center"/>
        <w:rPr>
          <w:rFonts w:asciiTheme="minorHAnsi" w:hAnsiTheme="minorHAnsi" w:eastAsiaTheme="minorEastAsia" w:cstheme="minorBidi"/>
          <w:sz w:val="22"/>
          <w:szCs w:val="22"/>
        </w:rPr>
      </w:pPr>
    </w:p>
    <w:p w:rsidR="79B9ADF7" w:rsidP="75D31C3D" w:rsidRDefault="79B9ADF7" w14:paraId="61D51623" w14:textId="47E5C985">
      <w:pPr>
        <w:jc w:val="both"/>
        <w:rPr>
          <w:rFonts w:asciiTheme="minorHAnsi" w:hAnsiTheme="minorHAnsi" w:eastAsiaTheme="minorEastAsia" w:cstheme="minorBidi"/>
          <w:color w:val="000000" w:themeColor="text1"/>
          <w:sz w:val="22"/>
          <w:szCs w:val="22"/>
        </w:rPr>
      </w:pPr>
      <w:r w:rsidRPr="75D31C3D">
        <w:rPr>
          <w:rFonts w:asciiTheme="minorHAnsi" w:hAnsiTheme="minorHAnsi" w:eastAsiaTheme="minorEastAsia" w:cstheme="minorBidi"/>
          <w:b/>
          <w:bCs/>
          <w:i/>
          <w:iCs/>
          <w:color w:val="000000" w:themeColor="text1"/>
          <w:sz w:val="22"/>
          <w:szCs w:val="22"/>
        </w:rPr>
        <w:t>The Notebook (Original Broadway Cast Recording)</w:t>
      </w:r>
      <w:r w:rsidRPr="75D31C3D">
        <w:rPr>
          <w:rFonts w:asciiTheme="minorHAnsi" w:hAnsiTheme="minorHAnsi" w:eastAsiaTheme="minorEastAsia" w:cstheme="minorBidi"/>
          <w:color w:val="000000" w:themeColor="text1"/>
          <w:sz w:val="22"/>
          <w:szCs w:val="22"/>
        </w:rPr>
        <w:t xml:space="preserve"> continues Atlantic Records’ long-running string of landmark Original Broadway Cast Recordings, including 2015’s GRAMMY® Award-winning, RIAA Diamond-certified milestone, “</w:t>
      </w:r>
      <w:hyperlink r:id="rId18">
        <w:r w:rsidRPr="75D31C3D">
          <w:rPr>
            <w:rStyle w:val="Hyperlink"/>
            <w:rFonts w:asciiTheme="minorHAnsi" w:hAnsiTheme="minorHAnsi" w:eastAsiaTheme="minorEastAsia" w:cstheme="minorBidi"/>
            <w:sz w:val="22"/>
            <w:szCs w:val="22"/>
          </w:rPr>
          <w:t>Hamilton (Original Broadway Cast Recording)</w:t>
        </w:r>
      </w:hyperlink>
      <w:r w:rsidRPr="75D31C3D">
        <w:rPr>
          <w:rFonts w:asciiTheme="minorHAnsi" w:hAnsiTheme="minorHAnsi" w:eastAsiaTheme="minorEastAsia" w:cstheme="minorBidi"/>
          <w:color w:val="000000" w:themeColor="text1"/>
          <w:sz w:val="22"/>
          <w:szCs w:val="22"/>
        </w:rPr>
        <w:t>,”2017’s GRAMMY® Award-winning “</w:t>
      </w:r>
      <w:hyperlink r:id="rId19">
        <w:r w:rsidRPr="75D31C3D">
          <w:rPr>
            <w:rStyle w:val="Hyperlink"/>
            <w:rFonts w:asciiTheme="minorHAnsi" w:hAnsiTheme="minorHAnsi" w:eastAsiaTheme="minorEastAsia" w:cstheme="minorBidi"/>
            <w:sz w:val="22"/>
            <w:szCs w:val="22"/>
          </w:rPr>
          <w:t>Dear Evan Hansen (Original Broadway Cast Recording)</w:t>
        </w:r>
      </w:hyperlink>
      <w:r w:rsidRPr="75D31C3D">
        <w:rPr>
          <w:rFonts w:asciiTheme="minorHAnsi" w:hAnsiTheme="minorHAnsi" w:eastAsiaTheme="minorEastAsia" w:cstheme="minorBidi"/>
          <w:color w:val="000000" w:themeColor="text1"/>
          <w:sz w:val="22"/>
          <w:szCs w:val="22"/>
        </w:rPr>
        <w:t>“ and 2021’s GRAMMY® Award-winning “</w:t>
      </w:r>
      <w:hyperlink r:id="rId20">
        <w:r w:rsidRPr="75D31C3D">
          <w:rPr>
            <w:rStyle w:val="Hyperlink"/>
            <w:rFonts w:asciiTheme="minorHAnsi" w:hAnsiTheme="minorHAnsi" w:eastAsiaTheme="minorEastAsia" w:cstheme="minorBidi"/>
            <w:sz w:val="22"/>
            <w:szCs w:val="22"/>
          </w:rPr>
          <w:t>Jagged Little Pill (Original Broadway Cast Recording)</w:t>
        </w:r>
      </w:hyperlink>
      <w:r w:rsidRPr="75D31C3D">
        <w:rPr>
          <w:rFonts w:asciiTheme="minorHAnsi" w:hAnsiTheme="minorHAnsi" w:eastAsiaTheme="minorEastAsia" w:cstheme="minorBidi"/>
          <w:color w:val="000000" w:themeColor="text1"/>
          <w:sz w:val="22"/>
          <w:szCs w:val="22"/>
        </w:rPr>
        <w:t>.”</w:t>
      </w:r>
    </w:p>
    <w:p w:rsidR="35C27C8E" w:rsidP="26C1E8DE" w:rsidRDefault="35C27C8E" w14:paraId="13F39B05" w14:textId="0CB491F4">
      <w:pPr>
        <w:jc w:val="center"/>
        <w:rPr>
          <w:rFonts w:asciiTheme="minorHAnsi" w:hAnsiTheme="minorHAnsi" w:eastAsiaTheme="minorEastAsia" w:cstheme="minorBidi"/>
          <w:sz w:val="22"/>
          <w:szCs w:val="22"/>
        </w:rPr>
      </w:pPr>
    </w:p>
    <w:p w:rsidR="79B9ADF7" w:rsidP="26C1E8DE" w:rsidRDefault="79B9ADF7" w14:paraId="46216F0D" w14:textId="4548CB57">
      <w:pPr>
        <w:jc w:val="both"/>
        <w:rPr>
          <w:rFonts w:asciiTheme="minorHAnsi" w:hAnsiTheme="minorHAnsi" w:eastAsiaTheme="minorEastAsia" w:cstheme="minorBidi"/>
          <w:i/>
          <w:iCs/>
          <w:color w:val="000000" w:themeColor="text1"/>
          <w:sz w:val="22"/>
          <w:szCs w:val="22"/>
        </w:rPr>
      </w:pPr>
      <w:r w:rsidRPr="26C1E8DE">
        <w:rPr>
          <w:rFonts w:asciiTheme="minorHAnsi" w:hAnsiTheme="minorHAnsi" w:eastAsiaTheme="minorEastAsia" w:cstheme="minorBidi"/>
          <w:i/>
          <w:iCs/>
          <w:color w:val="000000" w:themeColor="text1"/>
          <w:sz w:val="22"/>
          <w:szCs w:val="22"/>
        </w:rPr>
        <w:t>The Notebook</w:t>
      </w:r>
      <w:r w:rsidRPr="26C1E8DE">
        <w:rPr>
          <w:rFonts w:asciiTheme="minorHAnsi" w:hAnsiTheme="minorHAnsi" w:eastAsiaTheme="minorEastAsia" w:cstheme="minorBidi"/>
          <w:color w:val="000000" w:themeColor="text1"/>
          <w:sz w:val="22"/>
          <w:szCs w:val="22"/>
        </w:rPr>
        <w:t xml:space="preserve"> marks the first score and Original Cast Recording from </w:t>
      </w:r>
      <w:r w:rsidRPr="26C1E8DE">
        <w:rPr>
          <w:rFonts w:asciiTheme="minorHAnsi" w:hAnsiTheme="minorHAnsi" w:eastAsiaTheme="minorEastAsia" w:cstheme="minorBidi"/>
          <w:b/>
          <w:bCs/>
          <w:color w:val="000000" w:themeColor="text1"/>
          <w:sz w:val="22"/>
          <w:szCs w:val="22"/>
        </w:rPr>
        <w:t>Ingrid Michaelson</w:t>
      </w:r>
      <w:r w:rsidRPr="26C1E8DE">
        <w:rPr>
          <w:rFonts w:asciiTheme="minorHAnsi" w:hAnsiTheme="minorHAnsi" w:eastAsiaTheme="minorEastAsia" w:cstheme="minorBidi"/>
          <w:color w:val="000000" w:themeColor="text1"/>
          <w:sz w:val="22"/>
          <w:szCs w:val="22"/>
        </w:rPr>
        <w:t xml:space="preserve">, following nine studio albums and multiple gold and platinum singles over her 17-year career. Her work on </w:t>
      </w:r>
      <w:r w:rsidRPr="26C1E8DE">
        <w:rPr>
          <w:rFonts w:asciiTheme="minorHAnsi" w:hAnsiTheme="minorHAnsi" w:eastAsiaTheme="minorEastAsia" w:cstheme="minorBidi"/>
          <w:i/>
          <w:iCs/>
          <w:color w:val="000000" w:themeColor="text1"/>
          <w:sz w:val="22"/>
          <w:szCs w:val="22"/>
        </w:rPr>
        <w:t>The Notebook</w:t>
      </w:r>
      <w:r w:rsidRPr="26C1E8DE">
        <w:rPr>
          <w:rFonts w:asciiTheme="minorHAnsi" w:hAnsiTheme="minorHAnsi" w:eastAsiaTheme="minorEastAsia" w:cstheme="minorBidi"/>
          <w:color w:val="000000" w:themeColor="text1"/>
          <w:sz w:val="22"/>
          <w:szCs w:val="22"/>
        </w:rPr>
        <w:t xml:space="preserve"> quickly received acclaim from such outlets as </w:t>
      </w:r>
      <w:r w:rsidRPr="26C1E8DE">
        <w:rPr>
          <w:rFonts w:asciiTheme="minorHAnsi" w:hAnsiTheme="minorHAnsi" w:eastAsiaTheme="minorEastAsia" w:cstheme="minorBidi"/>
          <w:i/>
          <w:iCs/>
          <w:color w:val="000000" w:themeColor="text1"/>
          <w:sz w:val="22"/>
          <w:szCs w:val="22"/>
        </w:rPr>
        <w:t>Entertainment Weekly</w:t>
      </w:r>
      <w:r w:rsidRPr="26C1E8DE">
        <w:rPr>
          <w:rFonts w:asciiTheme="minorHAnsi" w:hAnsiTheme="minorHAnsi" w:eastAsiaTheme="minorEastAsia" w:cstheme="minorBidi"/>
          <w:color w:val="000000" w:themeColor="text1"/>
          <w:sz w:val="22"/>
          <w:szCs w:val="22"/>
        </w:rPr>
        <w:t>, which raved, “</w:t>
      </w:r>
      <w:r w:rsidRPr="26C1E8DE">
        <w:rPr>
          <w:rFonts w:asciiTheme="minorHAnsi" w:hAnsiTheme="minorHAnsi" w:eastAsiaTheme="minorEastAsia" w:cstheme="minorBidi"/>
          <w:i/>
          <w:iCs/>
          <w:color w:val="000000" w:themeColor="text1"/>
          <w:sz w:val="22"/>
          <w:szCs w:val="22"/>
        </w:rPr>
        <w:t>If Michaelson's lyrics alone don't make theatergoers tear up, then her soaring orchestrations certainly will</w:t>
      </w:r>
      <w:r w:rsidRPr="26C1E8DE">
        <w:rPr>
          <w:rFonts w:asciiTheme="minorHAnsi" w:hAnsiTheme="minorHAnsi" w:eastAsiaTheme="minorEastAsia" w:cstheme="minorBidi"/>
          <w:color w:val="000000" w:themeColor="text1"/>
          <w:sz w:val="22"/>
          <w:szCs w:val="22"/>
        </w:rPr>
        <w:t>.” “</w:t>
      </w:r>
      <w:r w:rsidRPr="26C1E8DE">
        <w:rPr>
          <w:rFonts w:asciiTheme="minorHAnsi" w:hAnsiTheme="minorHAnsi" w:eastAsiaTheme="minorEastAsia" w:cstheme="minorBidi"/>
          <w:i/>
          <w:iCs/>
          <w:color w:val="000000" w:themeColor="text1"/>
          <w:sz w:val="22"/>
          <w:szCs w:val="22"/>
        </w:rPr>
        <w:t>Ingrid Michaelson’s music and lyrics express the gamut of emotions beautifully</w:t>
      </w:r>
      <w:r w:rsidRPr="26C1E8DE">
        <w:rPr>
          <w:rFonts w:asciiTheme="minorHAnsi" w:hAnsiTheme="minorHAnsi" w:eastAsiaTheme="minorEastAsia" w:cstheme="minorBidi"/>
          <w:color w:val="000000" w:themeColor="text1"/>
          <w:sz w:val="22"/>
          <w:szCs w:val="22"/>
        </w:rPr>
        <w:t xml:space="preserve">” wrote </w:t>
      </w:r>
      <w:r w:rsidRPr="26C1E8DE">
        <w:rPr>
          <w:rFonts w:asciiTheme="minorHAnsi" w:hAnsiTheme="minorHAnsi" w:eastAsiaTheme="minorEastAsia" w:cstheme="minorBidi"/>
          <w:i/>
          <w:iCs/>
          <w:color w:val="000000" w:themeColor="text1"/>
          <w:sz w:val="22"/>
          <w:szCs w:val="22"/>
        </w:rPr>
        <w:t>New York Stage Review</w:t>
      </w:r>
      <w:r w:rsidRPr="26C1E8DE">
        <w:rPr>
          <w:rFonts w:asciiTheme="minorHAnsi" w:hAnsiTheme="minorHAnsi" w:eastAsiaTheme="minorEastAsia" w:cstheme="minorBidi"/>
          <w:color w:val="000000" w:themeColor="text1"/>
          <w:sz w:val="22"/>
          <w:szCs w:val="22"/>
        </w:rPr>
        <w:t xml:space="preserve">, while the </w:t>
      </w:r>
      <w:r w:rsidRPr="26C1E8DE">
        <w:rPr>
          <w:rFonts w:asciiTheme="minorHAnsi" w:hAnsiTheme="minorHAnsi" w:eastAsiaTheme="minorEastAsia" w:cstheme="minorBidi"/>
          <w:i/>
          <w:iCs/>
          <w:color w:val="000000" w:themeColor="text1"/>
          <w:sz w:val="22"/>
          <w:szCs w:val="22"/>
        </w:rPr>
        <w:t>Chicago Tribune</w:t>
      </w:r>
      <w:r w:rsidRPr="26C1E8DE">
        <w:rPr>
          <w:rFonts w:asciiTheme="minorHAnsi" w:hAnsiTheme="minorHAnsi" w:eastAsiaTheme="minorEastAsia" w:cstheme="minorBidi"/>
          <w:color w:val="000000" w:themeColor="text1"/>
          <w:sz w:val="22"/>
          <w:szCs w:val="22"/>
        </w:rPr>
        <w:t xml:space="preserve"> noted, “</w:t>
      </w:r>
      <w:r w:rsidRPr="26C1E8DE">
        <w:rPr>
          <w:rFonts w:asciiTheme="minorHAnsi" w:hAnsiTheme="minorHAnsi" w:eastAsiaTheme="minorEastAsia" w:cstheme="minorBidi"/>
          <w:i/>
          <w:iCs/>
          <w:color w:val="000000" w:themeColor="text1"/>
          <w:sz w:val="22"/>
          <w:szCs w:val="22"/>
        </w:rPr>
        <w:t>There are two main reasons why this show works. Most important is the songwriter Ingrid Michaelson, who might be a Broadway newcomer but whose lyrics eschew mawkish pitfalls in favor of simple, direct communication of intense but familiar emotions through melody and song.”</w:t>
      </w:r>
    </w:p>
    <w:p w:rsidR="35C27C8E" w:rsidP="26C1E8DE" w:rsidRDefault="35C27C8E" w14:paraId="620362DE" w14:textId="7B8300B9">
      <w:pPr>
        <w:jc w:val="center"/>
        <w:rPr>
          <w:rFonts w:asciiTheme="minorHAnsi" w:hAnsiTheme="minorHAnsi" w:eastAsiaTheme="minorEastAsia" w:cstheme="minorBidi"/>
          <w:sz w:val="22"/>
          <w:szCs w:val="22"/>
        </w:rPr>
      </w:pPr>
    </w:p>
    <w:p w:rsidR="79B9ADF7" w:rsidP="26C1E8DE" w:rsidRDefault="79B9ADF7" w14:paraId="36FC63BA" w14:textId="1AAF7DFC">
      <w:pPr>
        <w:jc w:val="both"/>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“Writing this musical has been one of the greatest joys in my life,” said Michaelson. “I am beyond excited to welcome everyone into our world.”</w:t>
      </w:r>
    </w:p>
    <w:p w:rsidR="35C27C8E" w:rsidP="26C1E8DE" w:rsidRDefault="35C27C8E" w14:paraId="437F2BED" w14:textId="662BBC80">
      <w:pPr>
        <w:jc w:val="center"/>
        <w:rPr>
          <w:rFonts w:asciiTheme="minorHAnsi" w:hAnsiTheme="minorHAnsi" w:eastAsiaTheme="minorEastAsia" w:cstheme="minorBidi"/>
          <w:sz w:val="22"/>
          <w:szCs w:val="22"/>
        </w:rPr>
      </w:pPr>
    </w:p>
    <w:p w:rsidR="79B9ADF7" w:rsidP="26C1E8DE" w:rsidRDefault="79B9ADF7" w14:paraId="37C1A8D3" w14:textId="0E553D3E">
      <w:pPr>
        <w:jc w:val="both"/>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 xml:space="preserve">GRAMMY® Award-winning producer of </w:t>
      </w:r>
      <w:r w:rsidRPr="26C1E8DE">
        <w:rPr>
          <w:rFonts w:asciiTheme="minorHAnsi" w:hAnsiTheme="minorHAnsi" w:eastAsiaTheme="minorEastAsia" w:cstheme="minorBidi"/>
          <w:i/>
          <w:iCs/>
          <w:color w:val="000000" w:themeColor="text1"/>
          <w:sz w:val="22"/>
          <w:szCs w:val="22"/>
        </w:rPr>
        <w:t xml:space="preserve">The Notebook </w:t>
      </w:r>
      <w:r w:rsidRPr="26C1E8DE">
        <w:rPr>
          <w:rFonts w:asciiTheme="minorHAnsi" w:hAnsiTheme="minorHAnsi" w:eastAsiaTheme="minorEastAsia" w:cstheme="minorBidi"/>
          <w:b/>
          <w:bCs/>
          <w:color w:val="000000" w:themeColor="text1"/>
          <w:sz w:val="22"/>
          <w:szCs w:val="22"/>
        </w:rPr>
        <w:t>Kurt Deutsch</w:t>
      </w:r>
      <w:r w:rsidRPr="26C1E8DE">
        <w:rPr>
          <w:rFonts w:asciiTheme="minorHAnsi" w:hAnsiTheme="minorHAnsi" w:eastAsiaTheme="minorEastAsia" w:cstheme="minorBidi"/>
          <w:color w:val="000000" w:themeColor="text1"/>
          <w:sz w:val="22"/>
          <w:szCs w:val="22"/>
        </w:rPr>
        <w:t xml:space="preserve"> said, “I have been making Original Cast Recordings for the past 25 years, but </w:t>
      </w:r>
      <w:r w:rsidRPr="26C1E8DE">
        <w:rPr>
          <w:rFonts w:asciiTheme="minorHAnsi" w:hAnsiTheme="minorHAnsi" w:eastAsiaTheme="minorEastAsia" w:cstheme="minorBidi"/>
          <w:i/>
          <w:iCs/>
          <w:color w:val="000000" w:themeColor="text1"/>
          <w:sz w:val="22"/>
          <w:szCs w:val="22"/>
        </w:rPr>
        <w:t xml:space="preserve">The Notebook </w:t>
      </w:r>
      <w:r w:rsidRPr="26C1E8DE">
        <w:rPr>
          <w:rFonts w:asciiTheme="minorHAnsi" w:hAnsiTheme="minorHAnsi" w:eastAsiaTheme="minorEastAsia" w:cstheme="minorBidi"/>
          <w:color w:val="000000" w:themeColor="text1"/>
          <w:sz w:val="22"/>
          <w:szCs w:val="22"/>
        </w:rPr>
        <w:t xml:space="preserve">is my </w:t>
      </w:r>
      <w:proofErr w:type="gramStart"/>
      <w:r w:rsidRPr="26C1E8DE">
        <w:rPr>
          <w:rFonts w:asciiTheme="minorHAnsi" w:hAnsiTheme="minorHAnsi" w:eastAsiaTheme="minorEastAsia" w:cstheme="minorBidi"/>
          <w:color w:val="000000" w:themeColor="text1"/>
          <w:sz w:val="22"/>
          <w:szCs w:val="22"/>
        </w:rPr>
        <w:t>first time</w:t>
      </w:r>
      <w:proofErr w:type="gramEnd"/>
      <w:r w:rsidRPr="26C1E8DE">
        <w:rPr>
          <w:rFonts w:asciiTheme="minorHAnsi" w:hAnsiTheme="minorHAnsi" w:eastAsiaTheme="minorEastAsia" w:cstheme="minorBidi"/>
          <w:color w:val="000000" w:themeColor="text1"/>
          <w:sz w:val="22"/>
          <w:szCs w:val="22"/>
        </w:rPr>
        <w:t xml:space="preserve"> lead-producing a Broadway show, and has been a labor of love for over eight years. Bringing this cast recording to life, along with Ingrid and our dream team of actors and musicians, is a dream come true.”</w:t>
      </w:r>
    </w:p>
    <w:p w:rsidR="35C27C8E" w:rsidP="26C1E8DE" w:rsidRDefault="35C27C8E" w14:paraId="62A489BB" w14:textId="63C1B91E">
      <w:pPr>
        <w:jc w:val="center"/>
        <w:rPr>
          <w:rFonts w:asciiTheme="minorHAnsi" w:hAnsiTheme="minorHAnsi" w:eastAsiaTheme="minorEastAsia" w:cstheme="minorBidi"/>
          <w:sz w:val="22"/>
          <w:szCs w:val="22"/>
        </w:rPr>
      </w:pPr>
    </w:p>
    <w:p w:rsidR="79B9ADF7" w:rsidP="26C1E8DE" w:rsidRDefault="79B9ADF7" w14:paraId="323690AA" w14:textId="31CC5CC2">
      <w:pPr>
        <w:jc w:val="both"/>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 xml:space="preserve">“Ever since seeing an early performance of </w:t>
      </w:r>
      <w:r w:rsidRPr="26C1E8DE">
        <w:rPr>
          <w:rFonts w:asciiTheme="minorHAnsi" w:hAnsiTheme="minorHAnsi" w:eastAsiaTheme="minorEastAsia" w:cstheme="minorBidi"/>
          <w:i/>
          <w:iCs/>
          <w:color w:val="000000" w:themeColor="text1"/>
          <w:sz w:val="22"/>
          <w:szCs w:val="22"/>
        </w:rPr>
        <w:t>The Notebook</w:t>
      </w:r>
      <w:r w:rsidRPr="26C1E8DE">
        <w:rPr>
          <w:rFonts w:asciiTheme="minorHAnsi" w:hAnsiTheme="minorHAnsi" w:eastAsiaTheme="minorEastAsia" w:cstheme="minorBidi"/>
          <w:color w:val="000000" w:themeColor="text1"/>
          <w:sz w:val="22"/>
          <w:szCs w:val="22"/>
        </w:rPr>
        <w:t xml:space="preserve"> in Chicago in 2022, we’ve wanted to work with Ingrid, Kurt, Kevin and their amazing team on this album,” said GRAMMY® Award-winning Atlantic Records President, A&amp;R </w:t>
      </w:r>
      <w:r w:rsidRPr="26C1E8DE">
        <w:rPr>
          <w:rFonts w:asciiTheme="minorHAnsi" w:hAnsiTheme="minorHAnsi" w:eastAsiaTheme="minorEastAsia" w:cstheme="minorBidi"/>
          <w:b/>
          <w:bCs/>
          <w:color w:val="000000" w:themeColor="text1"/>
          <w:sz w:val="22"/>
          <w:szCs w:val="22"/>
        </w:rPr>
        <w:t>Pete Ganbarg</w:t>
      </w:r>
      <w:r w:rsidRPr="26C1E8DE">
        <w:rPr>
          <w:rFonts w:asciiTheme="minorHAnsi" w:hAnsiTheme="minorHAnsi" w:eastAsiaTheme="minorEastAsia" w:cstheme="minorBidi"/>
          <w:color w:val="000000" w:themeColor="text1"/>
          <w:sz w:val="22"/>
          <w:szCs w:val="22"/>
        </w:rPr>
        <w:t xml:space="preserve">. </w:t>
      </w:r>
      <w:proofErr w:type="gramStart"/>
      <w:r w:rsidRPr="26C1E8DE">
        <w:rPr>
          <w:rFonts w:asciiTheme="minorHAnsi" w:hAnsiTheme="minorHAnsi" w:eastAsiaTheme="minorEastAsia" w:cstheme="minorBidi"/>
          <w:color w:val="000000" w:themeColor="text1"/>
          <w:sz w:val="22"/>
          <w:szCs w:val="22"/>
        </w:rPr>
        <w:t>”Ingrid’s</w:t>
      </w:r>
      <w:proofErr w:type="gramEnd"/>
      <w:r w:rsidRPr="26C1E8DE">
        <w:rPr>
          <w:rFonts w:asciiTheme="minorHAnsi" w:hAnsiTheme="minorHAnsi" w:eastAsiaTheme="minorEastAsia" w:cstheme="minorBidi"/>
          <w:color w:val="000000" w:themeColor="text1"/>
          <w:sz w:val="22"/>
          <w:szCs w:val="22"/>
        </w:rPr>
        <w:t xml:space="preserve"> music for the show is both emotionally powerful and heartbreakingly beautiful. We can’t wait to share this cast recording with the world.”</w:t>
      </w:r>
    </w:p>
    <w:p w:rsidR="35C27C8E" w:rsidP="26C1E8DE" w:rsidRDefault="35C27C8E" w14:paraId="2D43EF27" w14:textId="1F0DB807">
      <w:pPr>
        <w:jc w:val="center"/>
        <w:rPr>
          <w:rFonts w:asciiTheme="minorHAnsi" w:hAnsiTheme="minorHAnsi" w:eastAsiaTheme="minorEastAsia" w:cstheme="minorBidi"/>
          <w:sz w:val="22"/>
          <w:szCs w:val="22"/>
        </w:rPr>
      </w:pPr>
    </w:p>
    <w:p w:rsidR="79B9ADF7" w:rsidP="26C1E8DE" w:rsidRDefault="79B9ADF7" w14:paraId="72DAE089" w14:textId="358B4310">
      <w:pPr>
        <w:jc w:val="both"/>
        <w:rPr>
          <w:rFonts w:asciiTheme="minorHAnsi" w:hAnsiTheme="minorHAnsi" w:eastAsiaTheme="minorEastAsia" w:cstheme="minorBidi"/>
          <w:b/>
          <w:bCs/>
          <w:i/>
          <w:iCs/>
          <w:color w:val="000000" w:themeColor="text1"/>
          <w:sz w:val="22"/>
          <w:szCs w:val="22"/>
          <w:u w:val="single"/>
        </w:rPr>
      </w:pPr>
      <w:r w:rsidRPr="26C1E8DE">
        <w:rPr>
          <w:rFonts w:asciiTheme="minorHAnsi" w:hAnsiTheme="minorHAnsi" w:eastAsiaTheme="minorEastAsia" w:cstheme="minorBidi"/>
          <w:b/>
          <w:bCs/>
          <w:color w:val="000000" w:themeColor="text1"/>
          <w:sz w:val="22"/>
          <w:szCs w:val="22"/>
          <w:u w:val="single"/>
        </w:rPr>
        <w:t xml:space="preserve">ABOUT </w:t>
      </w:r>
      <w:r w:rsidRPr="26C1E8DE">
        <w:rPr>
          <w:rFonts w:asciiTheme="minorHAnsi" w:hAnsiTheme="minorHAnsi" w:eastAsiaTheme="minorEastAsia" w:cstheme="minorBidi"/>
          <w:b/>
          <w:bCs/>
          <w:i/>
          <w:iCs/>
          <w:color w:val="000000" w:themeColor="text1"/>
          <w:sz w:val="22"/>
          <w:szCs w:val="22"/>
          <w:u w:val="single"/>
        </w:rPr>
        <w:t>THE NOTEBOOK THE MUSICAL</w:t>
      </w:r>
    </w:p>
    <w:p w:rsidR="79B9ADF7" w:rsidP="26C1E8DE" w:rsidRDefault="79B9ADF7" w14:paraId="527AE04B" w14:textId="080C1A1D">
      <w:pPr>
        <w:jc w:val="both"/>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 xml:space="preserve">Allie and Noah, two people from different worlds, share a lifetime of love despite the forces that threaten to pull them apart in a deeply moving portrait of the enduring power of love. Based on the book that has sold millions of copies worldwide and a film that is one of the highest-grossing romantic dramas of all-time, the musical adaptation of </w:t>
      </w:r>
      <w:r w:rsidRPr="26C1E8DE">
        <w:rPr>
          <w:rFonts w:asciiTheme="minorHAnsi" w:hAnsiTheme="minorHAnsi" w:eastAsiaTheme="minorEastAsia" w:cstheme="minorBidi"/>
          <w:i/>
          <w:iCs/>
          <w:color w:val="000000" w:themeColor="text1"/>
          <w:sz w:val="22"/>
          <w:szCs w:val="22"/>
        </w:rPr>
        <w:t>The Notebook</w:t>
      </w:r>
      <w:r w:rsidRPr="26C1E8DE">
        <w:rPr>
          <w:rFonts w:asciiTheme="minorHAnsi" w:hAnsiTheme="minorHAnsi" w:eastAsiaTheme="minorEastAsia" w:cstheme="minorBidi"/>
          <w:color w:val="000000" w:themeColor="text1"/>
          <w:sz w:val="22"/>
          <w:szCs w:val="22"/>
        </w:rPr>
        <w:t xml:space="preserve"> comes to Broadway following a critically acclaimed world premiere engagement at Chicago Shakespeare Theater in the fall of 2022. Chris Jones of the </w:t>
      </w:r>
      <w:r w:rsidRPr="26C1E8DE">
        <w:rPr>
          <w:rFonts w:asciiTheme="minorHAnsi" w:hAnsiTheme="minorHAnsi" w:eastAsiaTheme="minorEastAsia" w:cstheme="minorBidi"/>
          <w:i/>
          <w:iCs/>
          <w:color w:val="000000" w:themeColor="text1"/>
          <w:sz w:val="22"/>
          <w:szCs w:val="22"/>
        </w:rPr>
        <w:t>Chicago Tribune</w:t>
      </w:r>
      <w:r w:rsidRPr="26C1E8DE">
        <w:rPr>
          <w:rFonts w:asciiTheme="minorHAnsi" w:hAnsiTheme="minorHAnsi" w:eastAsiaTheme="minorEastAsia" w:cstheme="minorBidi"/>
          <w:color w:val="000000" w:themeColor="text1"/>
          <w:sz w:val="22"/>
          <w:szCs w:val="22"/>
        </w:rPr>
        <w:t xml:space="preserve"> called </w:t>
      </w:r>
      <w:r w:rsidRPr="26C1E8DE">
        <w:rPr>
          <w:rFonts w:asciiTheme="minorHAnsi" w:hAnsiTheme="minorHAnsi" w:eastAsiaTheme="minorEastAsia" w:cstheme="minorBidi"/>
          <w:i/>
          <w:iCs/>
          <w:color w:val="000000" w:themeColor="text1"/>
          <w:sz w:val="22"/>
          <w:szCs w:val="22"/>
        </w:rPr>
        <w:t xml:space="preserve">The </w:t>
      </w:r>
      <w:proofErr w:type="gramStart"/>
      <w:r w:rsidRPr="26C1E8DE">
        <w:rPr>
          <w:rFonts w:asciiTheme="minorHAnsi" w:hAnsiTheme="minorHAnsi" w:eastAsiaTheme="minorEastAsia" w:cstheme="minorBidi"/>
          <w:i/>
          <w:iCs/>
          <w:color w:val="000000" w:themeColor="text1"/>
          <w:sz w:val="22"/>
          <w:szCs w:val="22"/>
        </w:rPr>
        <w:t>Notebook</w:t>
      </w:r>
      <w:r w:rsidRPr="26C1E8DE">
        <w:rPr>
          <w:rFonts w:asciiTheme="minorHAnsi" w:hAnsiTheme="minorHAnsi" w:eastAsiaTheme="minorEastAsia" w:cstheme="minorBidi"/>
          <w:color w:val="000000" w:themeColor="text1"/>
          <w:sz w:val="22"/>
          <w:szCs w:val="22"/>
        </w:rPr>
        <w:t xml:space="preserve"> ”absolutely</w:t>
      </w:r>
      <w:proofErr w:type="gramEnd"/>
      <w:r w:rsidRPr="26C1E8DE">
        <w:rPr>
          <w:rFonts w:asciiTheme="minorHAnsi" w:hAnsiTheme="minorHAnsi" w:eastAsiaTheme="minorEastAsia" w:cstheme="minorBidi"/>
          <w:color w:val="000000" w:themeColor="text1"/>
          <w:sz w:val="22"/>
          <w:szCs w:val="22"/>
        </w:rPr>
        <w:t xml:space="preserve"> gorgeous – not to be missed,” and Steven Oxman of the </w:t>
      </w:r>
      <w:r w:rsidRPr="26C1E8DE">
        <w:rPr>
          <w:rFonts w:asciiTheme="minorHAnsi" w:hAnsiTheme="minorHAnsi" w:eastAsiaTheme="minorEastAsia" w:cstheme="minorBidi"/>
          <w:i/>
          <w:iCs/>
          <w:color w:val="000000" w:themeColor="text1"/>
          <w:sz w:val="22"/>
          <w:szCs w:val="22"/>
        </w:rPr>
        <w:t>Chicago Sun-Times</w:t>
      </w:r>
      <w:r w:rsidRPr="26C1E8DE">
        <w:rPr>
          <w:rFonts w:asciiTheme="minorHAnsi" w:hAnsiTheme="minorHAnsi" w:eastAsiaTheme="minorEastAsia" w:cstheme="minorBidi"/>
          <w:color w:val="000000" w:themeColor="text1"/>
          <w:sz w:val="22"/>
          <w:szCs w:val="22"/>
        </w:rPr>
        <w:t xml:space="preserve"> called it “superb – a stage musical for the ages.”</w:t>
      </w:r>
    </w:p>
    <w:p w:rsidR="35C27C8E" w:rsidP="26C1E8DE" w:rsidRDefault="35C27C8E" w14:paraId="31101F5D" w14:textId="40C767F4">
      <w:pPr>
        <w:jc w:val="center"/>
        <w:rPr>
          <w:rFonts w:asciiTheme="minorHAnsi" w:hAnsiTheme="minorHAnsi" w:eastAsiaTheme="minorEastAsia" w:cstheme="minorBidi"/>
          <w:sz w:val="22"/>
          <w:szCs w:val="22"/>
        </w:rPr>
      </w:pPr>
    </w:p>
    <w:p w:rsidR="79B9ADF7" w:rsidP="26C1E8DE" w:rsidRDefault="79B9ADF7" w14:paraId="2F7FB8C9" w14:textId="4402F784">
      <w:pPr>
        <w:jc w:val="both"/>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i/>
          <w:iCs/>
          <w:color w:val="000000" w:themeColor="text1"/>
          <w:sz w:val="22"/>
          <w:szCs w:val="22"/>
        </w:rPr>
        <w:t>The Notebook</w:t>
      </w:r>
      <w:r w:rsidRPr="26C1E8DE">
        <w:rPr>
          <w:rFonts w:asciiTheme="minorHAnsi" w:hAnsiTheme="minorHAnsi" w:eastAsiaTheme="minorEastAsia" w:cstheme="minorBidi"/>
          <w:color w:val="000000" w:themeColor="text1"/>
          <w:sz w:val="22"/>
          <w:szCs w:val="22"/>
        </w:rPr>
        <w:t xml:space="preserve"> features scenic design by David Zinn and Brett J. </w:t>
      </w:r>
      <w:proofErr w:type="spellStart"/>
      <w:r w:rsidRPr="26C1E8DE">
        <w:rPr>
          <w:rFonts w:asciiTheme="minorHAnsi" w:hAnsiTheme="minorHAnsi" w:eastAsiaTheme="minorEastAsia" w:cstheme="minorBidi"/>
          <w:color w:val="000000" w:themeColor="text1"/>
          <w:sz w:val="22"/>
          <w:szCs w:val="22"/>
        </w:rPr>
        <w:t>Banakis</w:t>
      </w:r>
      <w:proofErr w:type="spellEnd"/>
      <w:r w:rsidRPr="26C1E8DE">
        <w:rPr>
          <w:rFonts w:asciiTheme="minorHAnsi" w:hAnsiTheme="minorHAnsi" w:eastAsiaTheme="minorEastAsia" w:cstheme="minorBidi"/>
          <w:color w:val="000000" w:themeColor="text1"/>
          <w:sz w:val="22"/>
          <w:szCs w:val="22"/>
        </w:rPr>
        <w:t xml:space="preserve">, costume design by Paloma Young, lighting design by Ben Stanton, sound design by Nevin Steinberg, hair and wig design by Mia Neal, and projection design by Lucy Mackinnon.  The production’s music supervisor is Carmel Dean, who also collaborated on arrangements with Ingrid Michaelson and on orchestrations with John Clancy, and the music director is Geoffrey Ko. Casting by The </w:t>
      </w:r>
      <w:proofErr w:type="spellStart"/>
      <w:r w:rsidRPr="26C1E8DE">
        <w:rPr>
          <w:rFonts w:asciiTheme="minorHAnsi" w:hAnsiTheme="minorHAnsi" w:eastAsiaTheme="minorEastAsia" w:cstheme="minorBidi"/>
          <w:color w:val="000000" w:themeColor="text1"/>
          <w:sz w:val="22"/>
          <w:szCs w:val="22"/>
        </w:rPr>
        <w:t>Telsey</w:t>
      </w:r>
      <w:proofErr w:type="spellEnd"/>
      <w:r w:rsidRPr="26C1E8DE">
        <w:rPr>
          <w:rFonts w:asciiTheme="minorHAnsi" w:hAnsiTheme="minorHAnsi" w:eastAsiaTheme="minorEastAsia" w:cstheme="minorBidi"/>
          <w:color w:val="000000" w:themeColor="text1"/>
          <w:sz w:val="22"/>
          <w:szCs w:val="22"/>
        </w:rPr>
        <w:t xml:space="preserve"> Office, Patrick Goodwin, CSA.</w:t>
      </w:r>
    </w:p>
    <w:p w:rsidR="35C27C8E" w:rsidP="26C1E8DE" w:rsidRDefault="35C27C8E" w14:paraId="61DC845A" w14:textId="01B6AA49">
      <w:pPr>
        <w:jc w:val="center"/>
        <w:rPr>
          <w:rFonts w:asciiTheme="minorHAnsi" w:hAnsiTheme="minorHAnsi" w:eastAsiaTheme="minorEastAsia" w:cstheme="minorBidi"/>
          <w:sz w:val="22"/>
          <w:szCs w:val="22"/>
        </w:rPr>
      </w:pPr>
    </w:p>
    <w:p w:rsidR="79B9ADF7" w:rsidP="26C1E8DE" w:rsidRDefault="79B9ADF7" w14:paraId="122AC471" w14:textId="50967944">
      <w:pPr>
        <w:jc w:val="both"/>
        <w:rPr>
          <w:rFonts w:asciiTheme="minorHAnsi" w:hAnsiTheme="minorHAnsi" w:eastAsiaTheme="minorEastAsia" w:cstheme="minorBidi"/>
          <w:color w:val="000000" w:themeColor="text1"/>
          <w:sz w:val="22"/>
          <w:szCs w:val="22"/>
        </w:rPr>
      </w:pPr>
      <w:r w:rsidRPr="26C1E8DE">
        <w:rPr>
          <w:rFonts w:asciiTheme="minorHAnsi" w:hAnsiTheme="minorHAnsi" w:eastAsiaTheme="minorEastAsia" w:cstheme="minorBidi"/>
          <w:color w:val="000000" w:themeColor="text1"/>
          <w:sz w:val="22"/>
          <w:szCs w:val="22"/>
        </w:rPr>
        <w:t xml:space="preserve">For tickets and more information, visit </w:t>
      </w:r>
      <w:hyperlink r:id="rId21">
        <w:r w:rsidRPr="26C1E8DE">
          <w:rPr>
            <w:rStyle w:val="Hyperlink"/>
            <w:rFonts w:asciiTheme="minorHAnsi" w:hAnsiTheme="minorHAnsi" w:eastAsiaTheme="minorEastAsia" w:cstheme="minorBidi"/>
            <w:sz w:val="22"/>
            <w:szCs w:val="22"/>
          </w:rPr>
          <w:t>www.NotebookMusical.com</w:t>
        </w:r>
      </w:hyperlink>
      <w:r w:rsidRPr="26C1E8DE">
        <w:rPr>
          <w:rFonts w:asciiTheme="minorHAnsi" w:hAnsiTheme="minorHAnsi" w:eastAsiaTheme="minorEastAsia" w:cstheme="minorBidi"/>
          <w:color w:val="000000" w:themeColor="text1"/>
          <w:sz w:val="22"/>
          <w:szCs w:val="22"/>
        </w:rPr>
        <w:t>.</w:t>
      </w:r>
    </w:p>
    <w:p w:rsidR="35C27C8E" w:rsidP="26C1E8DE" w:rsidRDefault="35C27C8E" w14:paraId="089C67FD" w14:textId="4230080E">
      <w:pPr>
        <w:jc w:val="center"/>
        <w:rPr>
          <w:rFonts w:asciiTheme="minorHAnsi" w:hAnsiTheme="minorHAnsi" w:eastAsiaTheme="minorEastAsia" w:cstheme="minorBidi"/>
          <w:sz w:val="22"/>
          <w:szCs w:val="22"/>
        </w:rPr>
      </w:pPr>
    </w:p>
    <w:p w:rsidR="79B9ADF7" w:rsidP="26C1E8DE" w:rsidRDefault="79B9ADF7" w14:paraId="024F299D" w14:textId="39B5134C">
      <w:pPr>
        <w:jc w:val="center"/>
        <w:rPr>
          <w:rFonts w:asciiTheme="minorHAnsi" w:hAnsiTheme="minorHAnsi" w:eastAsiaTheme="minorEastAsia" w:cstheme="minorBidi"/>
          <w:b/>
          <w:bCs/>
          <w:i/>
          <w:iCs/>
          <w:color w:val="000000" w:themeColor="text1"/>
          <w:sz w:val="22"/>
          <w:szCs w:val="22"/>
        </w:rPr>
      </w:pPr>
      <w:r w:rsidRPr="26C1E8DE">
        <w:rPr>
          <w:rFonts w:asciiTheme="minorHAnsi" w:hAnsiTheme="minorHAnsi" w:eastAsiaTheme="minorEastAsia" w:cstheme="minorBidi"/>
          <w:b/>
          <w:bCs/>
          <w:color w:val="000000" w:themeColor="text1"/>
          <w:sz w:val="22"/>
          <w:szCs w:val="22"/>
        </w:rPr>
        <w:t xml:space="preserve">CONNECT WITH </w:t>
      </w:r>
      <w:r w:rsidRPr="26C1E8DE">
        <w:rPr>
          <w:rFonts w:asciiTheme="minorHAnsi" w:hAnsiTheme="minorHAnsi" w:eastAsiaTheme="minorEastAsia" w:cstheme="minorBidi"/>
          <w:b/>
          <w:bCs/>
          <w:i/>
          <w:iCs/>
          <w:color w:val="000000" w:themeColor="text1"/>
          <w:sz w:val="22"/>
          <w:szCs w:val="22"/>
        </w:rPr>
        <w:t>THE NOTEBOOK THE MUSICAL</w:t>
      </w:r>
    </w:p>
    <w:p w:rsidR="79B9ADF7" w:rsidP="26C1E8DE" w:rsidRDefault="00214064" w14:paraId="769A24A2" w14:textId="28D69E1C">
      <w:pPr>
        <w:jc w:val="center"/>
        <w:rPr>
          <w:rFonts w:asciiTheme="minorHAnsi" w:hAnsiTheme="minorHAnsi" w:eastAsiaTheme="minorEastAsia" w:cstheme="minorBidi"/>
          <w:i/>
          <w:iCs/>
          <w:color w:val="000000" w:themeColor="text1"/>
          <w:sz w:val="22"/>
          <w:szCs w:val="22"/>
          <w:u w:val="single"/>
        </w:rPr>
      </w:pPr>
      <w:hyperlink r:id="rId22">
        <w:r w:rsidRPr="26C1E8DE" w:rsidR="79B9ADF7">
          <w:rPr>
            <w:rStyle w:val="Hyperlink"/>
            <w:rFonts w:asciiTheme="minorHAnsi" w:hAnsiTheme="minorHAnsi" w:eastAsiaTheme="minorEastAsia" w:cstheme="minorBidi"/>
            <w:color w:val="000000" w:themeColor="text1"/>
            <w:sz w:val="22"/>
            <w:szCs w:val="22"/>
          </w:rPr>
          <w:t>WEBSITE</w:t>
        </w:r>
      </w:hyperlink>
      <w:r w:rsidRPr="26C1E8DE" w:rsidR="79B9ADF7">
        <w:rPr>
          <w:rFonts w:asciiTheme="minorHAnsi" w:hAnsiTheme="minorHAnsi" w:eastAsiaTheme="minorEastAsia" w:cstheme="minorBidi"/>
          <w:color w:val="000000" w:themeColor="text1"/>
          <w:sz w:val="22"/>
          <w:szCs w:val="22"/>
        </w:rPr>
        <w:t xml:space="preserve"> | </w:t>
      </w:r>
      <w:hyperlink r:id="rId23">
        <w:r w:rsidRPr="26C1E8DE" w:rsidR="79B9ADF7">
          <w:rPr>
            <w:rStyle w:val="Hyperlink"/>
            <w:rFonts w:asciiTheme="minorHAnsi" w:hAnsiTheme="minorHAnsi" w:eastAsiaTheme="minorEastAsia" w:cstheme="minorBidi"/>
            <w:color w:val="000000" w:themeColor="text1"/>
            <w:sz w:val="22"/>
            <w:szCs w:val="22"/>
          </w:rPr>
          <w:t>FACEBOOK</w:t>
        </w:r>
      </w:hyperlink>
      <w:r w:rsidRPr="26C1E8DE" w:rsidR="79B9ADF7">
        <w:rPr>
          <w:rFonts w:asciiTheme="minorHAnsi" w:hAnsiTheme="minorHAnsi" w:eastAsiaTheme="minorEastAsia" w:cstheme="minorBidi"/>
          <w:color w:val="000000" w:themeColor="text1"/>
          <w:sz w:val="22"/>
          <w:szCs w:val="22"/>
        </w:rPr>
        <w:t xml:space="preserve"> | </w:t>
      </w:r>
      <w:hyperlink r:id="rId24">
        <w:r w:rsidRPr="26C1E8DE" w:rsidR="79B9ADF7">
          <w:rPr>
            <w:rStyle w:val="Hyperlink"/>
            <w:rFonts w:asciiTheme="minorHAnsi" w:hAnsiTheme="minorHAnsi" w:eastAsiaTheme="minorEastAsia" w:cstheme="minorBidi"/>
            <w:color w:val="000000" w:themeColor="text1"/>
            <w:sz w:val="22"/>
            <w:szCs w:val="22"/>
          </w:rPr>
          <w:t>INSTAGRAM</w:t>
        </w:r>
      </w:hyperlink>
      <w:r w:rsidRPr="26C1E8DE" w:rsidR="79B9ADF7">
        <w:rPr>
          <w:rFonts w:asciiTheme="minorHAnsi" w:hAnsiTheme="minorHAnsi" w:eastAsiaTheme="minorEastAsia" w:cstheme="minorBidi"/>
          <w:color w:val="000000" w:themeColor="text1"/>
          <w:sz w:val="22"/>
          <w:szCs w:val="22"/>
        </w:rPr>
        <w:t xml:space="preserve"> | </w:t>
      </w:r>
      <w:hyperlink r:id="rId25">
        <w:r w:rsidRPr="26C1E8DE" w:rsidR="79B9ADF7">
          <w:rPr>
            <w:rStyle w:val="Hyperlink"/>
            <w:rFonts w:asciiTheme="minorHAnsi" w:hAnsiTheme="minorHAnsi" w:eastAsiaTheme="minorEastAsia" w:cstheme="minorBidi"/>
            <w:color w:val="000000" w:themeColor="text1"/>
            <w:sz w:val="22"/>
            <w:szCs w:val="22"/>
          </w:rPr>
          <w:t>TIKTOK</w:t>
        </w:r>
      </w:hyperlink>
      <w:r w:rsidRPr="26C1E8DE" w:rsidR="79B9ADF7">
        <w:rPr>
          <w:rFonts w:asciiTheme="minorHAnsi" w:hAnsiTheme="minorHAnsi" w:eastAsiaTheme="minorEastAsia" w:cstheme="minorBidi"/>
          <w:color w:val="000000" w:themeColor="text1"/>
          <w:sz w:val="22"/>
          <w:szCs w:val="22"/>
        </w:rPr>
        <w:t xml:space="preserve"> | </w:t>
      </w:r>
      <w:hyperlink r:id="rId26">
        <w:r w:rsidRPr="26C1E8DE" w:rsidR="79B9ADF7">
          <w:rPr>
            <w:rStyle w:val="Hyperlink"/>
            <w:rFonts w:asciiTheme="minorHAnsi" w:hAnsiTheme="minorHAnsi" w:eastAsiaTheme="minorEastAsia" w:cstheme="minorBidi"/>
            <w:color w:val="000000" w:themeColor="text1"/>
            <w:sz w:val="22"/>
            <w:szCs w:val="22"/>
          </w:rPr>
          <w:t>X</w:t>
        </w:r>
      </w:hyperlink>
      <w:r w:rsidRPr="26C1E8DE" w:rsidR="79B9ADF7">
        <w:rPr>
          <w:rFonts w:asciiTheme="minorHAnsi" w:hAnsiTheme="minorHAnsi" w:eastAsiaTheme="minorEastAsia" w:cstheme="minorBidi"/>
          <w:color w:val="000000" w:themeColor="text1"/>
          <w:sz w:val="22"/>
          <w:szCs w:val="22"/>
        </w:rPr>
        <w:t xml:space="preserve">  | </w:t>
      </w:r>
      <w:hyperlink r:id="rId27">
        <w:r w:rsidRPr="26C1E8DE" w:rsidR="79B9ADF7">
          <w:rPr>
            <w:rStyle w:val="Hyperlink"/>
            <w:rFonts w:asciiTheme="minorHAnsi" w:hAnsiTheme="minorHAnsi" w:eastAsiaTheme="minorEastAsia" w:cstheme="minorBidi"/>
            <w:color w:val="000000" w:themeColor="text1"/>
            <w:sz w:val="22"/>
            <w:szCs w:val="22"/>
          </w:rPr>
          <w:t>YOUTUBE</w:t>
        </w:r>
      </w:hyperlink>
      <w:r w:rsidRPr="26C1E8DE" w:rsidR="79B9ADF7">
        <w:rPr>
          <w:rFonts w:asciiTheme="minorHAnsi" w:hAnsiTheme="minorHAnsi" w:eastAsiaTheme="minorEastAsia" w:cstheme="minorBidi"/>
          <w:i/>
          <w:iCs/>
          <w:color w:val="000000" w:themeColor="text1"/>
          <w:sz w:val="22"/>
          <w:szCs w:val="22"/>
          <w:u w:val="single"/>
        </w:rPr>
        <w:t xml:space="preserve"> </w:t>
      </w:r>
    </w:p>
    <w:p w:rsidR="35C27C8E" w:rsidP="26C1E8DE" w:rsidRDefault="35C27C8E" w14:paraId="2B92E9DA" w14:textId="5B59E674">
      <w:pPr>
        <w:jc w:val="center"/>
        <w:rPr>
          <w:rFonts w:asciiTheme="minorHAnsi" w:hAnsiTheme="minorHAnsi" w:eastAsiaTheme="minorEastAsia" w:cstheme="minorBidi"/>
          <w:sz w:val="22"/>
          <w:szCs w:val="22"/>
        </w:rPr>
      </w:pPr>
    </w:p>
    <w:p w:rsidR="79B9ADF7" w:rsidP="26C1E8DE" w:rsidRDefault="79B9ADF7" w14:paraId="0A3D1AA6" w14:textId="264E6A69">
      <w:pPr>
        <w:jc w:val="center"/>
        <w:rPr>
          <w:rFonts w:asciiTheme="minorHAnsi" w:hAnsiTheme="minorHAnsi" w:eastAsiaTheme="minorEastAsia" w:cstheme="minorBidi"/>
          <w:b/>
          <w:bCs/>
          <w:color w:val="000000" w:themeColor="text1"/>
          <w:sz w:val="22"/>
          <w:szCs w:val="22"/>
        </w:rPr>
      </w:pPr>
      <w:r w:rsidRPr="26C1E8DE">
        <w:rPr>
          <w:rFonts w:asciiTheme="minorHAnsi" w:hAnsiTheme="minorHAnsi" w:eastAsiaTheme="minorEastAsia" w:cstheme="minorBidi"/>
          <w:b/>
          <w:bCs/>
          <w:i/>
          <w:iCs/>
          <w:color w:val="000000" w:themeColor="text1"/>
          <w:sz w:val="22"/>
          <w:szCs w:val="22"/>
        </w:rPr>
        <w:t>THE NOTEBOOK (OBCR)</w:t>
      </w:r>
      <w:r w:rsidRPr="26C1E8DE">
        <w:rPr>
          <w:rFonts w:asciiTheme="minorHAnsi" w:hAnsiTheme="minorHAnsi" w:eastAsiaTheme="minorEastAsia" w:cstheme="minorBidi"/>
          <w:b/>
          <w:bCs/>
          <w:color w:val="000000" w:themeColor="text1"/>
          <w:sz w:val="22"/>
          <w:szCs w:val="22"/>
        </w:rPr>
        <w:t xml:space="preserve"> PRESS CONTACT:</w:t>
      </w:r>
    </w:p>
    <w:p w:rsidR="79B9ADF7" w:rsidP="26C1E8DE" w:rsidRDefault="79B9ADF7" w14:paraId="55943520" w14:textId="334651DF">
      <w:pPr>
        <w:jc w:val="center"/>
        <w:rPr>
          <w:rFonts w:asciiTheme="minorHAnsi" w:hAnsiTheme="minorHAnsi" w:eastAsiaTheme="minorEastAsia" w:cstheme="minorBidi"/>
          <w:sz w:val="22"/>
          <w:szCs w:val="22"/>
        </w:rPr>
      </w:pPr>
      <w:r w:rsidRPr="26C1E8DE">
        <w:rPr>
          <w:rFonts w:asciiTheme="minorHAnsi" w:hAnsiTheme="minorHAnsi" w:eastAsiaTheme="minorEastAsia" w:cstheme="minorBidi"/>
          <w:color w:val="000000" w:themeColor="text1"/>
          <w:sz w:val="22"/>
          <w:szCs w:val="22"/>
        </w:rPr>
        <w:t xml:space="preserve">ANDREW GEORGE | </w:t>
      </w:r>
      <w:hyperlink r:id="rId28">
        <w:r w:rsidRPr="26C1E8DE">
          <w:rPr>
            <w:rStyle w:val="Hyperlink"/>
            <w:rFonts w:asciiTheme="minorHAnsi" w:hAnsiTheme="minorHAnsi" w:eastAsiaTheme="minorEastAsia" w:cstheme="minorBidi"/>
            <w:sz w:val="22"/>
            <w:szCs w:val="22"/>
          </w:rPr>
          <w:t>ANDREW.GEORGE@ATLANTICRECORDS.COM</w:t>
        </w:r>
      </w:hyperlink>
    </w:p>
    <w:p w:rsidR="35C27C8E" w:rsidP="26C1E8DE" w:rsidRDefault="35C27C8E" w14:paraId="04AC8ED1" w14:textId="23F09C28">
      <w:pPr>
        <w:jc w:val="center"/>
        <w:rPr>
          <w:rFonts w:asciiTheme="minorHAnsi" w:hAnsiTheme="minorHAnsi" w:eastAsiaTheme="minorEastAsia" w:cstheme="minorBidi"/>
          <w:sz w:val="22"/>
          <w:szCs w:val="22"/>
        </w:rPr>
      </w:pPr>
    </w:p>
    <w:p w:rsidR="79B9ADF7" w:rsidP="26C1E8DE" w:rsidRDefault="79B9ADF7" w14:paraId="4BE78114" w14:textId="033985BF">
      <w:pPr>
        <w:jc w:val="center"/>
        <w:rPr>
          <w:rFonts w:asciiTheme="minorHAnsi" w:hAnsiTheme="minorHAnsi" w:eastAsiaTheme="minorEastAsia" w:cstheme="minorBidi"/>
          <w:b/>
          <w:bCs/>
          <w:color w:val="000000" w:themeColor="text1"/>
          <w:sz w:val="22"/>
          <w:szCs w:val="22"/>
        </w:rPr>
      </w:pPr>
      <w:r w:rsidRPr="26C1E8DE">
        <w:rPr>
          <w:rFonts w:asciiTheme="minorHAnsi" w:hAnsiTheme="minorHAnsi" w:eastAsiaTheme="minorEastAsia" w:cstheme="minorBidi"/>
          <w:b/>
          <w:bCs/>
          <w:i/>
          <w:iCs/>
          <w:color w:val="000000" w:themeColor="text1"/>
          <w:sz w:val="22"/>
          <w:szCs w:val="22"/>
        </w:rPr>
        <w:t xml:space="preserve">THE NOTEBOOK </w:t>
      </w:r>
      <w:r w:rsidRPr="26C1E8DE">
        <w:rPr>
          <w:rFonts w:asciiTheme="minorHAnsi" w:hAnsiTheme="minorHAnsi" w:eastAsiaTheme="minorEastAsia" w:cstheme="minorBidi"/>
          <w:b/>
          <w:bCs/>
          <w:color w:val="000000" w:themeColor="text1"/>
          <w:sz w:val="22"/>
          <w:szCs w:val="22"/>
        </w:rPr>
        <w:t>PRESS CONTACTS:</w:t>
      </w:r>
    </w:p>
    <w:p w:rsidRPr="00214064" w:rsidR="79B9ADF7" w:rsidP="26C1E8DE" w:rsidRDefault="79B9ADF7" w14:paraId="5BA5426F" w14:textId="2F4CC1D5">
      <w:pPr>
        <w:jc w:val="center"/>
        <w:rPr>
          <w:rFonts w:asciiTheme="minorHAnsi" w:hAnsiTheme="minorHAnsi" w:eastAsiaTheme="minorEastAsia" w:cstheme="minorBidi"/>
          <w:sz w:val="22"/>
          <w:szCs w:val="22"/>
          <w:u w:val="single"/>
        </w:rPr>
      </w:pPr>
      <w:r w:rsidRPr="26C1E8DE">
        <w:rPr>
          <w:rFonts w:asciiTheme="minorHAnsi" w:hAnsiTheme="minorHAnsi" w:eastAsiaTheme="minorEastAsia" w:cstheme="minorBidi"/>
          <w:color w:val="000000" w:themeColor="text1"/>
          <w:sz w:val="22"/>
          <w:szCs w:val="22"/>
        </w:rPr>
        <w:t xml:space="preserve">ADRIAN BRYAN-BROWN | </w:t>
      </w:r>
      <w:hyperlink r:id="rId29">
        <w:r w:rsidRPr="00214064">
          <w:rPr>
            <w:rStyle w:val="Hyperlink"/>
            <w:rFonts w:asciiTheme="minorHAnsi" w:hAnsiTheme="minorHAnsi" w:eastAsiaTheme="minorEastAsia" w:cstheme="minorBidi"/>
            <w:sz w:val="22"/>
            <w:szCs w:val="22"/>
          </w:rPr>
          <w:t>ABROWN@BBBWAY.COM</w:t>
        </w:r>
      </w:hyperlink>
    </w:p>
    <w:p w:rsidR="79B9ADF7" w:rsidP="26C1E8DE" w:rsidRDefault="79B9ADF7" w14:paraId="5F76AFE0" w14:textId="10052A68">
      <w:pPr>
        <w:jc w:val="center"/>
        <w:rPr>
          <w:rFonts w:asciiTheme="minorHAnsi" w:hAnsiTheme="minorHAnsi" w:eastAsiaTheme="minorEastAsia" w:cstheme="minorBidi"/>
          <w:sz w:val="22"/>
          <w:szCs w:val="22"/>
        </w:rPr>
      </w:pPr>
      <w:r w:rsidRPr="26C1E8DE">
        <w:rPr>
          <w:rFonts w:asciiTheme="minorHAnsi" w:hAnsiTheme="minorHAnsi" w:eastAsiaTheme="minorEastAsia" w:cstheme="minorBidi"/>
          <w:color w:val="000000" w:themeColor="text1"/>
          <w:sz w:val="22"/>
          <w:szCs w:val="22"/>
        </w:rPr>
        <w:t xml:space="preserve">MICHELLE FARABAUGH | </w:t>
      </w:r>
      <w:hyperlink r:id="rId30">
        <w:r w:rsidRPr="00214064">
          <w:rPr>
            <w:rStyle w:val="Hyperlink"/>
            <w:rFonts w:asciiTheme="minorHAnsi" w:hAnsiTheme="minorHAnsi" w:eastAsiaTheme="minorEastAsia" w:cstheme="minorBidi"/>
            <w:sz w:val="22"/>
            <w:szCs w:val="22"/>
          </w:rPr>
          <w:t>MFARABAUGH@BBBWAY.COM</w:t>
        </w:r>
      </w:hyperlink>
    </w:p>
    <w:p w:rsidRPr="00214064" w:rsidR="35C27C8E" w:rsidP="26C1E8DE" w:rsidRDefault="79B9ADF7" w14:paraId="6B8A214A" w14:textId="28D69E1C">
      <w:pPr>
        <w:jc w:val="center"/>
        <w:rPr>
          <w:rFonts w:asciiTheme="minorHAnsi" w:hAnsiTheme="minorHAnsi" w:eastAsiaTheme="minorEastAsia" w:cstheme="minorBidi"/>
          <w:color w:val="000000" w:themeColor="text1"/>
          <w:sz w:val="22"/>
          <w:szCs w:val="22"/>
          <w:u w:val="single"/>
        </w:rPr>
      </w:pPr>
      <w:r w:rsidRPr="26C1E8DE">
        <w:rPr>
          <w:rFonts w:asciiTheme="minorHAnsi" w:hAnsiTheme="minorHAnsi" w:eastAsiaTheme="minorEastAsia" w:cstheme="minorBidi"/>
          <w:color w:val="000000" w:themeColor="text1"/>
          <w:sz w:val="22"/>
          <w:szCs w:val="22"/>
        </w:rPr>
        <w:t xml:space="preserve">COLLEEN DONAHUE |  </w:t>
      </w:r>
      <w:hyperlink r:id="rId31">
        <w:r w:rsidRPr="00214064">
          <w:rPr>
            <w:rStyle w:val="Hyperlink"/>
            <w:rFonts w:asciiTheme="minorHAnsi" w:hAnsiTheme="minorHAnsi" w:eastAsiaTheme="minorEastAsia" w:cstheme="minorBidi"/>
            <w:sz w:val="22"/>
            <w:szCs w:val="22"/>
          </w:rPr>
          <w:t>CDONAHUE@BBBWAY.COM</w:t>
        </w:r>
      </w:hyperlink>
    </w:p>
    <w:p w:rsidR="56C3F0D4" w:rsidP="26C1E8DE" w:rsidRDefault="56C3F0D4" w14:paraId="2DF2BE07" w14:textId="227D5CCC">
      <w:pPr>
        <w:jc w:val="center"/>
        <w:rPr>
          <w:rFonts w:asciiTheme="minorHAnsi" w:hAnsiTheme="minorHAnsi" w:eastAsiaTheme="minorEastAsia" w:cstheme="minorBidi"/>
          <w:color w:val="0563C1"/>
          <w:sz w:val="22"/>
          <w:szCs w:val="22"/>
        </w:rPr>
      </w:pPr>
    </w:p>
    <w:p w:rsidR="5E3CF57F" w:rsidP="26C1E8DE" w:rsidRDefault="5E3CF57F" w14:paraId="573539FB" w14:textId="227D5CCC">
      <w:pPr>
        <w:jc w:val="center"/>
        <w:rPr>
          <w:rFonts w:asciiTheme="minorHAnsi" w:hAnsiTheme="minorHAnsi" w:eastAsiaTheme="minorEastAsia" w:cstheme="minorBidi"/>
          <w:color w:val="0563C1"/>
          <w:sz w:val="22"/>
          <w:szCs w:val="22"/>
        </w:rPr>
      </w:pPr>
    </w:p>
    <w:sectPr w:rsidR="5E3CF57F">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D6"/>
    <w:rsid w:val="00037B0F"/>
    <w:rsid w:val="00042E54"/>
    <w:rsid w:val="000719C8"/>
    <w:rsid w:val="00081FF9"/>
    <w:rsid w:val="000F00D6"/>
    <w:rsid w:val="0011136E"/>
    <w:rsid w:val="001360B7"/>
    <w:rsid w:val="00142906"/>
    <w:rsid w:val="00143A5F"/>
    <w:rsid w:val="001D45E9"/>
    <w:rsid w:val="001F7182"/>
    <w:rsid w:val="00214064"/>
    <w:rsid w:val="0034594C"/>
    <w:rsid w:val="004C0E58"/>
    <w:rsid w:val="00517B3F"/>
    <w:rsid w:val="00517F7B"/>
    <w:rsid w:val="005446FB"/>
    <w:rsid w:val="006264B8"/>
    <w:rsid w:val="00686C0F"/>
    <w:rsid w:val="006B6FF2"/>
    <w:rsid w:val="007468AA"/>
    <w:rsid w:val="00833D89"/>
    <w:rsid w:val="008359D4"/>
    <w:rsid w:val="008369FF"/>
    <w:rsid w:val="008415DB"/>
    <w:rsid w:val="00842B6F"/>
    <w:rsid w:val="0086101C"/>
    <w:rsid w:val="00896D06"/>
    <w:rsid w:val="009151E6"/>
    <w:rsid w:val="009F6A90"/>
    <w:rsid w:val="00A233D2"/>
    <w:rsid w:val="00A57814"/>
    <w:rsid w:val="00AD1B5D"/>
    <w:rsid w:val="00B704C9"/>
    <w:rsid w:val="00B82BB7"/>
    <w:rsid w:val="00BE129B"/>
    <w:rsid w:val="00BF5509"/>
    <w:rsid w:val="00C35155"/>
    <w:rsid w:val="00CC05EE"/>
    <w:rsid w:val="00D57646"/>
    <w:rsid w:val="00DE49C5"/>
    <w:rsid w:val="00E4345B"/>
    <w:rsid w:val="00E771E0"/>
    <w:rsid w:val="00EF766A"/>
    <w:rsid w:val="00F37FEF"/>
    <w:rsid w:val="00FB65A6"/>
    <w:rsid w:val="00FB6D3D"/>
    <w:rsid w:val="00FF78A8"/>
    <w:rsid w:val="0B00B1A8"/>
    <w:rsid w:val="0CB92D49"/>
    <w:rsid w:val="0E54FDAA"/>
    <w:rsid w:val="110535DF"/>
    <w:rsid w:val="22D10AF5"/>
    <w:rsid w:val="26C1E8DE"/>
    <w:rsid w:val="2B1FE4D9"/>
    <w:rsid w:val="2D96B7E9"/>
    <w:rsid w:val="33609EFB"/>
    <w:rsid w:val="35C27C8E"/>
    <w:rsid w:val="36E162BF"/>
    <w:rsid w:val="459B5FF1"/>
    <w:rsid w:val="4F62D75F"/>
    <w:rsid w:val="5202B3C7"/>
    <w:rsid w:val="56C3F0D4"/>
    <w:rsid w:val="57188F03"/>
    <w:rsid w:val="5A8BCDF9"/>
    <w:rsid w:val="5C2B1B5B"/>
    <w:rsid w:val="5E3CF57F"/>
    <w:rsid w:val="5E97ECA2"/>
    <w:rsid w:val="5F76C050"/>
    <w:rsid w:val="6164BB7A"/>
    <w:rsid w:val="629458E6"/>
    <w:rsid w:val="72B0412E"/>
    <w:rsid w:val="75D31C3D"/>
    <w:rsid w:val="79B9ADF7"/>
    <w:rsid w:val="7A68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54E1"/>
  <w15:docId w15:val="{6A981F9F-B0E5-426B-8412-3F452870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39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139FC"/>
    <w:rPr>
      <w:color w:val="0563C1"/>
      <w:u w:val="single"/>
    </w:rPr>
  </w:style>
  <w:style w:type="paragraph" w:styleId="NormalWeb">
    <w:name w:val="Normal (Web)"/>
    <w:basedOn w:val="Normal"/>
    <w:uiPriority w:val="99"/>
    <w:semiHidden/>
    <w:unhideWhenUsed/>
    <w:rsid w:val="005139FC"/>
  </w:style>
  <w:style w:type="paragraph" w:styleId="BalloonText">
    <w:name w:val="Balloon Text"/>
    <w:basedOn w:val="Normal"/>
    <w:link w:val="BalloonTextChar"/>
    <w:uiPriority w:val="99"/>
    <w:semiHidden/>
    <w:unhideWhenUsed/>
    <w:rsid w:val="005139FC"/>
    <w:rPr>
      <w:rFonts w:ascii="Tahoma" w:hAnsi="Tahoma" w:cs="Tahoma"/>
      <w:sz w:val="16"/>
      <w:szCs w:val="16"/>
    </w:rPr>
  </w:style>
  <w:style w:type="character" w:styleId="BalloonTextChar" w:customStyle="1">
    <w:name w:val="Balloon Text Char"/>
    <w:basedOn w:val="DefaultParagraphFont"/>
    <w:link w:val="BalloonText"/>
    <w:uiPriority w:val="99"/>
    <w:semiHidden/>
    <w:rsid w:val="005139FC"/>
    <w:rPr>
      <w:rFonts w:ascii="Tahoma" w:hAnsi="Tahoma" w:cs="Tahoma"/>
      <w:sz w:val="16"/>
      <w:szCs w:val="16"/>
    </w:rPr>
  </w:style>
  <w:style w:type="character" w:styleId="FollowedHyperlink">
    <w:name w:val="FollowedHyperlink"/>
    <w:basedOn w:val="DefaultParagraphFont"/>
    <w:uiPriority w:val="99"/>
    <w:semiHidden/>
    <w:unhideWhenUsed/>
    <w:rsid w:val="009D2CFF"/>
    <w:rPr>
      <w:color w:val="800080" w:themeColor="followedHyperlink"/>
      <w:u w:val="single"/>
    </w:rPr>
  </w:style>
  <w:style w:type="character" w:styleId="UnresolvedMention">
    <w:name w:val="Unresolved Mention"/>
    <w:basedOn w:val="DefaultParagraphFont"/>
    <w:uiPriority w:val="99"/>
    <w:semiHidden/>
    <w:unhideWhenUsed/>
    <w:rsid w:val="009D2CFF"/>
    <w:rPr>
      <w:color w:val="605E5C"/>
      <w:shd w:val="clear" w:color="auto" w:fill="E1DFDD"/>
    </w:rPr>
  </w:style>
  <w:style w:type="character" w:styleId="gi" w:customStyle="1">
    <w:name w:val="gi"/>
    <w:basedOn w:val="DefaultParagraphFont"/>
    <w:rsid w:val="002E0B94"/>
  </w:style>
  <w:style w:type="character" w:styleId="gd" w:customStyle="1">
    <w:name w:val="gd"/>
    <w:basedOn w:val="DefaultParagraphFont"/>
    <w:rsid w:val="000C4A9B"/>
  </w:style>
  <w:style w:type="character" w:styleId="go" w:customStyle="1">
    <w:name w:val="go"/>
    <w:basedOn w:val="DefaultParagraphFont"/>
    <w:rsid w:val="000C4A9B"/>
  </w:style>
  <w:style w:type="paragraph" w:styleId="Revision">
    <w:name w:val="Revision"/>
    <w:hidden/>
    <w:uiPriority w:val="99"/>
    <w:semiHidden/>
    <w:rsid w:val="00411DD4"/>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&#65279;<?xml version="1.0" encoding="utf-8"?><Relationships xmlns="http://schemas.openxmlformats.org/package/2006/relationships"><Relationship Type="http://schemas.openxmlformats.org/officeDocument/2006/relationships/hyperlink" Target="https://itunes.apple.com/us/album/hamilton-original-broadway/id1025210938" TargetMode="External" Id="rId18" /><Relationship Type="http://schemas.openxmlformats.org/officeDocument/2006/relationships/hyperlink" Target="https://twitter.com/NotebookMusical" TargetMode="External" Id="rId26" /><Relationship Type="http://schemas.openxmlformats.org/officeDocument/2006/relationships/customXml" Target="../customXml/item3.xml" Id="rId3" /><Relationship Type="http://schemas.openxmlformats.org/officeDocument/2006/relationships/hyperlink" Target="http://www.notebookmusical.com/" TargetMode="External" Id="rId21" /><Relationship Type="http://schemas.openxmlformats.org/officeDocument/2006/relationships/webSettings" Target="webSettings.xml" Id="rId7" /><Relationship Type="http://schemas.openxmlformats.org/officeDocument/2006/relationships/hyperlink" Target="https://thenotebook.lnk.to/OBCR" TargetMode="External" Id="rId12" /><Relationship Type="http://schemas.openxmlformats.org/officeDocument/2006/relationships/hyperlink" Target="https://thenotebook.lnk.to/leavethelightonvid" TargetMode="External" Id="rId17" /><Relationship Type="http://schemas.openxmlformats.org/officeDocument/2006/relationships/hyperlink" Target="https://www.tiktok.com/@notebookmusical"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thenotebook.lnk.to/OBCR" TargetMode="External" Id="rId16" /><Relationship Type="http://schemas.openxmlformats.org/officeDocument/2006/relationships/hyperlink" Target="https://jaggedlittlepill.lnk.to/OriginalCastRecording" TargetMode="External" Id="rId20" /><Relationship Type="http://schemas.openxmlformats.org/officeDocument/2006/relationships/hyperlink" Target="mailto:ABROWN@BBBWAY.COM"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arnermusicgroup.box.com/s/8wn6c5lz3rxzpgi82widp181xy4jxgzm" TargetMode="External" Id="rId11" /><Relationship Type="http://schemas.openxmlformats.org/officeDocument/2006/relationships/hyperlink" Target="https://www.instagram.com/notebookmusical/"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thenotebook.lnk.to/OBCR" TargetMode="External" Id="rId15" /><Relationship Type="http://schemas.openxmlformats.org/officeDocument/2006/relationships/hyperlink" Target="https://www.facebook.com/NotebookMusical/" TargetMode="External" Id="rId23" /><Relationship Type="http://schemas.openxmlformats.org/officeDocument/2006/relationships/hyperlink" Target="mailto:ANDREW.GEORGE@ATLANTICRECORDS.COM" TargetMode="External" Id="rId28" /><Relationship Type="http://schemas.openxmlformats.org/officeDocument/2006/relationships/image" Target="media/image1.png" Id="rId10" /><Relationship Type="http://schemas.openxmlformats.org/officeDocument/2006/relationships/hyperlink" Target="https://va.lnk.to/DearEvanHansenPR" TargetMode="External" Id="rId19" /><Relationship Type="http://schemas.openxmlformats.org/officeDocument/2006/relationships/hyperlink" Target="mailto:CDONAHUE@BBBWAY.COM" TargetMode="External" Id="rId31" /><Relationship Type="http://schemas.openxmlformats.org/officeDocument/2006/relationships/customXml" Target="../customXml/item4.xml" Id="rId4" /><Relationship Type="http://schemas.openxmlformats.org/officeDocument/2006/relationships/hyperlink" Target="https://thenotebook.lnk.to/MyDaysVideo" TargetMode="External" Id="rId9" /><Relationship Type="http://schemas.openxmlformats.org/officeDocument/2006/relationships/hyperlink" Target="http://www.notebookmusical.com/" TargetMode="External" Id="rId22" /><Relationship Type="http://schemas.openxmlformats.org/officeDocument/2006/relationships/hyperlink" Target="https://www.youtube.com/@notebookmusical" TargetMode="External" Id="rId27" /><Relationship Type="http://schemas.openxmlformats.org/officeDocument/2006/relationships/hyperlink" Target="mailto:MFARABAUGH@BBBWAY.COM" TargetMode="External" Id="rId30" /><Relationship Type="http://schemas.openxmlformats.org/officeDocument/2006/relationships/hyperlink" Target="https://thenotebook.lnk.to/OBCR" TargetMode="External" Id="rId8" /><Relationship Type="http://schemas.openxmlformats.org/officeDocument/2006/relationships/hyperlink" Target="https://people.com/broadway-the-notebook-musical-joy-woods-emotional-video-song-my-days-exclusive-8635672" TargetMode="External" Id="R337e70b63008427d" /><Relationship Type="http://schemas.openxmlformats.org/officeDocument/2006/relationships/hyperlink" Target="https://thenotebook.lnk.to/MyDaysVideo" TargetMode="External" Id="Rc5377b4b4ddc44a7" /><Relationship Type="http://schemas.openxmlformats.org/officeDocument/2006/relationships/hyperlink" Target="https://www.kellyclarksonshow.com/exclusives/where-to-watch" TargetMode="External" Id="Rb8b9e69d130d44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K/S7U6ZRo+KlJF8H4/simcDS0Q==">CgMxLjAyCGguZ2pkZ3hzOAByITEwVTJ6NkJMNWt6RlVwUHNycENCWWs0NVJZUG9aM2NINw==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EE142728-562F-47F4-81F0-3DB634CF30C6}">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FD19CDD-7853-45C3-AF71-ADD6A28A4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D7B22-D601-4C2C-A6D2-A5D6DDE9542D}">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Olivia Lee</cp:lastModifiedBy>
  <cp:revision>48</cp:revision>
  <dcterms:created xsi:type="dcterms:W3CDTF">2024-04-10T04:51:00Z</dcterms:created>
  <dcterms:modified xsi:type="dcterms:W3CDTF">2024-04-19T13:49:48Z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