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7EF2513" w:rsidRDefault="07EF2513" w14:paraId="5FC8E151" w14:textId="440A2A4A">
      <w:r w:rsidRPr="07EF2513" w:rsidR="07EF2513">
        <w:rPr>
          <w:rFonts w:ascii="Calibri" w:hAnsi="Calibri" w:eastAsia="Calibri" w:cs="Calibri"/>
          <w:b w:val="1"/>
          <w:bCs w:val="1"/>
          <w:noProof w:val="0"/>
          <w:color w:val="222222"/>
          <w:sz w:val="22"/>
          <w:szCs w:val="22"/>
          <w:u w:val="single"/>
          <w:lang w:val="en-US"/>
        </w:rPr>
        <w:t>BIO</w:t>
      </w:r>
      <w:r w:rsidRPr="07EF2513" w:rsidR="07EF2513">
        <w:rPr>
          <w:rFonts w:ascii="Calibri" w:hAnsi="Calibri" w:eastAsia="Calibri" w:cs="Calibri"/>
          <w:noProof w:val="0"/>
          <w:color w:val="222222"/>
          <w:sz w:val="22"/>
          <w:szCs w:val="22"/>
          <w:lang w:val="en-US"/>
        </w:rPr>
        <w:t xml:space="preserve"> </w:t>
      </w:r>
    </w:p>
    <w:p w:rsidR="07EF2513" w:rsidRDefault="07EF2513" w14:paraId="3253B38E" w14:textId="3DD4B85E">
      <w:r w:rsidRPr="07EF2513" w:rsidR="07EF2513">
        <w:rPr>
          <w:rFonts w:ascii="Calibri" w:hAnsi="Calibri" w:eastAsia="Calibri" w:cs="Calibri"/>
          <w:noProof w:val="0"/>
          <w:color w:val="222222"/>
          <w:sz w:val="22"/>
          <w:szCs w:val="22"/>
          <w:lang w:val="en-US"/>
        </w:rPr>
        <w:t xml:space="preserve">When we all look back on the history of New York Drill someday, the style’s origins will point directly to 22Gz. The moment those menacing beats first rattled the city happened when the RIAA certified rapper burst onto the scene in 2016. Flanked by industrialized bass and beat-craft, he charged forward with deft and dynamic wordplay, spinning together street stories so real you could practically see them unfold in front of you. After racking up hundreds of millions of views and streams and inciting applause from </w:t>
      </w:r>
      <w:r w:rsidRPr="07EF2513" w:rsidR="07EF2513">
        <w:rPr>
          <w:rFonts w:ascii="Calibri" w:hAnsi="Calibri" w:eastAsia="Calibri" w:cs="Calibri"/>
          <w:i w:val="1"/>
          <w:iCs w:val="1"/>
          <w:noProof w:val="0"/>
          <w:color w:val="222222"/>
          <w:sz w:val="22"/>
          <w:szCs w:val="22"/>
          <w:lang w:val="en-US"/>
        </w:rPr>
        <w:t>Vulture</w:t>
      </w:r>
      <w:r w:rsidRPr="07EF2513" w:rsidR="07EF2513">
        <w:rPr>
          <w:rFonts w:ascii="Calibri" w:hAnsi="Calibri" w:eastAsia="Calibri" w:cs="Calibri"/>
          <w:noProof w:val="0"/>
          <w:color w:val="222222"/>
          <w:sz w:val="22"/>
          <w:szCs w:val="22"/>
          <w:lang w:val="en-US"/>
        </w:rPr>
        <w:t xml:space="preserve">, </w:t>
      </w:r>
      <w:r w:rsidRPr="07EF2513" w:rsidR="07EF2513">
        <w:rPr>
          <w:rFonts w:ascii="Calibri" w:hAnsi="Calibri" w:eastAsia="Calibri" w:cs="Calibri"/>
          <w:i w:val="1"/>
          <w:iCs w:val="1"/>
          <w:noProof w:val="0"/>
          <w:color w:val="222222"/>
          <w:sz w:val="22"/>
          <w:szCs w:val="22"/>
          <w:lang w:val="en-US"/>
        </w:rPr>
        <w:t>Pitchfork</w:t>
      </w:r>
      <w:r w:rsidRPr="07EF2513" w:rsidR="07EF2513">
        <w:rPr>
          <w:rFonts w:ascii="Calibri" w:hAnsi="Calibri" w:eastAsia="Calibri" w:cs="Calibri"/>
          <w:noProof w:val="0"/>
          <w:color w:val="222222"/>
          <w:sz w:val="22"/>
          <w:szCs w:val="22"/>
          <w:lang w:val="en-US"/>
        </w:rPr>
        <w:t xml:space="preserve">, </w:t>
      </w:r>
      <w:r w:rsidRPr="07EF2513" w:rsidR="07EF2513">
        <w:rPr>
          <w:rFonts w:ascii="Calibri" w:hAnsi="Calibri" w:eastAsia="Calibri" w:cs="Calibri"/>
          <w:i w:val="1"/>
          <w:iCs w:val="1"/>
          <w:noProof w:val="0"/>
          <w:color w:val="222222"/>
          <w:sz w:val="22"/>
          <w:szCs w:val="22"/>
          <w:lang w:val="en-US"/>
        </w:rPr>
        <w:t>Noisey</w:t>
      </w:r>
      <w:r w:rsidRPr="07EF2513" w:rsidR="07EF2513">
        <w:rPr>
          <w:rFonts w:ascii="Calibri" w:hAnsi="Calibri" w:eastAsia="Calibri" w:cs="Calibri"/>
          <w:noProof w:val="0"/>
          <w:color w:val="222222"/>
          <w:sz w:val="22"/>
          <w:szCs w:val="22"/>
          <w:lang w:val="en-US"/>
        </w:rPr>
        <w:t xml:space="preserve">, </w:t>
      </w:r>
      <w:r w:rsidRPr="07EF2513" w:rsidR="07EF2513">
        <w:rPr>
          <w:rFonts w:ascii="Calibri" w:hAnsi="Calibri" w:eastAsia="Calibri" w:cs="Calibri"/>
          <w:i w:val="1"/>
          <w:iCs w:val="1"/>
          <w:noProof w:val="0"/>
          <w:color w:val="222222"/>
          <w:sz w:val="22"/>
          <w:szCs w:val="22"/>
          <w:lang w:val="en-US"/>
        </w:rPr>
        <w:t>The Source</w:t>
      </w:r>
      <w:r w:rsidRPr="07EF2513" w:rsidR="07EF2513">
        <w:rPr>
          <w:rFonts w:ascii="Calibri" w:hAnsi="Calibri" w:eastAsia="Calibri" w:cs="Calibri"/>
          <w:noProof w:val="0"/>
          <w:color w:val="222222"/>
          <w:sz w:val="22"/>
          <w:szCs w:val="22"/>
          <w:lang w:val="en-US"/>
        </w:rPr>
        <w:t xml:space="preserve">, and more, he continues to bulldoze a path of his own on </w:t>
      </w:r>
      <w:r w:rsidRPr="07EF2513" w:rsidR="07EF2513">
        <w:rPr>
          <w:rFonts w:ascii="Calibri" w:hAnsi="Calibri" w:eastAsia="Calibri" w:cs="Calibri"/>
          <w:i w:val="1"/>
          <w:iCs w:val="1"/>
          <w:noProof w:val="0"/>
          <w:color w:val="222222"/>
          <w:sz w:val="22"/>
          <w:szCs w:val="22"/>
          <w:lang w:val="en-US"/>
        </w:rPr>
        <w:t>The Blixky Tape 2 (Deluxe)</w:t>
      </w:r>
      <w:r w:rsidRPr="07EF2513" w:rsidR="07EF2513">
        <w:rPr>
          <w:rFonts w:ascii="Calibri" w:hAnsi="Calibri" w:eastAsia="Calibri" w:cs="Calibri"/>
          <w:noProof w:val="0"/>
          <w:color w:val="222222"/>
          <w:sz w:val="22"/>
          <w:szCs w:val="22"/>
          <w:lang w:val="en-US"/>
        </w:rPr>
        <w:t xml:space="preserve"> [Atlantic Records] and more to come in 2022.  </w:t>
      </w:r>
    </w:p>
    <w:p w:rsidR="07EF2513" w:rsidRDefault="07EF2513" w14:paraId="4014664C" w14:textId="6EC1098A">
      <w:r w:rsidRPr="07EF2513" w:rsidR="07EF2513">
        <w:rPr>
          <w:rFonts w:ascii="Segoe UI" w:hAnsi="Segoe UI" w:eastAsia="Segoe UI" w:cs="Segoe UI"/>
          <w:noProof w:val="0"/>
          <w:color w:val="222222"/>
          <w:sz w:val="18"/>
          <w:szCs w:val="18"/>
          <w:lang w:val="en-US"/>
        </w:rPr>
        <w:t xml:space="preserve"> </w:t>
      </w:r>
    </w:p>
    <w:p w:rsidR="07EF2513" w:rsidRDefault="07EF2513" w14:paraId="093ACC90" w14:textId="1B65165C">
      <w:r w:rsidRPr="07EF2513" w:rsidR="07EF2513">
        <w:rPr>
          <w:rFonts w:ascii="Calibri" w:hAnsi="Calibri" w:eastAsia="Calibri" w:cs="Calibri"/>
          <w:noProof w:val="0"/>
          <w:color w:val="222222"/>
          <w:sz w:val="22"/>
          <w:szCs w:val="22"/>
          <w:lang w:val="en-US"/>
        </w:rPr>
        <w:t xml:space="preserve">Growing up in Brooklyn, he endured hardships that would make most of us give up—from his father’s murder and being raised by his older sisters to brush ups with the law. At the same time, he attended a gifted program at Philippa Schuyler in Brooklyn where he developed his verbal acuity. </w:t>
      </w:r>
      <w:r w:rsidRPr="07EF2513" w:rsidR="07EF2513">
        <w:rPr>
          <w:rFonts w:ascii="Calibri" w:hAnsi="Calibri" w:eastAsia="Calibri" w:cs="Calibri"/>
          <w:i w:val="1"/>
          <w:iCs w:val="1"/>
          <w:noProof w:val="0"/>
          <w:color w:val="222222"/>
          <w:sz w:val="22"/>
          <w:szCs w:val="22"/>
          <w:lang w:val="en-US"/>
        </w:rPr>
        <w:t>“I wasn’t really too good in terms of behavior, but I got a lot of my vocabulary from school</w:t>
      </w:r>
      <w:r w:rsidRPr="07EF2513" w:rsidR="07EF2513">
        <w:rPr>
          <w:rFonts w:ascii="Calibri" w:hAnsi="Calibri" w:eastAsia="Calibri" w:cs="Calibri"/>
          <w:noProof w:val="0"/>
          <w:color w:val="222222"/>
          <w:sz w:val="22"/>
          <w:szCs w:val="22"/>
          <w:lang w:val="en-US"/>
        </w:rPr>
        <w:t>,</w:t>
      </w:r>
      <w:r w:rsidRPr="07EF2513" w:rsidR="07EF2513">
        <w:rPr>
          <w:rFonts w:ascii="Calibri" w:hAnsi="Calibri" w:eastAsia="Calibri" w:cs="Calibri"/>
          <w:i w:val="1"/>
          <w:iCs w:val="1"/>
          <w:noProof w:val="0"/>
          <w:color w:val="222222"/>
          <w:sz w:val="22"/>
          <w:szCs w:val="22"/>
          <w:lang w:val="en-US"/>
        </w:rPr>
        <w:t>”</w:t>
      </w:r>
      <w:r w:rsidRPr="07EF2513" w:rsidR="07EF2513">
        <w:rPr>
          <w:rFonts w:ascii="Calibri" w:hAnsi="Calibri" w:eastAsia="Calibri" w:cs="Calibri"/>
          <w:noProof w:val="0"/>
          <w:color w:val="222222"/>
          <w:sz w:val="22"/>
          <w:szCs w:val="22"/>
          <w:lang w:val="en-US"/>
        </w:rPr>
        <w:t xml:space="preserve"> he notes. He soon began to realize the value his words would have. Energizing a new wave, his 2017 single “Suburban” would be hailed as “</w:t>
      </w:r>
      <w:r w:rsidRPr="07EF2513" w:rsidR="07EF2513">
        <w:rPr>
          <w:rFonts w:ascii="Calibri" w:hAnsi="Calibri" w:eastAsia="Calibri" w:cs="Calibri"/>
          <w:i w:val="1"/>
          <w:iCs w:val="1"/>
          <w:noProof w:val="0"/>
          <w:color w:val="222222"/>
          <w:sz w:val="22"/>
          <w:szCs w:val="22"/>
          <w:lang w:val="en-US"/>
        </w:rPr>
        <w:t>the first Brooklyn Drill song worth a damn”</w:t>
      </w:r>
      <w:r w:rsidRPr="07EF2513" w:rsidR="07EF2513">
        <w:rPr>
          <w:rFonts w:ascii="Calibri" w:hAnsi="Calibri" w:eastAsia="Calibri" w:cs="Calibri"/>
          <w:noProof w:val="0"/>
          <w:color w:val="222222"/>
          <w:sz w:val="22"/>
          <w:szCs w:val="22"/>
          <w:lang w:val="en-US"/>
        </w:rPr>
        <w:t xml:space="preserve"> by </w:t>
      </w:r>
      <w:r w:rsidRPr="07EF2513" w:rsidR="07EF2513">
        <w:rPr>
          <w:rFonts w:ascii="Calibri" w:hAnsi="Calibri" w:eastAsia="Calibri" w:cs="Calibri"/>
          <w:i w:val="1"/>
          <w:iCs w:val="1"/>
          <w:noProof w:val="0"/>
          <w:color w:val="222222"/>
          <w:sz w:val="22"/>
          <w:szCs w:val="22"/>
          <w:lang w:val="en-US"/>
        </w:rPr>
        <w:t>Pitchfork</w:t>
      </w:r>
      <w:r w:rsidRPr="07EF2513" w:rsidR="07EF2513">
        <w:rPr>
          <w:rFonts w:ascii="Calibri" w:hAnsi="Calibri" w:eastAsia="Calibri" w:cs="Calibri"/>
          <w:noProof w:val="0"/>
          <w:color w:val="222222"/>
          <w:sz w:val="22"/>
          <w:szCs w:val="22"/>
          <w:lang w:val="en-US"/>
        </w:rPr>
        <w:t xml:space="preserve">. Meanwhile, the sequel “Suburban Pt. 2” earned a gold certification from the RIAA. Between projects such as </w:t>
      </w:r>
      <w:r w:rsidRPr="07EF2513" w:rsidR="07EF2513">
        <w:rPr>
          <w:rFonts w:ascii="Calibri" w:hAnsi="Calibri" w:eastAsia="Calibri" w:cs="Calibri"/>
          <w:i w:val="1"/>
          <w:iCs w:val="1"/>
          <w:noProof w:val="0"/>
          <w:color w:val="222222"/>
          <w:sz w:val="22"/>
          <w:szCs w:val="22"/>
          <w:lang w:val="en-US"/>
        </w:rPr>
        <w:t xml:space="preserve">The Blixky Tape </w:t>
      </w:r>
      <w:r w:rsidRPr="07EF2513" w:rsidR="07EF2513">
        <w:rPr>
          <w:rFonts w:ascii="Calibri" w:hAnsi="Calibri" w:eastAsia="Calibri" w:cs="Calibri"/>
          <w:noProof w:val="0"/>
          <w:color w:val="222222"/>
          <w:sz w:val="22"/>
          <w:szCs w:val="22"/>
          <w:lang w:val="en-US"/>
        </w:rPr>
        <w:t xml:space="preserve">[2019] and </w:t>
      </w:r>
      <w:r w:rsidRPr="07EF2513" w:rsidR="07EF2513">
        <w:rPr>
          <w:rFonts w:ascii="Calibri" w:hAnsi="Calibri" w:eastAsia="Calibri" w:cs="Calibri"/>
          <w:i w:val="1"/>
          <w:iCs w:val="1"/>
          <w:noProof w:val="0"/>
          <w:color w:val="222222"/>
          <w:sz w:val="22"/>
          <w:szCs w:val="22"/>
          <w:lang w:val="en-US"/>
        </w:rPr>
        <w:t>Growth &amp; Development</w:t>
      </w:r>
      <w:r w:rsidRPr="07EF2513" w:rsidR="07EF2513">
        <w:rPr>
          <w:rFonts w:ascii="Calibri" w:hAnsi="Calibri" w:eastAsia="Calibri" w:cs="Calibri"/>
          <w:noProof w:val="0"/>
          <w:color w:val="222222"/>
          <w:sz w:val="22"/>
          <w:szCs w:val="22"/>
          <w:lang w:val="en-US"/>
        </w:rPr>
        <w:t xml:space="preserve"> [2020], he piled up hundreds of millions of streams as </w:t>
      </w:r>
      <w:r w:rsidRPr="07EF2513" w:rsidR="07EF2513">
        <w:rPr>
          <w:rFonts w:ascii="Calibri" w:hAnsi="Calibri" w:eastAsia="Calibri" w:cs="Calibri"/>
          <w:i w:val="1"/>
          <w:iCs w:val="1"/>
          <w:noProof w:val="0"/>
          <w:color w:val="222222"/>
          <w:sz w:val="22"/>
          <w:szCs w:val="22"/>
          <w:lang w:val="en-US"/>
        </w:rPr>
        <w:t>Complex</w:t>
      </w:r>
      <w:r w:rsidRPr="07EF2513" w:rsidR="07EF2513">
        <w:rPr>
          <w:rFonts w:ascii="Calibri" w:hAnsi="Calibri" w:eastAsia="Calibri" w:cs="Calibri"/>
          <w:noProof w:val="0"/>
          <w:color w:val="222222"/>
          <w:sz w:val="22"/>
          <w:szCs w:val="22"/>
          <w:lang w:val="en-US"/>
        </w:rPr>
        <w:t xml:space="preserve"> dubbed him “</w:t>
      </w:r>
      <w:r w:rsidRPr="07EF2513" w:rsidR="07EF2513">
        <w:rPr>
          <w:rFonts w:ascii="Calibri" w:hAnsi="Calibri" w:eastAsia="Calibri" w:cs="Calibri"/>
          <w:i w:val="1"/>
          <w:iCs w:val="1"/>
          <w:noProof w:val="0"/>
          <w:color w:val="222222"/>
          <w:sz w:val="22"/>
          <w:szCs w:val="22"/>
          <w:lang w:val="en-US"/>
        </w:rPr>
        <w:t>a trailblazer of Brooklyn drill music</w:t>
      </w:r>
      <w:r w:rsidRPr="07EF2513" w:rsidR="07EF2513">
        <w:rPr>
          <w:rFonts w:ascii="Calibri" w:hAnsi="Calibri" w:eastAsia="Calibri" w:cs="Calibri"/>
          <w:noProof w:val="0"/>
          <w:color w:val="222222"/>
          <w:sz w:val="22"/>
          <w:szCs w:val="22"/>
          <w:lang w:val="en-US"/>
        </w:rPr>
        <w:t xml:space="preserve">” and </w:t>
      </w:r>
      <w:r w:rsidRPr="07EF2513" w:rsidR="07EF2513">
        <w:rPr>
          <w:rFonts w:ascii="Calibri" w:hAnsi="Calibri" w:eastAsia="Calibri" w:cs="Calibri"/>
          <w:i w:val="1"/>
          <w:iCs w:val="1"/>
          <w:noProof w:val="0"/>
          <w:color w:val="222222"/>
          <w:sz w:val="22"/>
          <w:szCs w:val="22"/>
          <w:lang w:val="en-US"/>
        </w:rPr>
        <w:t>HYPEBEAST</w:t>
      </w:r>
      <w:r w:rsidRPr="07EF2513" w:rsidR="07EF2513">
        <w:rPr>
          <w:rFonts w:ascii="Calibri" w:hAnsi="Calibri" w:eastAsia="Calibri" w:cs="Calibri"/>
          <w:noProof w:val="0"/>
          <w:color w:val="222222"/>
          <w:sz w:val="22"/>
          <w:szCs w:val="22"/>
          <w:lang w:val="en-US"/>
        </w:rPr>
        <w:t xml:space="preserve"> assured, “</w:t>
      </w:r>
      <w:r w:rsidRPr="07EF2513" w:rsidR="07EF2513">
        <w:rPr>
          <w:rFonts w:ascii="Calibri" w:hAnsi="Calibri" w:eastAsia="Calibri" w:cs="Calibri"/>
          <w:i w:val="1"/>
          <w:iCs w:val="1"/>
          <w:noProof w:val="0"/>
          <w:color w:val="222222"/>
          <w:sz w:val="22"/>
          <w:szCs w:val="22"/>
          <w:lang w:val="en-US"/>
        </w:rPr>
        <w:t>22Gz is one of the main reasons Brooklyn’s drill scene made its way to the masses.</w:t>
      </w:r>
      <w:r w:rsidRPr="07EF2513" w:rsidR="07EF2513">
        <w:rPr>
          <w:rFonts w:ascii="Calibri" w:hAnsi="Calibri" w:eastAsia="Calibri" w:cs="Calibri"/>
          <w:noProof w:val="0"/>
          <w:color w:val="222222"/>
          <w:sz w:val="22"/>
          <w:szCs w:val="22"/>
          <w:lang w:val="en-US"/>
        </w:rPr>
        <w:t xml:space="preserve">”  </w:t>
      </w:r>
      <w:r w:rsidRPr="07EF2513" w:rsidR="07EF2513">
        <w:rPr>
          <w:rFonts w:ascii="Calibri" w:hAnsi="Calibri" w:eastAsia="Calibri" w:cs="Calibri"/>
          <w:noProof w:val="0"/>
          <w:sz w:val="22"/>
          <w:szCs w:val="22"/>
          <w:lang w:val="en-US"/>
        </w:rPr>
        <w:t xml:space="preserve">He first unleashed </w:t>
      </w:r>
      <w:r w:rsidRPr="07EF2513" w:rsidR="07EF2513">
        <w:rPr>
          <w:rFonts w:ascii="Calibri" w:hAnsi="Calibri" w:eastAsia="Calibri" w:cs="Calibri"/>
          <w:i w:val="1"/>
          <w:iCs w:val="1"/>
          <w:noProof w:val="0"/>
          <w:sz w:val="22"/>
          <w:szCs w:val="22"/>
          <w:lang w:val="en-US"/>
        </w:rPr>
        <w:t xml:space="preserve">The Blixky Tape 2 </w:t>
      </w:r>
      <w:r w:rsidRPr="07EF2513" w:rsidR="07EF2513">
        <w:rPr>
          <w:rFonts w:ascii="Calibri" w:hAnsi="Calibri" w:eastAsia="Calibri" w:cs="Calibri"/>
          <w:noProof w:val="0"/>
          <w:sz w:val="22"/>
          <w:szCs w:val="22"/>
          <w:lang w:val="en-US"/>
        </w:rPr>
        <w:t xml:space="preserve">in 2021 as “Twirlanta” generated millions of streams and almost 10 million video views. However, he decided to once again embrace the sound he pioneered on </w:t>
      </w:r>
      <w:r w:rsidRPr="07EF2513" w:rsidR="07EF2513">
        <w:rPr>
          <w:rFonts w:ascii="Calibri" w:hAnsi="Calibri" w:eastAsia="Calibri" w:cs="Calibri"/>
          <w:i w:val="1"/>
          <w:iCs w:val="1"/>
          <w:noProof w:val="0"/>
          <w:sz w:val="22"/>
          <w:szCs w:val="22"/>
          <w:lang w:val="en-US"/>
        </w:rPr>
        <w:t>The Blixky Tape 2</w:t>
      </w:r>
      <w:r w:rsidRPr="07EF2513" w:rsidR="07EF2513">
        <w:rPr>
          <w:rFonts w:ascii="Calibri" w:hAnsi="Calibri" w:eastAsia="Calibri" w:cs="Calibri"/>
          <w:noProof w:val="0"/>
          <w:sz w:val="22"/>
          <w:szCs w:val="22"/>
          <w:lang w:val="en-US"/>
        </w:rPr>
        <w:t xml:space="preserve"> (</w:t>
      </w:r>
      <w:r w:rsidRPr="07EF2513" w:rsidR="07EF2513">
        <w:rPr>
          <w:rFonts w:ascii="Calibri" w:hAnsi="Calibri" w:eastAsia="Calibri" w:cs="Calibri"/>
          <w:i w:val="1"/>
          <w:iCs w:val="1"/>
          <w:noProof w:val="0"/>
          <w:sz w:val="22"/>
          <w:szCs w:val="22"/>
          <w:lang w:val="en-US"/>
        </w:rPr>
        <w:t>Deluxe)</w:t>
      </w:r>
      <w:r w:rsidRPr="07EF2513" w:rsidR="07EF2513">
        <w:rPr>
          <w:rFonts w:ascii="Calibri" w:hAnsi="Calibri" w:eastAsia="Calibri" w:cs="Calibri"/>
          <w:noProof w:val="0"/>
          <w:sz w:val="22"/>
          <w:szCs w:val="22"/>
          <w:lang w:val="en-US"/>
        </w:rPr>
        <w:t xml:space="preserve">. </w:t>
      </w:r>
    </w:p>
    <w:p w:rsidR="07EF2513" w:rsidRDefault="07EF2513" w14:paraId="5D7865E0" w14:textId="72888E77">
      <w:r w:rsidRPr="07EF2513" w:rsidR="07EF2513">
        <w:rPr>
          <w:rFonts w:ascii="Segoe UI" w:hAnsi="Segoe UI" w:eastAsia="Segoe UI" w:cs="Segoe UI"/>
          <w:noProof w:val="0"/>
          <w:color w:val="222222"/>
          <w:sz w:val="18"/>
          <w:szCs w:val="18"/>
          <w:lang w:val="en-US"/>
        </w:rPr>
        <w:t xml:space="preserve"> </w:t>
      </w:r>
    </w:p>
    <w:p w:rsidR="07EF2513" w:rsidRDefault="07EF2513" w14:paraId="6B09BDCB" w14:textId="3143058A">
      <w:r w:rsidRPr="07EF2513" w:rsidR="07EF2513">
        <w:rPr>
          <w:rFonts w:ascii="Calibri" w:hAnsi="Calibri" w:eastAsia="Calibri" w:cs="Calibri"/>
          <w:noProof w:val="0"/>
          <w:color w:val="222222"/>
          <w:sz w:val="22"/>
          <w:szCs w:val="22"/>
          <w:lang w:val="en-US"/>
        </w:rPr>
        <w:t xml:space="preserve">Beyond the sound, his lyrics matter the most. </w:t>
      </w:r>
    </w:p>
    <w:p w:rsidR="07EF2513" w:rsidRDefault="07EF2513" w14:paraId="6E055EF8" w14:textId="65193ACA">
      <w:r w:rsidRPr="07EF2513" w:rsidR="07EF2513">
        <w:rPr>
          <w:rFonts w:ascii="Segoe UI" w:hAnsi="Segoe UI" w:eastAsia="Segoe UI" w:cs="Segoe UI"/>
          <w:noProof w:val="0"/>
          <w:color w:val="222222"/>
          <w:sz w:val="18"/>
          <w:szCs w:val="18"/>
          <w:lang w:val="en-US"/>
        </w:rPr>
        <w:t xml:space="preserve"> </w:t>
      </w:r>
    </w:p>
    <w:p w:rsidR="07EF2513" w:rsidRDefault="07EF2513" w14:paraId="5B81FC4B" w14:textId="5B2F0303">
      <w:r w:rsidRPr="07EF2513" w:rsidR="07EF2513">
        <w:rPr>
          <w:rFonts w:ascii="Calibri" w:hAnsi="Calibri" w:eastAsia="Calibri" w:cs="Calibri"/>
          <w:noProof w:val="0"/>
          <w:sz w:val="22"/>
          <w:szCs w:val="22"/>
          <w:lang w:val="en-US"/>
        </w:rPr>
        <w:t xml:space="preserve">“It’s the elevation of </w:t>
      </w:r>
      <w:r w:rsidRPr="07EF2513" w:rsidR="07EF2513">
        <w:rPr>
          <w:rFonts w:ascii="Calibri" w:hAnsi="Calibri" w:eastAsia="Calibri" w:cs="Calibri"/>
          <w:i w:val="1"/>
          <w:iCs w:val="1"/>
          <w:noProof w:val="0"/>
          <w:sz w:val="22"/>
          <w:szCs w:val="22"/>
          <w:lang w:val="en-US"/>
        </w:rPr>
        <w:t>The Blixky Tape</w:t>
      </w:r>
      <w:r w:rsidRPr="07EF2513" w:rsidR="07EF2513">
        <w:rPr>
          <w:rFonts w:ascii="Calibri" w:hAnsi="Calibri" w:eastAsia="Calibri" w:cs="Calibri"/>
          <w:noProof w:val="0"/>
          <w:sz w:val="22"/>
          <w:szCs w:val="22"/>
          <w:lang w:val="en-US"/>
        </w:rPr>
        <w:t xml:space="preserve">,” he explains. “Since I’ve been in Atlanta, I’d been experimenting with a lot of southern beats, but I’m back on some NYC drill. It’s less dissing and more rapping. That’s the message I’m trying to send now. The city has been getting a little violent, so I’m saying something different.” </w:t>
      </w:r>
    </w:p>
    <w:p w:rsidR="07EF2513" w:rsidRDefault="07EF2513" w14:paraId="1D710EB6" w14:textId="23E5182E">
      <w:r w:rsidRPr="07EF2513" w:rsidR="07EF2513">
        <w:rPr>
          <w:rFonts w:ascii="Calibri" w:hAnsi="Calibri" w:eastAsia="Calibri" w:cs="Calibri"/>
          <w:noProof w:val="0"/>
          <w:sz w:val="22"/>
          <w:szCs w:val="22"/>
          <w:lang w:val="en-US"/>
        </w:rPr>
        <w:t xml:space="preserve"> </w:t>
      </w:r>
    </w:p>
    <w:p w:rsidR="07EF2513" w:rsidRDefault="07EF2513" w14:paraId="463C73BB" w14:textId="642608D2">
      <w:r w:rsidRPr="07EF2513" w:rsidR="07EF2513">
        <w:rPr>
          <w:rFonts w:ascii="Calibri" w:hAnsi="Calibri" w:eastAsia="Calibri" w:cs="Calibri"/>
          <w:noProof w:val="0"/>
          <w:sz w:val="22"/>
          <w:szCs w:val="22"/>
          <w:lang w:val="en-US"/>
        </w:rPr>
        <w:t>Taking no prisoners, he first set the stage for this era with vibrantly vengeful “Retaliation,” cracking 13 million Spotify streams. On its heels, he brought the party with “Said It’s Lit,” which quickly racked up streams in the millions as well.</w:t>
      </w:r>
      <w:r w:rsidRPr="07EF2513" w:rsidR="07EF2513">
        <w:rPr>
          <w:rFonts w:ascii="Calibri" w:hAnsi="Calibri" w:eastAsia="Calibri" w:cs="Calibri"/>
          <w:noProof w:val="0"/>
          <w:color w:val="222222"/>
          <w:sz w:val="22"/>
          <w:szCs w:val="22"/>
          <w:lang w:val="en-US"/>
        </w:rPr>
        <w:t xml:space="preserve"> </w:t>
      </w:r>
      <w:r w:rsidRPr="07EF2513" w:rsidR="07EF2513">
        <w:rPr>
          <w:rFonts w:ascii="Calibri" w:hAnsi="Calibri" w:eastAsia="Calibri" w:cs="Calibri"/>
          <w:noProof w:val="0"/>
          <w:sz w:val="22"/>
          <w:szCs w:val="22"/>
          <w:lang w:val="en-US"/>
        </w:rPr>
        <w:t xml:space="preserve">On “Loyalty” [feat. Internet Money], an orchestral Middle Eastern sample buzzes underneath thick bass and glitchy synths. After an elegiac spoken passage, he tears through the production with high-powered and high-speed verses before a hard-hitting hook. </w:t>
      </w:r>
    </w:p>
    <w:p w:rsidR="07EF2513" w:rsidRDefault="07EF2513" w14:paraId="3E269C73" w14:textId="4B3629C0">
      <w:r w:rsidRPr="07EF2513" w:rsidR="07EF2513">
        <w:rPr>
          <w:rFonts w:ascii="Segoe UI" w:hAnsi="Segoe UI" w:eastAsia="Segoe UI" w:cs="Segoe UI"/>
          <w:noProof w:val="0"/>
          <w:color w:val="222222"/>
          <w:sz w:val="18"/>
          <w:szCs w:val="18"/>
          <w:lang w:val="en-US"/>
        </w:rPr>
        <w:t xml:space="preserve"> </w:t>
      </w:r>
    </w:p>
    <w:p w:rsidR="07EF2513" w:rsidRDefault="07EF2513" w14:paraId="42A8D54F" w14:textId="64862D26">
      <w:r w:rsidRPr="07EF2513" w:rsidR="07EF2513">
        <w:rPr>
          <w:rFonts w:ascii="Calibri" w:hAnsi="Calibri" w:eastAsia="Calibri" w:cs="Calibri"/>
          <w:noProof w:val="0"/>
          <w:sz w:val="22"/>
          <w:szCs w:val="22"/>
          <w:lang w:val="en-US"/>
        </w:rPr>
        <w:t xml:space="preserve">“The sample on the beat was crazy, and I rocked with it,” he goes on. “It’s about certain street codes we live by where I’m from. Loyalty is everything in life, not only in the streets.” </w:t>
      </w:r>
    </w:p>
    <w:p w:rsidR="07EF2513" w:rsidRDefault="07EF2513" w14:paraId="432F68E7" w14:textId="2A4E1D30">
      <w:r w:rsidRPr="07EF2513" w:rsidR="07EF2513">
        <w:rPr>
          <w:rFonts w:ascii="Calibri" w:hAnsi="Calibri" w:eastAsia="Calibri" w:cs="Calibri"/>
          <w:noProof w:val="0"/>
          <w:color w:val="222222"/>
          <w:sz w:val="22"/>
          <w:szCs w:val="22"/>
          <w:lang w:val="en-US"/>
        </w:rPr>
        <w:t xml:space="preserve">Produced by regular collaborator TeddyDaDon, the upbeat “Toe Taggers” hinges on airy piano as he shows receipts, </w:t>
      </w:r>
      <w:r w:rsidRPr="07EF2513" w:rsidR="07EF2513">
        <w:rPr>
          <w:rFonts w:ascii="Calibri" w:hAnsi="Calibri" w:eastAsia="Calibri" w:cs="Calibri"/>
          <w:i w:val="1"/>
          <w:iCs w:val="1"/>
          <w:noProof w:val="0"/>
          <w:color w:val="222222"/>
          <w:sz w:val="22"/>
          <w:szCs w:val="22"/>
          <w:lang w:val="en-US"/>
        </w:rPr>
        <w:t>“Prior to 2016, ain’t no rappers from Brooklyn on UK beats, check the dates.”</w:t>
      </w:r>
      <w:r w:rsidRPr="07EF2513" w:rsidR="07EF2513">
        <w:rPr>
          <w:rFonts w:ascii="Calibri" w:hAnsi="Calibri" w:eastAsia="Calibri" w:cs="Calibri"/>
          <w:noProof w:val="0"/>
          <w:color w:val="222222"/>
          <w:sz w:val="22"/>
          <w:szCs w:val="22"/>
          <w:lang w:val="en-US"/>
        </w:rPr>
        <w:t xml:space="preserve"> Then, there’s the emotionally charged “Possessed.” Haunting melodies underscore his powerful delivery. </w:t>
      </w:r>
    </w:p>
    <w:p w:rsidR="07EF2513" w:rsidRDefault="07EF2513" w14:paraId="424C20CE" w14:textId="5D47D1B9">
      <w:r w:rsidRPr="07EF2513" w:rsidR="07EF2513">
        <w:rPr>
          <w:rFonts w:ascii="Segoe UI" w:hAnsi="Segoe UI" w:eastAsia="Segoe UI" w:cs="Segoe UI"/>
          <w:noProof w:val="0"/>
          <w:color w:val="222222"/>
          <w:sz w:val="18"/>
          <w:szCs w:val="18"/>
          <w:lang w:val="en-US"/>
        </w:rPr>
        <w:t xml:space="preserve"> </w:t>
      </w:r>
    </w:p>
    <w:p w:rsidR="07EF2513" w:rsidRDefault="07EF2513" w14:paraId="250B8A73" w14:textId="53C5DCDA">
      <w:r w:rsidRPr="07EF2513" w:rsidR="07EF2513">
        <w:rPr>
          <w:rFonts w:ascii="Calibri" w:hAnsi="Calibri" w:eastAsia="Calibri" w:cs="Calibri"/>
          <w:noProof w:val="0"/>
          <w:color w:val="222222"/>
          <w:sz w:val="22"/>
          <w:szCs w:val="22"/>
          <w:lang w:val="en-US"/>
        </w:rPr>
        <w:t xml:space="preserve">“There’s some pain on there,” he admits. “This is true drill shit.” </w:t>
      </w:r>
    </w:p>
    <w:p w:rsidR="07EF2513" w:rsidRDefault="07EF2513" w14:paraId="55312B20" w14:textId="00705112">
      <w:r w:rsidRPr="07EF2513" w:rsidR="07EF2513">
        <w:rPr>
          <w:rFonts w:ascii="Segoe UI" w:hAnsi="Segoe UI" w:eastAsia="Segoe UI" w:cs="Segoe UI"/>
          <w:noProof w:val="0"/>
          <w:color w:val="222222"/>
          <w:sz w:val="18"/>
          <w:szCs w:val="18"/>
          <w:lang w:val="en-US"/>
        </w:rPr>
        <w:t xml:space="preserve"> </w:t>
      </w:r>
    </w:p>
    <w:p w:rsidR="07EF2513" w:rsidRDefault="07EF2513" w14:paraId="103C21BE" w14:textId="25E73268">
      <w:r w:rsidRPr="07EF2513" w:rsidR="07EF2513">
        <w:rPr>
          <w:rFonts w:ascii="Calibri" w:hAnsi="Calibri" w:eastAsia="Calibri" w:cs="Calibri"/>
          <w:noProof w:val="0"/>
          <w:color w:val="222222"/>
          <w:sz w:val="22"/>
          <w:szCs w:val="22"/>
          <w:lang w:val="en-US"/>
        </w:rPr>
        <w:t xml:space="preserve">The same could be said of “Omerta” [feat. CoachDaGhost]. Something of a spiritual sequel to their previous collaboration “Movie,” these two New York titans lock into a lyrical crossfire punctuated by a pummeling thump. </w:t>
      </w:r>
    </w:p>
    <w:p w:rsidR="07EF2513" w:rsidRDefault="07EF2513" w14:paraId="36684AC6" w14:textId="130DBCBA">
      <w:r w:rsidRPr="07EF2513" w:rsidR="07EF2513">
        <w:rPr>
          <w:rFonts w:ascii="Segoe UI" w:hAnsi="Segoe UI" w:eastAsia="Segoe UI" w:cs="Segoe UI"/>
          <w:noProof w:val="0"/>
          <w:color w:val="222222"/>
          <w:sz w:val="18"/>
          <w:szCs w:val="18"/>
          <w:lang w:val="en-US"/>
        </w:rPr>
        <w:t xml:space="preserve"> </w:t>
      </w:r>
    </w:p>
    <w:p w:rsidR="07EF2513" w:rsidRDefault="07EF2513" w14:paraId="661B1C87" w14:textId="68124C2D">
      <w:r w:rsidRPr="07EF2513" w:rsidR="07EF2513">
        <w:rPr>
          <w:rFonts w:ascii="Calibri" w:hAnsi="Calibri" w:eastAsia="Calibri" w:cs="Calibri"/>
          <w:noProof w:val="0"/>
          <w:color w:val="222222"/>
          <w:sz w:val="22"/>
          <w:szCs w:val="22"/>
          <w:lang w:val="en-US"/>
        </w:rPr>
        <w:t xml:space="preserve">“We’re switching up the flows,” he adds. “It’s definitely like </w:t>
      </w:r>
      <w:r w:rsidRPr="07EF2513" w:rsidR="07EF2513">
        <w:rPr>
          <w:rFonts w:ascii="Calibri" w:hAnsi="Calibri" w:eastAsia="Calibri" w:cs="Calibri"/>
          <w:i w:val="1"/>
          <w:iCs w:val="1"/>
          <w:noProof w:val="0"/>
          <w:color w:val="222222"/>
          <w:sz w:val="22"/>
          <w:szCs w:val="22"/>
          <w:lang w:val="en-US"/>
        </w:rPr>
        <w:t>‘Movie’</w:t>
      </w:r>
      <w:r w:rsidRPr="07EF2513" w:rsidR="07EF2513">
        <w:rPr>
          <w:rFonts w:ascii="Calibri" w:hAnsi="Calibri" w:eastAsia="Calibri" w:cs="Calibri"/>
          <w:noProof w:val="0"/>
          <w:color w:val="222222"/>
          <w:sz w:val="22"/>
          <w:szCs w:val="22"/>
          <w:lang w:val="en-US"/>
        </w:rPr>
        <w:t xml:space="preserve"> part two. We’re trying to paint a picture for the fans.” </w:t>
      </w:r>
    </w:p>
    <w:p w:rsidR="07EF2513" w:rsidRDefault="07EF2513" w14:paraId="52CB739B" w14:textId="581E8802">
      <w:r w:rsidRPr="07EF2513" w:rsidR="07EF2513">
        <w:rPr>
          <w:rFonts w:ascii="Segoe UI" w:hAnsi="Segoe UI" w:eastAsia="Segoe UI" w:cs="Segoe UI"/>
          <w:noProof w:val="0"/>
          <w:color w:val="222222"/>
          <w:sz w:val="18"/>
          <w:szCs w:val="18"/>
          <w:lang w:val="en-US"/>
        </w:rPr>
        <w:t xml:space="preserve"> </w:t>
      </w:r>
    </w:p>
    <w:p w:rsidR="07EF2513" w:rsidRDefault="07EF2513" w14:paraId="052576E5" w14:textId="19A2EE8A">
      <w:r w:rsidRPr="07EF2513" w:rsidR="07EF2513">
        <w:rPr>
          <w:rFonts w:ascii="Calibri" w:hAnsi="Calibri" w:eastAsia="Calibri" w:cs="Calibri"/>
          <w:noProof w:val="0"/>
          <w:color w:val="222222"/>
          <w:sz w:val="22"/>
          <w:szCs w:val="22"/>
          <w:lang w:val="en-US"/>
        </w:rPr>
        <w:t xml:space="preserve">In the end, 22Gz doesn’t continue to impact hip-hop; he leaves an indelible mark on the culture and beyond. </w:t>
      </w:r>
    </w:p>
    <w:p w:rsidR="07EF2513" w:rsidRDefault="07EF2513" w14:paraId="767DCEF7" w14:textId="716BE64C">
      <w:r w:rsidRPr="07EF2513" w:rsidR="07EF2513">
        <w:rPr>
          <w:rFonts w:ascii="Segoe UI" w:hAnsi="Segoe UI" w:eastAsia="Segoe UI" w:cs="Segoe UI"/>
          <w:noProof w:val="0"/>
          <w:color w:val="222222"/>
          <w:sz w:val="18"/>
          <w:szCs w:val="18"/>
          <w:lang w:val="en-US"/>
        </w:rPr>
        <w:t xml:space="preserve"> </w:t>
      </w:r>
    </w:p>
    <w:p w:rsidR="07EF2513" w:rsidRDefault="07EF2513" w14:paraId="1144E02D" w14:textId="11966E7D">
      <w:r w:rsidRPr="07EF2513" w:rsidR="07EF2513">
        <w:rPr>
          <w:rFonts w:ascii="Calibri" w:hAnsi="Calibri" w:eastAsia="Calibri" w:cs="Calibri"/>
          <w:noProof w:val="0"/>
          <w:color w:val="222222"/>
          <w:sz w:val="22"/>
          <w:szCs w:val="22"/>
          <w:lang w:val="en-US"/>
        </w:rPr>
        <w:t xml:space="preserve">“I’m trying to leave my stamp on NYC and rap,” he leaves off. “I’m going to keep showing everyone how it’s done because I’m the </w:t>
      </w:r>
      <w:r w:rsidRPr="07EF2513" w:rsidR="07EF2513">
        <w:rPr>
          <w:rFonts w:ascii="Calibri" w:hAnsi="Calibri" w:eastAsia="Calibri" w:cs="Calibri"/>
          <w:i w:val="1"/>
          <w:iCs w:val="1"/>
          <w:noProof w:val="0"/>
          <w:color w:val="222222"/>
          <w:sz w:val="22"/>
          <w:szCs w:val="22"/>
          <w:lang w:val="en-US"/>
        </w:rPr>
        <w:t>‘General Blixky’</w:t>
      </w:r>
      <w:r w:rsidRPr="07EF2513" w:rsidR="07EF2513">
        <w:rPr>
          <w:rFonts w:ascii="Calibri" w:hAnsi="Calibri" w:eastAsia="Calibri" w:cs="Calibri"/>
          <w:noProof w:val="0"/>
          <w:color w:val="222222"/>
          <w:sz w:val="22"/>
          <w:szCs w:val="22"/>
          <w:lang w:val="en-US"/>
        </w:rPr>
        <w:t xml:space="preserve">. Now I’ve learned more about the business and the industry, and I’m ready for the next chapter.” </w:t>
      </w:r>
    </w:p>
    <w:p w:rsidR="07EF2513" w:rsidRDefault="07EF2513" w14:paraId="7D1F3693" w14:textId="03AAE049">
      <w:r w:rsidRPr="07EF2513" w:rsidR="07EF2513">
        <w:rPr>
          <w:rFonts w:ascii="Segoe UI" w:hAnsi="Segoe UI" w:eastAsia="Segoe UI" w:cs="Segoe UI"/>
          <w:noProof w:val="0"/>
          <w:color w:val="222222"/>
          <w:sz w:val="18"/>
          <w:szCs w:val="18"/>
          <w:lang w:val="en-US"/>
        </w:rPr>
        <w:t xml:space="preserve"> </w:t>
      </w:r>
    </w:p>
    <w:p w:rsidR="07EF2513" w:rsidRDefault="07EF2513" w14:paraId="0EE83F84" w14:textId="0A638659">
      <w:r w:rsidRPr="07EF2513" w:rsidR="07EF2513">
        <w:rPr>
          <w:rFonts w:ascii="Calibri" w:hAnsi="Calibri" w:eastAsia="Calibri" w:cs="Calibri"/>
          <w:noProof w:val="0"/>
          <w:color w:val="222222"/>
          <w:sz w:val="22"/>
          <w:szCs w:val="22"/>
          <w:lang w:val="en-US"/>
        </w:rPr>
        <w:t xml:space="preserve">“This shit gets people through depression and a lot. They don’t even go home and watch TV these days; they just do social media and listen to music. So, what I’m saying means everything.” </w:t>
      </w:r>
    </w:p>
    <w:p w:rsidR="07EF2513" w:rsidRDefault="07EF2513" w14:paraId="3CA45715" w14:textId="483F458A">
      <w:r w:rsidRPr="07EF2513" w:rsidR="07EF2513">
        <w:rPr>
          <w:rFonts w:ascii="Segoe UI" w:hAnsi="Segoe UI" w:eastAsia="Segoe UI" w:cs="Segoe UI"/>
          <w:noProof w:val="0"/>
          <w:color w:val="222222"/>
          <w:sz w:val="18"/>
          <w:szCs w:val="18"/>
          <w:lang w:val="en-US"/>
        </w:rPr>
        <w:t xml:space="preserve"> </w:t>
      </w:r>
    </w:p>
    <w:p w:rsidR="07EF2513" w:rsidRDefault="07EF2513" w14:paraId="0DCFB756" w14:textId="0D4FAE43">
      <w:r w:rsidRPr="07EF2513" w:rsidR="07EF2513">
        <w:rPr>
          <w:rFonts w:ascii="Calibri" w:hAnsi="Calibri" w:eastAsia="Calibri" w:cs="Calibri"/>
          <w:b w:val="1"/>
          <w:bCs w:val="1"/>
          <w:noProof w:val="0"/>
          <w:color w:val="222222"/>
          <w:sz w:val="22"/>
          <w:szCs w:val="22"/>
          <w:u w:val="single"/>
          <w:lang w:val="en-US"/>
        </w:rPr>
        <w:t>BOILER</w:t>
      </w:r>
      <w:r w:rsidRPr="07EF2513" w:rsidR="07EF2513">
        <w:rPr>
          <w:rFonts w:ascii="Calibri" w:hAnsi="Calibri" w:eastAsia="Calibri" w:cs="Calibri"/>
          <w:noProof w:val="0"/>
          <w:color w:val="222222"/>
          <w:sz w:val="22"/>
          <w:szCs w:val="22"/>
          <w:lang w:val="en-US"/>
        </w:rPr>
        <w:t xml:space="preserve"> </w:t>
      </w:r>
    </w:p>
    <w:p w:rsidR="07EF2513" w:rsidRDefault="07EF2513" w14:paraId="01AEF76C" w14:textId="3D3C4893">
      <w:r w:rsidRPr="07EF2513" w:rsidR="07EF2513">
        <w:rPr>
          <w:rFonts w:ascii="Calibri" w:hAnsi="Calibri" w:eastAsia="Calibri" w:cs="Calibri"/>
          <w:noProof w:val="0"/>
          <w:color w:val="222222"/>
          <w:sz w:val="22"/>
          <w:szCs w:val="22"/>
          <w:lang w:val="en-US"/>
        </w:rPr>
        <w:t>When we all look back on the history of New York Drill someday, the style’s origins will point directly to 22Gz. The moment those menacing beats first rattled the city happened when the RIAA certified rapper burst onto the scene in 2016. Flanked by industrialized bass and beat-craft, he charged forward with deft and dynamic wordplay, spinning together street stories so real you could practically see them unfold in front of you. His 2017 single “Suburban” would be hailed as “</w:t>
      </w:r>
      <w:r w:rsidRPr="07EF2513" w:rsidR="07EF2513">
        <w:rPr>
          <w:rFonts w:ascii="Calibri" w:hAnsi="Calibri" w:eastAsia="Calibri" w:cs="Calibri"/>
          <w:i w:val="1"/>
          <w:iCs w:val="1"/>
          <w:noProof w:val="0"/>
          <w:color w:val="222222"/>
          <w:sz w:val="22"/>
          <w:szCs w:val="22"/>
          <w:lang w:val="en-US"/>
        </w:rPr>
        <w:t>the first Brooklyn Drill song worth a damn”</w:t>
      </w:r>
      <w:r w:rsidRPr="07EF2513" w:rsidR="07EF2513">
        <w:rPr>
          <w:rFonts w:ascii="Calibri" w:hAnsi="Calibri" w:eastAsia="Calibri" w:cs="Calibri"/>
          <w:noProof w:val="0"/>
          <w:color w:val="222222"/>
          <w:sz w:val="22"/>
          <w:szCs w:val="22"/>
          <w:lang w:val="en-US"/>
        </w:rPr>
        <w:t xml:space="preserve"> by </w:t>
      </w:r>
      <w:r w:rsidRPr="07EF2513" w:rsidR="07EF2513">
        <w:rPr>
          <w:rFonts w:ascii="Calibri" w:hAnsi="Calibri" w:eastAsia="Calibri" w:cs="Calibri"/>
          <w:i w:val="1"/>
          <w:iCs w:val="1"/>
          <w:noProof w:val="0"/>
          <w:color w:val="222222"/>
          <w:sz w:val="22"/>
          <w:szCs w:val="22"/>
          <w:lang w:val="en-US"/>
        </w:rPr>
        <w:t>Pitchfork</w:t>
      </w:r>
      <w:r w:rsidRPr="07EF2513" w:rsidR="07EF2513">
        <w:rPr>
          <w:rFonts w:ascii="Calibri" w:hAnsi="Calibri" w:eastAsia="Calibri" w:cs="Calibri"/>
          <w:noProof w:val="0"/>
          <w:color w:val="222222"/>
          <w:sz w:val="22"/>
          <w:szCs w:val="22"/>
          <w:lang w:val="en-US"/>
        </w:rPr>
        <w:t xml:space="preserve">. Meanwhile, the sequel “Suburban Pt. 2” earned a gold certification from the RIAA. Between projects such as </w:t>
      </w:r>
      <w:r w:rsidRPr="07EF2513" w:rsidR="07EF2513">
        <w:rPr>
          <w:rFonts w:ascii="Calibri" w:hAnsi="Calibri" w:eastAsia="Calibri" w:cs="Calibri"/>
          <w:i w:val="1"/>
          <w:iCs w:val="1"/>
          <w:noProof w:val="0"/>
          <w:color w:val="222222"/>
          <w:sz w:val="22"/>
          <w:szCs w:val="22"/>
          <w:lang w:val="en-US"/>
        </w:rPr>
        <w:t xml:space="preserve">The Blixky Tape </w:t>
      </w:r>
      <w:r w:rsidRPr="07EF2513" w:rsidR="07EF2513">
        <w:rPr>
          <w:rFonts w:ascii="Calibri" w:hAnsi="Calibri" w:eastAsia="Calibri" w:cs="Calibri"/>
          <w:noProof w:val="0"/>
          <w:color w:val="222222"/>
          <w:sz w:val="22"/>
          <w:szCs w:val="22"/>
          <w:lang w:val="en-US"/>
        </w:rPr>
        <w:t xml:space="preserve">[2019] and </w:t>
      </w:r>
      <w:r w:rsidRPr="07EF2513" w:rsidR="07EF2513">
        <w:rPr>
          <w:rFonts w:ascii="Calibri" w:hAnsi="Calibri" w:eastAsia="Calibri" w:cs="Calibri"/>
          <w:i w:val="1"/>
          <w:iCs w:val="1"/>
          <w:noProof w:val="0"/>
          <w:color w:val="222222"/>
          <w:sz w:val="22"/>
          <w:szCs w:val="22"/>
          <w:lang w:val="en-US"/>
        </w:rPr>
        <w:t>Growth &amp; Development</w:t>
      </w:r>
      <w:r w:rsidRPr="07EF2513" w:rsidR="07EF2513">
        <w:rPr>
          <w:rFonts w:ascii="Calibri" w:hAnsi="Calibri" w:eastAsia="Calibri" w:cs="Calibri"/>
          <w:noProof w:val="0"/>
          <w:color w:val="222222"/>
          <w:sz w:val="22"/>
          <w:szCs w:val="22"/>
          <w:lang w:val="en-US"/>
        </w:rPr>
        <w:t xml:space="preserve"> [2020], he piled up hundreds of millions of streams as </w:t>
      </w:r>
      <w:r w:rsidRPr="07EF2513" w:rsidR="07EF2513">
        <w:rPr>
          <w:rFonts w:ascii="Calibri" w:hAnsi="Calibri" w:eastAsia="Calibri" w:cs="Calibri"/>
          <w:i w:val="1"/>
          <w:iCs w:val="1"/>
          <w:noProof w:val="0"/>
          <w:color w:val="222222"/>
          <w:sz w:val="22"/>
          <w:szCs w:val="22"/>
          <w:lang w:val="en-US"/>
        </w:rPr>
        <w:t>Complex</w:t>
      </w:r>
      <w:r w:rsidRPr="07EF2513" w:rsidR="07EF2513">
        <w:rPr>
          <w:rFonts w:ascii="Calibri" w:hAnsi="Calibri" w:eastAsia="Calibri" w:cs="Calibri"/>
          <w:noProof w:val="0"/>
          <w:color w:val="222222"/>
          <w:sz w:val="22"/>
          <w:szCs w:val="22"/>
          <w:lang w:val="en-US"/>
        </w:rPr>
        <w:t xml:space="preserve"> dubbed him “</w:t>
      </w:r>
      <w:r w:rsidRPr="07EF2513" w:rsidR="07EF2513">
        <w:rPr>
          <w:rFonts w:ascii="Calibri" w:hAnsi="Calibri" w:eastAsia="Calibri" w:cs="Calibri"/>
          <w:i w:val="1"/>
          <w:iCs w:val="1"/>
          <w:noProof w:val="0"/>
          <w:color w:val="222222"/>
          <w:sz w:val="22"/>
          <w:szCs w:val="22"/>
          <w:lang w:val="en-US"/>
        </w:rPr>
        <w:t>a trailblazer of Brooklyn drill music</w:t>
      </w:r>
      <w:r w:rsidRPr="07EF2513" w:rsidR="07EF2513">
        <w:rPr>
          <w:rFonts w:ascii="Calibri" w:hAnsi="Calibri" w:eastAsia="Calibri" w:cs="Calibri"/>
          <w:noProof w:val="0"/>
          <w:color w:val="222222"/>
          <w:sz w:val="22"/>
          <w:szCs w:val="22"/>
          <w:lang w:val="en-US"/>
        </w:rPr>
        <w:t xml:space="preserve">” and </w:t>
      </w:r>
      <w:r w:rsidRPr="07EF2513" w:rsidR="07EF2513">
        <w:rPr>
          <w:rFonts w:ascii="Calibri" w:hAnsi="Calibri" w:eastAsia="Calibri" w:cs="Calibri"/>
          <w:i w:val="1"/>
          <w:iCs w:val="1"/>
          <w:noProof w:val="0"/>
          <w:color w:val="222222"/>
          <w:sz w:val="22"/>
          <w:szCs w:val="22"/>
          <w:lang w:val="en-US"/>
        </w:rPr>
        <w:t>HYPEBEAST</w:t>
      </w:r>
      <w:r w:rsidRPr="07EF2513" w:rsidR="07EF2513">
        <w:rPr>
          <w:rFonts w:ascii="Calibri" w:hAnsi="Calibri" w:eastAsia="Calibri" w:cs="Calibri"/>
          <w:noProof w:val="0"/>
          <w:color w:val="222222"/>
          <w:sz w:val="22"/>
          <w:szCs w:val="22"/>
          <w:lang w:val="en-US"/>
        </w:rPr>
        <w:t xml:space="preserve"> assured, “</w:t>
      </w:r>
      <w:r w:rsidRPr="07EF2513" w:rsidR="07EF2513">
        <w:rPr>
          <w:rFonts w:ascii="Calibri" w:hAnsi="Calibri" w:eastAsia="Calibri" w:cs="Calibri"/>
          <w:i w:val="1"/>
          <w:iCs w:val="1"/>
          <w:noProof w:val="0"/>
          <w:color w:val="222222"/>
          <w:sz w:val="22"/>
          <w:szCs w:val="22"/>
          <w:lang w:val="en-US"/>
        </w:rPr>
        <w:t>22Gz is one of the main reasons Brooklyn’s drill scene made its way to the masses.</w:t>
      </w:r>
      <w:r w:rsidRPr="07EF2513" w:rsidR="07EF2513">
        <w:rPr>
          <w:rFonts w:ascii="Calibri" w:hAnsi="Calibri" w:eastAsia="Calibri" w:cs="Calibri"/>
          <w:noProof w:val="0"/>
          <w:color w:val="222222"/>
          <w:sz w:val="22"/>
          <w:szCs w:val="22"/>
          <w:lang w:val="en-US"/>
        </w:rPr>
        <w:t xml:space="preserve">”  </w:t>
      </w:r>
      <w:r w:rsidRPr="07EF2513" w:rsidR="07EF2513">
        <w:rPr>
          <w:rFonts w:ascii="Calibri" w:hAnsi="Calibri" w:eastAsia="Calibri" w:cs="Calibri"/>
          <w:noProof w:val="0"/>
          <w:sz w:val="22"/>
          <w:szCs w:val="22"/>
          <w:lang w:val="en-US"/>
        </w:rPr>
        <w:t xml:space="preserve">He first unleashed </w:t>
      </w:r>
      <w:r w:rsidRPr="07EF2513" w:rsidR="07EF2513">
        <w:rPr>
          <w:rFonts w:ascii="Calibri" w:hAnsi="Calibri" w:eastAsia="Calibri" w:cs="Calibri"/>
          <w:i w:val="1"/>
          <w:iCs w:val="1"/>
          <w:noProof w:val="0"/>
          <w:sz w:val="22"/>
          <w:szCs w:val="22"/>
          <w:lang w:val="en-US"/>
        </w:rPr>
        <w:t xml:space="preserve">The Blixky Tape 2 </w:t>
      </w:r>
      <w:r w:rsidRPr="07EF2513" w:rsidR="07EF2513">
        <w:rPr>
          <w:rFonts w:ascii="Calibri" w:hAnsi="Calibri" w:eastAsia="Calibri" w:cs="Calibri"/>
          <w:noProof w:val="0"/>
          <w:sz w:val="22"/>
          <w:szCs w:val="22"/>
          <w:lang w:val="en-US"/>
        </w:rPr>
        <w:t xml:space="preserve">in 2021 as “Twirlanta” generated north of 30 million streams. </w:t>
      </w:r>
      <w:r w:rsidRPr="07EF2513" w:rsidR="07EF2513">
        <w:rPr>
          <w:rFonts w:ascii="Calibri" w:hAnsi="Calibri" w:eastAsia="Calibri" w:cs="Calibri"/>
          <w:noProof w:val="0"/>
          <w:color w:val="222222"/>
          <w:sz w:val="22"/>
          <w:szCs w:val="22"/>
          <w:lang w:val="en-US"/>
        </w:rPr>
        <w:t xml:space="preserve">After racking up hundreds of millions of views and streams and inciting applause from </w:t>
      </w:r>
      <w:r w:rsidRPr="07EF2513" w:rsidR="07EF2513">
        <w:rPr>
          <w:rFonts w:ascii="Calibri" w:hAnsi="Calibri" w:eastAsia="Calibri" w:cs="Calibri"/>
          <w:i w:val="1"/>
          <w:iCs w:val="1"/>
          <w:noProof w:val="0"/>
          <w:color w:val="222222"/>
          <w:sz w:val="22"/>
          <w:szCs w:val="22"/>
          <w:lang w:val="en-US"/>
        </w:rPr>
        <w:t>Vulture</w:t>
      </w:r>
      <w:r w:rsidRPr="07EF2513" w:rsidR="07EF2513">
        <w:rPr>
          <w:rFonts w:ascii="Calibri" w:hAnsi="Calibri" w:eastAsia="Calibri" w:cs="Calibri"/>
          <w:noProof w:val="0"/>
          <w:color w:val="222222"/>
          <w:sz w:val="22"/>
          <w:szCs w:val="22"/>
          <w:lang w:val="en-US"/>
        </w:rPr>
        <w:t xml:space="preserve">, </w:t>
      </w:r>
      <w:r w:rsidRPr="07EF2513" w:rsidR="07EF2513">
        <w:rPr>
          <w:rFonts w:ascii="Calibri" w:hAnsi="Calibri" w:eastAsia="Calibri" w:cs="Calibri"/>
          <w:i w:val="1"/>
          <w:iCs w:val="1"/>
          <w:noProof w:val="0"/>
          <w:color w:val="222222"/>
          <w:sz w:val="22"/>
          <w:szCs w:val="22"/>
          <w:lang w:val="en-US"/>
        </w:rPr>
        <w:t>Noisey</w:t>
      </w:r>
      <w:r w:rsidRPr="07EF2513" w:rsidR="07EF2513">
        <w:rPr>
          <w:rFonts w:ascii="Calibri" w:hAnsi="Calibri" w:eastAsia="Calibri" w:cs="Calibri"/>
          <w:noProof w:val="0"/>
          <w:color w:val="222222"/>
          <w:sz w:val="22"/>
          <w:szCs w:val="22"/>
          <w:lang w:val="en-US"/>
        </w:rPr>
        <w:t xml:space="preserve">, </w:t>
      </w:r>
      <w:r w:rsidRPr="07EF2513" w:rsidR="07EF2513">
        <w:rPr>
          <w:rFonts w:ascii="Calibri" w:hAnsi="Calibri" w:eastAsia="Calibri" w:cs="Calibri"/>
          <w:i w:val="1"/>
          <w:iCs w:val="1"/>
          <w:noProof w:val="0"/>
          <w:color w:val="222222"/>
          <w:sz w:val="22"/>
          <w:szCs w:val="22"/>
          <w:lang w:val="en-US"/>
        </w:rPr>
        <w:t>The Source</w:t>
      </w:r>
      <w:r w:rsidRPr="07EF2513" w:rsidR="07EF2513">
        <w:rPr>
          <w:rFonts w:ascii="Calibri" w:hAnsi="Calibri" w:eastAsia="Calibri" w:cs="Calibri"/>
          <w:noProof w:val="0"/>
          <w:color w:val="222222"/>
          <w:sz w:val="22"/>
          <w:szCs w:val="22"/>
          <w:lang w:val="en-US"/>
        </w:rPr>
        <w:t xml:space="preserve">, and more, he continues to bulldoze a path of his own on </w:t>
      </w:r>
      <w:r w:rsidRPr="07EF2513" w:rsidR="07EF2513">
        <w:rPr>
          <w:rFonts w:ascii="Calibri" w:hAnsi="Calibri" w:eastAsia="Calibri" w:cs="Calibri"/>
          <w:i w:val="1"/>
          <w:iCs w:val="1"/>
          <w:noProof w:val="0"/>
          <w:color w:val="222222"/>
          <w:sz w:val="22"/>
          <w:szCs w:val="22"/>
          <w:lang w:val="en-US"/>
        </w:rPr>
        <w:t>The Blixky Tape 2 (Deluxe)</w:t>
      </w:r>
      <w:r w:rsidRPr="07EF2513" w:rsidR="07EF2513">
        <w:rPr>
          <w:rFonts w:ascii="Calibri" w:hAnsi="Calibri" w:eastAsia="Calibri" w:cs="Calibri"/>
          <w:noProof w:val="0"/>
          <w:color w:val="222222"/>
          <w:sz w:val="22"/>
          <w:szCs w:val="22"/>
          <w:lang w:val="en-US"/>
        </w:rPr>
        <w:t xml:space="preserve"> [Atlantic Records] and more to come in 2022.</w:t>
      </w:r>
    </w:p>
    <w:p w:rsidR="07EF2513" w:rsidP="07EF2513" w:rsidRDefault="07EF2513" w14:paraId="3F7F7F35" w14:textId="0A41015A">
      <w:pPr>
        <w:pStyle w:val="Normal"/>
      </w:pPr>
    </w:p>
    <w:sectPr w:rsidRPr="00BC6CED" w:rsidR="00BC6CE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z/Eg+0Bol23/qQ" int2:id="w7vubNmI">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ED"/>
    <w:rsid w:val="00012065"/>
    <w:rsid w:val="000E2C51"/>
    <w:rsid w:val="00116CDA"/>
    <w:rsid w:val="00144F84"/>
    <w:rsid w:val="00201917"/>
    <w:rsid w:val="0026611D"/>
    <w:rsid w:val="002C0869"/>
    <w:rsid w:val="002C455D"/>
    <w:rsid w:val="003908BC"/>
    <w:rsid w:val="00393561"/>
    <w:rsid w:val="00453545"/>
    <w:rsid w:val="0057781C"/>
    <w:rsid w:val="00643544"/>
    <w:rsid w:val="00674B55"/>
    <w:rsid w:val="0081554D"/>
    <w:rsid w:val="00862C9E"/>
    <w:rsid w:val="00931FD9"/>
    <w:rsid w:val="00992449"/>
    <w:rsid w:val="00AC05B5"/>
    <w:rsid w:val="00BC1B47"/>
    <w:rsid w:val="00BC6CED"/>
    <w:rsid w:val="00C03767"/>
    <w:rsid w:val="00C271AF"/>
    <w:rsid w:val="00C72B78"/>
    <w:rsid w:val="00CF2D64"/>
    <w:rsid w:val="00D41B2E"/>
    <w:rsid w:val="00DC0066"/>
    <w:rsid w:val="00DD44AA"/>
    <w:rsid w:val="00E06D09"/>
    <w:rsid w:val="00F0734C"/>
    <w:rsid w:val="00F25F06"/>
    <w:rsid w:val="00F375DD"/>
    <w:rsid w:val="00F40A73"/>
    <w:rsid w:val="00F46FC8"/>
    <w:rsid w:val="00F55CF7"/>
    <w:rsid w:val="00FE4D8B"/>
    <w:rsid w:val="07EF2513"/>
    <w:rsid w:val="0B900DE0"/>
    <w:rsid w:val="0CFC1E38"/>
    <w:rsid w:val="1381F768"/>
    <w:rsid w:val="1418FCD0"/>
    <w:rsid w:val="17509D92"/>
    <w:rsid w:val="2E19980E"/>
    <w:rsid w:val="2E19980E"/>
    <w:rsid w:val="315138D0"/>
    <w:rsid w:val="3964383B"/>
    <w:rsid w:val="3DC1C376"/>
    <w:rsid w:val="3FD379BF"/>
    <w:rsid w:val="47DE8BA4"/>
    <w:rsid w:val="4D8CCA2E"/>
    <w:rsid w:val="53FBD8E1"/>
    <w:rsid w:val="598B5F68"/>
    <w:rsid w:val="5BEDC269"/>
    <w:rsid w:val="61716151"/>
    <w:rsid w:val="67C77A78"/>
    <w:rsid w:val="75B2B5FF"/>
    <w:rsid w:val="75B2B5FF"/>
    <w:rsid w:val="774E8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C539"/>
  <w15:chartTrackingRefBased/>
  <w15:docId w15:val="{9B64DAA4-562C-4C07-9FF7-9B7DDD1B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F2D64"/>
    <w:rPr>
      <w:color w:val="0563C1"/>
      <w:u w:val="single"/>
    </w:rPr>
  </w:style>
  <w:style w:type="paragraph" w:styleId="xxxmsonormal" w:customStyle="1">
    <w:name w:val="x_xxmsonormal"/>
    <w:basedOn w:val="Normal"/>
    <w:uiPriority w:val="99"/>
    <w:rsid w:val="00CF2D6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b1b152ed531a4b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96DC91BC-9FF1-43EE-AF1C-CADA5D5685F6}"/>
</file>

<file path=customXml/itemProps2.xml><?xml version="1.0" encoding="utf-8"?>
<ds:datastoreItem xmlns:ds="http://schemas.openxmlformats.org/officeDocument/2006/customXml" ds:itemID="{3126EBF5-8A43-4F01-BB79-0674F6916C33}"/>
</file>

<file path=customXml/itemProps3.xml><?xml version="1.0" encoding="utf-8"?>
<ds:datastoreItem xmlns:ds="http://schemas.openxmlformats.org/officeDocument/2006/customXml" ds:itemID="{DC660954-FC47-4AC9-AB66-23E7F699E6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Coker, Deborah</cp:lastModifiedBy>
  <cp:revision>36</cp:revision>
  <dcterms:created xsi:type="dcterms:W3CDTF">2022-02-10T17:03:00Z</dcterms:created>
  <dcterms:modified xsi:type="dcterms:W3CDTF">2022-02-24T16:43:47Z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