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C8048" w14:textId="77777777" w:rsidR="005E28FE" w:rsidRDefault="005E28FE" w:rsidP="005E28FE">
      <w:pPr>
        <w:jc w:val="center"/>
        <w:rPr>
          <w:rFonts w:ascii="Arial" w:hAnsi="Arial" w:cs="Arial"/>
          <w:b/>
          <w:bCs/>
          <w:sz w:val="56"/>
          <w:szCs w:val="56"/>
        </w:rPr>
      </w:pPr>
      <w:r>
        <w:rPr>
          <w:rFonts w:ascii="Arial" w:hAnsi="Arial" w:cs="Arial"/>
          <w:b/>
          <w:bCs/>
          <w:sz w:val="56"/>
          <w:szCs w:val="56"/>
        </w:rPr>
        <w:t>BROODS NEW ALBUM</w:t>
      </w:r>
    </w:p>
    <w:p w14:paraId="23020A86" w14:textId="77777777" w:rsidR="005E28FE" w:rsidRDefault="005E28FE" w:rsidP="005E28FE">
      <w:pPr>
        <w:jc w:val="center"/>
        <w:rPr>
          <w:rFonts w:ascii="Arial" w:hAnsi="Arial" w:cs="Arial"/>
          <w:b/>
          <w:bCs/>
          <w:i/>
          <w:iCs/>
          <w:sz w:val="56"/>
          <w:szCs w:val="56"/>
        </w:rPr>
      </w:pPr>
      <w:r>
        <w:rPr>
          <w:rFonts w:ascii="Arial" w:hAnsi="Arial" w:cs="Arial"/>
          <w:b/>
          <w:bCs/>
          <w:i/>
          <w:iCs/>
          <w:sz w:val="56"/>
          <w:szCs w:val="56"/>
        </w:rPr>
        <w:t>DON’T FEED THE POP MONSTER</w:t>
      </w:r>
    </w:p>
    <w:p w14:paraId="205A6B48" w14:textId="77777777" w:rsidR="005E28FE" w:rsidRDefault="005E28FE" w:rsidP="005E28FE">
      <w:pPr>
        <w:jc w:val="center"/>
        <w:rPr>
          <w:rFonts w:ascii="Arial" w:hAnsi="Arial" w:cs="Arial"/>
          <w:b/>
          <w:bCs/>
          <w:sz w:val="56"/>
          <w:szCs w:val="56"/>
        </w:rPr>
      </w:pPr>
      <w:r>
        <w:rPr>
          <w:rFonts w:ascii="Arial" w:hAnsi="Arial" w:cs="Arial"/>
          <w:b/>
          <w:bCs/>
          <w:sz w:val="56"/>
          <w:szCs w:val="56"/>
        </w:rPr>
        <w:t>AVAILABLE NOW</w:t>
      </w:r>
    </w:p>
    <w:p w14:paraId="47D27043" w14:textId="77777777" w:rsidR="005E28FE" w:rsidRDefault="005E28FE" w:rsidP="005E28FE">
      <w:pPr>
        <w:rPr>
          <w:rFonts w:ascii="Arial" w:hAnsi="Arial" w:cs="Arial"/>
        </w:rPr>
      </w:pPr>
    </w:p>
    <w:p w14:paraId="6F29A2A3" w14:textId="77777777" w:rsidR="005E28FE" w:rsidRDefault="005E28FE" w:rsidP="005E28FE">
      <w:pPr>
        <w:jc w:val="center"/>
        <w:rPr>
          <w:rFonts w:ascii="Arial" w:hAnsi="Arial" w:cs="Arial"/>
        </w:rPr>
      </w:pPr>
      <w:r>
        <w:rPr>
          <w:rFonts w:ascii="Arial" w:hAnsi="Arial" w:cs="Arial"/>
          <w:noProof/>
        </w:rPr>
        <w:drawing>
          <wp:inline distT="0" distB="0" distL="0" distR="0" wp14:anchorId="0076D71F" wp14:editId="6A2764AD">
            <wp:extent cx="3396343" cy="3396343"/>
            <wp:effectExtent l="0" t="0" r="0" b="0"/>
            <wp:docPr id="2" name="Picture 2" descr="cid:image004.jpg@01D4BA54.039CB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BA54.039CBD9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399042" cy="3399042"/>
                    </a:xfrm>
                    <a:prstGeom prst="rect">
                      <a:avLst/>
                    </a:prstGeom>
                    <a:noFill/>
                    <a:ln>
                      <a:noFill/>
                    </a:ln>
                  </pic:spPr>
                </pic:pic>
              </a:graphicData>
            </a:graphic>
          </wp:inline>
        </w:drawing>
      </w:r>
    </w:p>
    <w:p w14:paraId="2B51416D" w14:textId="77777777" w:rsidR="005E28FE" w:rsidRDefault="005E28FE" w:rsidP="005E28FE">
      <w:pPr>
        <w:jc w:val="center"/>
        <w:rPr>
          <w:rFonts w:ascii="Arial" w:hAnsi="Arial" w:cs="Arial"/>
        </w:rPr>
      </w:pPr>
    </w:p>
    <w:p w14:paraId="6747AFF6" w14:textId="77777777" w:rsidR="005E28FE" w:rsidRDefault="005E28FE" w:rsidP="005E28FE">
      <w:pPr>
        <w:rPr>
          <w:rFonts w:ascii="Arial" w:hAnsi="Arial" w:cs="Arial"/>
        </w:rPr>
      </w:pPr>
      <w:r>
        <w:rPr>
          <w:rFonts w:ascii="Arial" w:hAnsi="Arial" w:cs="Arial"/>
        </w:rPr>
        <w:t xml:space="preserve">Broods’ highly anticipated third studio album, </w:t>
      </w:r>
      <w:r>
        <w:rPr>
          <w:rFonts w:ascii="Arial" w:hAnsi="Arial" w:cs="Arial"/>
          <w:i/>
          <w:iCs/>
        </w:rPr>
        <w:t xml:space="preserve">Don’t Feed </w:t>
      </w:r>
      <w:proofErr w:type="gramStart"/>
      <w:r>
        <w:rPr>
          <w:rFonts w:ascii="Arial" w:hAnsi="Arial" w:cs="Arial"/>
          <w:i/>
          <w:iCs/>
        </w:rPr>
        <w:t>The</w:t>
      </w:r>
      <w:proofErr w:type="gramEnd"/>
      <w:r>
        <w:rPr>
          <w:rFonts w:ascii="Arial" w:hAnsi="Arial" w:cs="Arial"/>
          <w:i/>
          <w:iCs/>
        </w:rPr>
        <w:t xml:space="preserve"> Pop Monster</w:t>
      </w:r>
      <w:r>
        <w:rPr>
          <w:rFonts w:ascii="Arial" w:hAnsi="Arial" w:cs="Arial"/>
        </w:rPr>
        <w:t xml:space="preserve">, is available today via Neon Gold/Atlantic Records. The 12-track album includes previously released tracks “Falling Apart,” “Hospitalized,” “Everything Goes (Wow),” and lead single “Peach.” With “Peach,” </w:t>
      </w:r>
      <w:r>
        <w:rPr>
          <w:rFonts w:ascii="Arial" w:hAnsi="Arial" w:cs="Arial"/>
          <w:b/>
          <w:bCs/>
          <w:i/>
          <w:iCs/>
        </w:rPr>
        <w:t>Billboard</w:t>
      </w:r>
      <w:r>
        <w:rPr>
          <w:rFonts w:ascii="Arial" w:hAnsi="Arial" w:cs="Arial"/>
        </w:rPr>
        <w:t xml:space="preserve"> praised the band for the song’s “glittery production and bubbly catchphrase,” and had </w:t>
      </w:r>
      <w:r>
        <w:rPr>
          <w:rFonts w:ascii="Arial" w:hAnsi="Arial" w:cs="Arial"/>
          <w:b/>
          <w:bCs/>
          <w:i/>
          <w:iCs/>
        </w:rPr>
        <w:t>Harper’s</w:t>
      </w:r>
      <w:r>
        <w:rPr>
          <w:rFonts w:ascii="Arial" w:hAnsi="Arial" w:cs="Arial"/>
        </w:rPr>
        <w:t xml:space="preserve"> </w:t>
      </w:r>
      <w:r>
        <w:rPr>
          <w:rFonts w:ascii="Arial" w:hAnsi="Arial" w:cs="Arial"/>
          <w:b/>
          <w:bCs/>
          <w:i/>
          <w:iCs/>
        </w:rPr>
        <w:t>BAZAAR</w:t>
      </w:r>
      <w:r>
        <w:rPr>
          <w:rFonts w:ascii="Arial" w:hAnsi="Arial" w:cs="Arial"/>
        </w:rPr>
        <w:t xml:space="preserve"> declaring, “if this is a mere glimpse at Broods' next chapter, we can't wait to see what's next.” </w:t>
      </w:r>
    </w:p>
    <w:p w14:paraId="44366781" w14:textId="77777777" w:rsidR="005E28FE" w:rsidRDefault="005E28FE" w:rsidP="005E28FE">
      <w:pPr>
        <w:rPr>
          <w:rFonts w:ascii="Arial" w:hAnsi="Arial" w:cs="Arial"/>
        </w:rPr>
      </w:pPr>
    </w:p>
    <w:p w14:paraId="762D925B" w14:textId="77777777" w:rsidR="005E28FE" w:rsidRDefault="005E28FE" w:rsidP="005E28FE">
      <w:pPr>
        <w:rPr>
          <w:rFonts w:ascii="Arial" w:hAnsi="Arial" w:cs="Arial"/>
        </w:rPr>
      </w:pPr>
      <w:r>
        <w:rPr>
          <w:rFonts w:ascii="Arial" w:hAnsi="Arial" w:cs="Arial"/>
        </w:rPr>
        <w:t xml:space="preserve">For the new album, Broods’ Caleb &amp; Georgia Nott reunited with longtime collaborator Joel Little (Lorde, Khalid), along with Swedish production duo Jack &amp; Coke (Charli XCX, </w:t>
      </w:r>
      <w:proofErr w:type="spellStart"/>
      <w:r>
        <w:rPr>
          <w:rFonts w:ascii="Arial" w:hAnsi="Arial" w:cs="Arial"/>
        </w:rPr>
        <w:t>Tove</w:t>
      </w:r>
      <w:proofErr w:type="spellEnd"/>
      <w:r>
        <w:rPr>
          <w:rFonts w:ascii="Arial" w:hAnsi="Arial" w:cs="Arial"/>
        </w:rPr>
        <w:t xml:space="preserve"> Lo), Big Taste (</w:t>
      </w:r>
      <w:proofErr w:type="spellStart"/>
      <w:r>
        <w:rPr>
          <w:rFonts w:ascii="Arial" w:hAnsi="Arial" w:cs="Arial"/>
        </w:rPr>
        <w:t>Dua</w:t>
      </w:r>
      <w:proofErr w:type="spellEnd"/>
      <w:r>
        <w:rPr>
          <w:rFonts w:ascii="Arial" w:hAnsi="Arial" w:cs="Arial"/>
        </w:rPr>
        <w:t xml:space="preserve"> </w:t>
      </w:r>
      <w:proofErr w:type="spellStart"/>
      <w:r>
        <w:rPr>
          <w:rFonts w:ascii="Arial" w:hAnsi="Arial" w:cs="Arial"/>
        </w:rPr>
        <w:t>Lipa</w:t>
      </w:r>
      <w:proofErr w:type="spellEnd"/>
      <w:r>
        <w:rPr>
          <w:rFonts w:ascii="Arial" w:hAnsi="Arial" w:cs="Arial"/>
        </w:rPr>
        <w:t xml:space="preserve">, Justin Bieber), Tommy English (Kacey Musgraves) and more to create their most personally authentic album to date. </w:t>
      </w:r>
      <w:r>
        <w:rPr>
          <w:rFonts w:ascii="Arial" w:hAnsi="Arial" w:cs="Arial"/>
          <w:i/>
          <w:iCs/>
        </w:rPr>
        <w:t>Don’t Feed The Pop Monster</w:t>
      </w:r>
      <w:r>
        <w:rPr>
          <w:rFonts w:ascii="Arial" w:hAnsi="Arial" w:cs="Arial"/>
        </w:rPr>
        <w:t xml:space="preserve"> is available here: </w:t>
      </w:r>
      <w:hyperlink r:id="rId10" w:history="1">
        <w:r>
          <w:rPr>
            <w:rStyle w:val="Hyperlink"/>
            <w:rFonts w:ascii="Arial" w:hAnsi="Arial" w:cs="Arial"/>
          </w:rPr>
          <w:t>https://Atlantic.lnk.to/DFTPMPR</w:t>
        </w:r>
      </w:hyperlink>
      <w:r>
        <w:rPr>
          <w:rFonts w:ascii="Arial" w:hAnsi="Arial" w:cs="Arial"/>
        </w:rPr>
        <w:t xml:space="preserve"> </w:t>
      </w:r>
    </w:p>
    <w:p w14:paraId="4D54ACBC" w14:textId="77777777" w:rsidR="005E28FE" w:rsidRDefault="005E28FE" w:rsidP="005E28FE">
      <w:pPr>
        <w:rPr>
          <w:rFonts w:ascii="Arial" w:hAnsi="Arial" w:cs="Arial"/>
        </w:rPr>
      </w:pPr>
    </w:p>
    <w:p w14:paraId="447395EB" w14:textId="77777777" w:rsidR="005E28FE" w:rsidRDefault="005E28FE" w:rsidP="005E28FE">
      <w:pPr>
        <w:rPr>
          <w:rFonts w:ascii="Arial" w:hAnsi="Arial" w:cs="Arial"/>
        </w:rPr>
      </w:pPr>
      <w:r>
        <w:rPr>
          <w:rFonts w:ascii="Arial" w:hAnsi="Arial" w:cs="Arial"/>
        </w:rPr>
        <w:t>“Our goal was to make songs that are true to us, without hiding behind any kind of façade.  We worked really hard and went through a thousand different emotions in the process,” says Georgia Nott, “The fact that we can feel so many different emotions and still make something that’s so true to us—to me that’s the most important part of this whole experience and we’re so excited to finally share this album with the world.”</w:t>
      </w:r>
    </w:p>
    <w:p w14:paraId="214B283F" w14:textId="77777777" w:rsidR="005E28FE" w:rsidRDefault="005E28FE" w:rsidP="005E28FE">
      <w:pPr>
        <w:rPr>
          <w:rFonts w:ascii="Arial" w:hAnsi="Arial" w:cs="Arial"/>
        </w:rPr>
      </w:pPr>
    </w:p>
    <w:p w14:paraId="5B53C47D" w14:textId="77777777" w:rsidR="005E28FE" w:rsidRDefault="005E28FE" w:rsidP="005E28FE">
      <w:pPr>
        <w:rPr>
          <w:rFonts w:ascii="Arial" w:hAnsi="Arial" w:cs="Arial"/>
        </w:rPr>
      </w:pPr>
      <w:r>
        <w:rPr>
          <w:rFonts w:ascii="Arial" w:hAnsi="Arial" w:cs="Arial"/>
        </w:rPr>
        <w:t xml:space="preserve">Following album release, Broods will perform Too Proud” on </w:t>
      </w:r>
      <w:r>
        <w:rPr>
          <w:rFonts w:ascii="Arial" w:hAnsi="Arial" w:cs="Arial"/>
          <w:b/>
          <w:bCs/>
          <w:i/>
          <w:iCs/>
        </w:rPr>
        <w:t xml:space="preserve">The Late </w:t>
      </w:r>
      <w:proofErr w:type="spellStart"/>
      <w:r>
        <w:rPr>
          <w:rFonts w:ascii="Arial" w:hAnsi="Arial" w:cs="Arial"/>
          <w:b/>
          <w:bCs/>
          <w:i/>
          <w:iCs/>
        </w:rPr>
        <w:t>Late</w:t>
      </w:r>
      <w:proofErr w:type="spellEnd"/>
      <w:r>
        <w:rPr>
          <w:rFonts w:ascii="Arial" w:hAnsi="Arial" w:cs="Arial"/>
          <w:b/>
          <w:bCs/>
          <w:i/>
          <w:iCs/>
        </w:rPr>
        <w:t xml:space="preserve"> Show with James Corden</w:t>
      </w:r>
      <w:r>
        <w:rPr>
          <w:rFonts w:ascii="Arial" w:hAnsi="Arial" w:cs="Arial"/>
        </w:rPr>
        <w:t xml:space="preserve"> on Thursday, February 7th. “Too Proud” is a stand-out new track from </w:t>
      </w:r>
      <w:r>
        <w:rPr>
          <w:rFonts w:ascii="Arial" w:hAnsi="Arial" w:cs="Arial"/>
        </w:rPr>
        <w:lastRenderedPageBreak/>
        <w:t xml:space="preserve">the album and the first Broods track to feature Caleb on lead vocals. “Too Proud” was also recently featured on the winter premiere of </w:t>
      </w:r>
      <w:r>
        <w:rPr>
          <w:rFonts w:ascii="Arial" w:hAnsi="Arial" w:cs="Arial"/>
          <w:i/>
          <w:iCs/>
        </w:rPr>
        <w:t>Grey’s Anatomy</w:t>
      </w:r>
      <w:r>
        <w:rPr>
          <w:rFonts w:ascii="Arial" w:hAnsi="Arial" w:cs="Arial"/>
        </w:rPr>
        <w:t xml:space="preserve">. </w:t>
      </w:r>
    </w:p>
    <w:p w14:paraId="37A5D3D1" w14:textId="77777777" w:rsidR="005E28FE" w:rsidRDefault="005E28FE" w:rsidP="005E28FE">
      <w:pPr>
        <w:rPr>
          <w:rFonts w:ascii="Arial" w:hAnsi="Arial" w:cs="Arial"/>
        </w:rPr>
      </w:pPr>
    </w:p>
    <w:p w14:paraId="6FBBBBAF" w14:textId="77777777" w:rsidR="005E28FE" w:rsidRDefault="005E28FE" w:rsidP="005E28FE">
      <w:pPr>
        <w:rPr>
          <w:rFonts w:ascii="Arial" w:hAnsi="Arial" w:cs="Arial"/>
        </w:rPr>
      </w:pPr>
      <w:r>
        <w:rPr>
          <w:rFonts w:ascii="Arial" w:hAnsi="Arial" w:cs="Arial"/>
        </w:rPr>
        <w:t xml:space="preserve">Next month, the band will embark on their North American headlining tour. Kicking off on March 26 in Santa Ana, CA, the tour will bring the band through Los Angeles, Seattle, Chicago, Boston, New York City and more (see below for a full list of dates). For tickets and more info, visit </w:t>
      </w:r>
      <w:hyperlink r:id="rId11" w:history="1">
        <w:r>
          <w:rPr>
            <w:rStyle w:val="Hyperlink"/>
            <w:rFonts w:ascii="Arial" w:hAnsi="Arial" w:cs="Arial"/>
          </w:rPr>
          <w:t>https://www.broodsmusic.com/</w:t>
        </w:r>
      </w:hyperlink>
      <w:r>
        <w:rPr>
          <w:rFonts w:ascii="Arial" w:hAnsi="Arial" w:cs="Arial"/>
        </w:rPr>
        <w:t xml:space="preserve"> </w:t>
      </w:r>
    </w:p>
    <w:p w14:paraId="101C22B6" w14:textId="77777777" w:rsidR="005E28FE" w:rsidRDefault="005E28FE" w:rsidP="005E28FE">
      <w:pPr>
        <w:rPr>
          <w:rFonts w:ascii="Arial" w:hAnsi="Arial" w:cs="Arial"/>
        </w:rPr>
      </w:pPr>
    </w:p>
    <w:p w14:paraId="226C5698" w14:textId="77777777" w:rsidR="005E28FE" w:rsidRDefault="005E28FE" w:rsidP="005E28FE">
      <w:pPr>
        <w:rPr>
          <w:rFonts w:ascii="Arial" w:hAnsi="Arial" w:cs="Arial"/>
        </w:rPr>
      </w:pPr>
      <w:r>
        <w:rPr>
          <w:rFonts w:ascii="Arial" w:hAnsi="Arial" w:cs="Arial"/>
          <w:i/>
          <w:iCs/>
        </w:rPr>
        <w:t xml:space="preserve">Don’t Feed </w:t>
      </w:r>
      <w:proofErr w:type="gramStart"/>
      <w:r>
        <w:rPr>
          <w:rFonts w:ascii="Arial" w:hAnsi="Arial" w:cs="Arial"/>
          <w:i/>
          <w:iCs/>
        </w:rPr>
        <w:t>The</w:t>
      </w:r>
      <w:proofErr w:type="gramEnd"/>
      <w:r>
        <w:rPr>
          <w:rFonts w:ascii="Arial" w:hAnsi="Arial" w:cs="Arial"/>
          <w:i/>
          <w:iCs/>
        </w:rPr>
        <w:t xml:space="preserve"> Pop Monster</w:t>
      </w:r>
      <w:r>
        <w:rPr>
          <w:rFonts w:ascii="Arial" w:hAnsi="Arial" w:cs="Arial"/>
        </w:rPr>
        <w:t xml:space="preserve"> is the band’s follow up to their sophomore record, </w:t>
      </w:r>
      <w:r>
        <w:rPr>
          <w:rFonts w:ascii="Arial" w:hAnsi="Arial" w:cs="Arial"/>
          <w:i/>
          <w:iCs/>
        </w:rPr>
        <w:t>Conscious</w:t>
      </w:r>
      <w:r>
        <w:rPr>
          <w:rFonts w:ascii="Arial" w:hAnsi="Arial" w:cs="Arial"/>
        </w:rPr>
        <w:t xml:space="preserve">, which they released in June 2016. Broods had their breakthrough with the 2014 single “Bridges” from their full-length debut </w:t>
      </w:r>
      <w:r>
        <w:rPr>
          <w:rFonts w:ascii="Arial" w:hAnsi="Arial" w:cs="Arial"/>
          <w:i/>
          <w:iCs/>
        </w:rPr>
        <w:t>Evergreen</w:t>
      </w:r>
      <w:r>
        <w:rPr>
          <w:rFonts w:ascii="Arial" w:hAnsi="Arial" w:cs="Arial"/>
        </w:rPr>
        <w:t xml:space="preserve">. Broods have played leading festivals like </w:t>
      </w:r>
      <w:r>
        <w:rPr>
          <w:rFonts w:ascii="Arial" w:hAnsi="Arial" w:cs="Arial"/>
          <w:b/>
          <w:bCs/>
        </w:rPr>
        <w:t>Coachella, Lollapalooza</w:t>
      </w:r>
      <w:r>
        <w:rPr>
          <w:rFonts w:ascii="Arial" w:hAnsi="Arial" w:cs="Arial"/>
        </w:rPr>
        <w:t xml:space="preserve"> and </w:t>
      </w:r>
      <w:r>
        <w:rPr>
          <w:rFonts w:ascii="Arial" w:hAnsi="Arial" w:cs="Arial"/>
          <w:b/>
          <w:bCs/>
        </w:rPr>
        <w:t>Outside Lands</w:t>
      </w:r>
      <w:r>
        <w:rPr>
          <w:rFonts w:ascii="Arial" w:hAnsi="Arial" w:cs="Arial"/>
        </w:rPr>
        <w:t xml:space="preserve"> and shared stages with artists like </w:t>
      </w:r>
      <w:r>
        <w:rPr>
          <w:rFonts w:ascii="Arial" w:hAnsi="Arial" w:cs="Arial"/>
          <w:b/>
          <w:bCs/>
        </w:rPr>
        <w:t>Ellie Goulding</w:t>
      </w:r>
      <w:r>
        <w:rPr>
          <w:rFonts w:ascii="Arial" w:hAnsi="Arial" w:cs="Arial"/>
        </w:rPr>
        <w:t xml:space="preserve">, </w:t>
      </w:r>
      <w:r>
        <w:rPr>
          <w:rFonts w:ascii="Arial" w:hAnsi="Arial" w:cs="Arial"/>
          <w:b/>
          <w:bCs/>
        </w:rPr>
        <w:t>Haim</w:t>
      </w:r>
      <w:r>
        <w:rPr>
          <w:rFonts w:ascii="Arial" w:hAnsi="Arial" w:cs="Arial"/>
        </w:rPr>
        <w:t xml:space="preserve">, </w:t>
      </w:r>
      <w:r>
        <w:rPr>
          <w:rFonts w:ascii="Arial" w:hAnsi="Arial" w:cs="Arial"/>
          <w:b/>
          <w:bCs/>
        </w:rPr>
        <w:t>Sam Smith</w:t>
      </w:r>
      <w:r>
        <w:rPr>
          <w:rFonts w:ascii="Arial" w:hAnsi="Arial" w:cs="Arial"/>
        </w:rPr>
        <w:t xml:space="preserve">, </w:t>
      </w:r>
      <w:r>
        <w:rPr>
          <w:rFonts w:ascii="Arial" w:hAnsi="Arial" w:cs="Arial"/>
          <w:b/>
          <w:bCs/>
        </w:rPr>
        <w:t>CHVRCHES</w:t>
      </w:r>
      <w:r>
        <w:rPr>
          <w:rFonts w:ascii="Arial" w:hAnsi="Arial" w:cs="Arial"/>
        </w:rPr>
        <w:t xml:space="preserve">, and most recently, </w:t>
      </w:r>
      <w:r>
        <w:rPr>
          <w:rFonts w:ascii="Arial" w:hAnsi="Arial" w:cs="Arial"/>
          <w:b/>
          <w:bCs/>
        </w:rPr>
        <w:t>Taylor Swift</w:t>
      </w:r>
      <w:r>
        <w:rPr>
          <w:rFonts w:ascii="Arial" w:hAnsi="Arial" w:cs="Arial"/>
        </w:rPr>
        <w:t>.</w:t>
      </w:r>
    </w:p>
    <w:p w14:paraId="3142BAB8" w14:textId="77777777" w:rsidR="005E28FE" w:rsidRDefault="005E28FE" w:rsidP="005E28FE">
      <w:pPr>
        <w:rPr>
          <w:rFonts w:ascii="Arial" w:hAnsi="Arial" w:cs="Arial"/>
        </w:rPr>
      </w:pPr>
    </w:p>
    <w:p w14:paraId="6801F2D8" w14:textId="77777777" w:rsidR="005E28FE" w:rsidRDefault="005E28FE" w:rsidP="005E28FE">
      <w:pPr>
        <w:jc w:val="center"/>
        <w:rPr>
          <w:rFonts w:ascii="Arial" w:hAnsi="Arial" w:cs="Arial"/>
        </w:rPr>
      </w:pPr>
      <w:bookmarkStart w:id="0" w:name="_GoBack"/>
      <w:r>
        <w:rPr>
          <w:rFonts w:ascii="Arial" w:hAnsi="Arial" w:cs="Arial"/>
          <w:noProof/>
        </w:rPr>
        <w:drawing>
          <wp:inline distT="0" distB="0" distL="0" distR="0" wp14:anchorId="044E2555" wp14:editId="44FADCB6">
            <wp:extent cx="3668486" cy="3668486"/>
            <wp:effectExtent l="0" t="0" r="8255" b="8255"/>
            <wp:docPr id="1" name="Picture 1" descr="cid:image005.jpg@01D4BA54.039CB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4BA54.039CBD9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670311" cy="3670311"/>
                    </a:xfrm>
                    <a:prstGeom prst="rect">
                      <a:avLst/>
                    </a:prstGeom>
                    <a:noFill/>
                    <a:ln>
                      <a:noFill/>
                    </a:ln>
                  </pic:spPr>
                </pic:pic>
              </a:graphicData>
            </a:graphic>
          </wp:inline>
        </w:drawing>
      </w:r>
      <w:bookmarkEnd w:id="0"/>
    </w:p>
    <w:p w14:paraId="2DCE25AE" w14:textId="77777777" w:rsidR="005E28FE" w:rsidRDefault="005E28FE" w:rsidP="005E28FE">
      <w:pPr>
        <w:jc w:val="center"/>
        <w:rPr>
          <w:rFonts w:ascii="Arial" w:hAnsi="Arial" w:cs="Arial"/>
          <w:i/>
          <w:iCs/>
          <w:sz w:val="22"/>
          <w:szCs w:val="22"/>
        </w:rPr>
      </w:pPr>
      <w:r>
        <w:rPr>
          <w:rFonts w:ascii="Arial" w:hAnsi="Arial" w:cs="Arial"/>
          <w:i/>
          <w:iCs/>
          <w:sz w:val="22"/>
          <w:szCs w:val="22"/>
        </w:rPr>
        <w:t xml:space="preserve">Credit: Dana </w:t>
      </w:r>
      <w:proofErr w:type="spellStart"/>
      <w:r>
        <w:rPr>
          <w:rFonts w:ascii="Arial" w:hAnsi="Arial" w:cs="Arial"/>
          <w:i/>
          <w:iCs/>
          <w:sz w:val="22"/>
          <w:szCs w:val="22"/>
        </w:rPr>
        <w:t>Trippe</w:t>
      </w:r>
      <w:proofErr w:type="spellEnd"/>
    </w:p>
    <w:p w14:paraId="58885C8D" w14:textId="77777777" w:rsidR="005E28FE" w:rsidRDefault="005E28FE" w:rsidP="005E28FE">
      <w:pPr>
        <w:rPr>
          <w:rFonts w:ascii="Arial" w:hAnsi="Arial" w:cs="Arial"/>
          <w:sz w:val="22"/>
          <w:szCs w:val="22"/>
        </w:rPr>
      </w:pPr>
    </w:p>
    <w:p w14:paraId="02536CFC" w14:textId="77777777" w:rsidR="005E28FE" w:rsidRDefault="005E28FE" w:rsidP="005E28FE">
      <w:pPr>
        <w:rPr>
          <w:rFonts w:ascii="Arial" w:hAnsi="Arial" w:cs="Arial"/>
          <w:b/>
          <w:bCs/>
          <w:sz w:val="22"/>
          <w:szCs w:val="22"/>
          <w:u w:val="single"/>
        </w:rPr>
      </w:pPr>
      <w:r>
        <w:rPr>
          <w:rFonts w:ascii="Arial" w:hAnsi="Arial" w:cs="Arial"/>
          <w:b/>
          <w:bCs/>
          <w:sz w:val="22"/>
          <w:szCs w:val="22"/>
          <w:u w:val="single"/>
        </w:rPr>
        <w:t xml:space="preserve">Broods – </w:t>
      </w:r>
      <w:r>
        <w:rPr>
          <w:rFonts w:ascii="Arial" w:hAnsi="Arial" w:cs="Arial"/>
          <w:b/>
          <w:bCs/>
          <w:i/>
          <w:iCs/>
          <w:sz w:val="22"/>
          <w:szCs w:val="22"/>
          <w:u w:val="single"/>
        </w:rPr>
        <w:t xml:space="preserve">Don’t Feed </w:t>
      </w:r>
      <w:proofErr w:type="gramStart"/>
      <w:r>
        <w:rPr>
          <w:rFonts w:ascii="Arial" w:hAnsi="Arial" w:cs="Arial"/>
          <w:b/>
          <w:bCs/>
          <w:i/>
          <w:iCs/>
          <w:sz w:val="22"/>
          <w:szCs w:val="22"/>
          <w:u w:val="single"/>
        </w:rPr>
        <w:t>The</w:t>
      </w:r>
      <w:proofErr w:type="gramEnd"/>
      <w:r>
        <w:rPr>
          <w:rFonts w:ascii="Arial" w:hAnsi="Arial" w:cs="Arial"/>
          <w:b/>
          <w:bCs/>
          <w:i/>
          <w:iCs/>
          <w:sz w:val="22"/>
          <w:szCs w:val="22"/>
          <w:u w:val="single"/>
        </w:rPr>
        <w:t xml:space="preserve"> Pop Monster</w:t>
      </w:r>
      <w:r>
        <w:rPr>
          <w:rFonts w:ascii="Arial" w:hAnsi="Arial" w:cs="Arial"/>
          <w:b/>
          <w:bCs/>
          <w:sz w:val="22"/>
          <w:szCs w:val="22"/>
          <w:u w:val="single"/>
        </w:rPr>
        <w:t xml:space="preserve"> Track Listing </w:t>
      </w:r>
    </w:p>
    <w:p w14:paraId="5588B844" w14:textId="77777777" w:rsidR="005E28FE" w:rsidRDefault="005E28FE" w:rsidP="005E28FE">
      <w:pPr>
        <w:numPr>
          <w:ilvl w:val="0"/>
          <w:numId w:val="1"/>
        </w:numPr>
        <w:rPr>
          <w:rFonts w:ascii="Arial" w:eastAsia="Times New Roman" w:hAnsi="Arial" w:cs="Arial"/>
          <w:sz w:val="22"/>
          <w:szCs w:val="22"/>
        </w:rPr>
      </w:pPr>
      <w:r>
        <w:rPr>
          <w:rFonts w:ascii="Arial" w:eastAsia="Times New Roman" w:hAnsi="Arial" w:cs="Arial"/>
          <w:sz w:val="22"/>
          <w:szCs w:val="22"/>
        </w:rPr>
        <w:t>Sucker</w:t>
      </w:r>
    </w:p>
    <w:p w14:paraId="7911F5CC" w14:textId="77777777" w:rsidR="005E28FE" w:rsidRDefault="005E28FE" w:rsidP="005E28FE">
      <w:pPr>
        <w:numPr>
          <w:ilvl w:val="0"/>
          <w:numId w:val="1"/>
        </w:numPr>
        <w:rPr>
          <w:rFonts w:ascii="Arial" w:eastAsia="Times New Roman" w:hAnsi="Arial" w:cs="Arial"/>
          <w:sz w:val="22"/>
          <w:szCs w:val="22"/>
        </w:rPr>
      </w:pPr>
      <w:r>
        <w:rPr>
          <w:rFonts w:ascii="Arial" w:eastAsia="Times New Roman" w:hAnsi="Arial" w:cs="Arial"/>
          <w:sz w:val="22"/>
          <w:szCs w:val="22"/>
        </w:rPr>
        <w:t xml:space="preserve">Why Do You Believe </w:t>
      </w:r>
      <w:proofErr w:type="gramStart"/>
      <w:r>
        <w:rPr>
          <w:rFonts w:ascii="Arial" w:eastAsia="Times New Roman" w:hAnsi="Arial" w:cs="Arial"/>
          <w:sz w:val="22"/>
          <w:szCs w:val="22"/>
        </w:rPr>
        <w:t>Me</w:t>
      </w:r>
      <w:proofErr w:type="gramEnd"/>
    </w:p>
    <w:p w14:paraId="410F95EF" w14:textId="77777777" w:rsidR="005E28FE" w:rsidRDefault="005E28FE" w:rsidP="005E28FE">
      <w:pPr>
        <w:numPr>
          <w:ilvl w:val="0"/>
          <w:numId w:val="1"/>
        </w:numPr>
        <w:rPr>
          <w:rFonts w:ascii="Arial" w:eastAsia="Times New Roman" w:hAnsi="Arial" w:cs="Arial"/>
          <w:sz w:val="22"/>
          <w:szCs w:val="22"/>
        </w:rPr>
      </w:pPr>
      <w:r>
        <w:rPr>
          <w:rFonts w:ascii="Arial" w:eastAsia="Times New Roman" w:hAnsi="Arial" w:cs="Arial"/>
          <w:sz w:val="22"/>
          <w:szCs w:val="22"/>
        </w:rPr>
        <w:t>Peach</w:t>
      </w:r>
    </w:p>
    <w:p w14:paraId="0DF7D15C" w14:textId="77777777" w:rsidR="005E28FE" w:rsidRDefault="005E28FE" w:rsidP="005E28FE">
      <w:pPr>
        <w:numPr>
          <w:ilvl w:val="0"/>
          <w:numId w:val="1"/>
        </w:numPr>
        <w:rPr>
          <w:rFonts w:ascii="Arial" w:eastAsia="Times New Roman" w:hAnsi="Arial" w:cs="Arial"/>
          <w:sz w:val="22"/>
          <w:szCs w:val="22"/>
        </w:rPr>
      </w:pPr>
      <w:r>
        <w:rPr>
          <w:rFonts w:ascii="Arial" w:eastAsia="Times New Roman" w:hAnsi="Arial" w:cs="Arial"/>
          <w:sz w:val="22"/>
          <w:szCs w:val="22"/>
        </w:rPr>
        <w:t>Falling Apart</w:t>
      </w:r>
    </w:p>
    <w:p w14:paraId="77278099" w14:textId="77777777" w:rsidR="005E28FE" w:rsidRDefault="005E28FE" w:rsidP="005E28FE">
      <w:pPr>
        <w:numPr>
          <w:ilvl w:val="0"/>
          <w:numId w:val="1"/>
        </w:numPr>
        <w:rPr>
          <w:rFonts w:ascii="Arial" w:eastAsia="Times New Roman" w:hAnsi="Arial" w:cs="Arial"/>
          <w:sz w:val="22"/>
          <w:szCs w:val="22"/>
        </w:rPr>
      </w:pPr>
      <w:proofErr w:type="spellStart"/>
      <w:r>
        <w:rPr>
          <w:rFonts w:ascii="Arial" w:eastAsia="Times New Roman" w:hAnsi="Arial" w:cs="Arial"/>
          <w:sz w:val="22"/>
          <w:szCs w:val="22"/>
        </w:rPr>
        <w:t>Everytime</w:t>
      </w:r>
      <w:proofErr w:type="spellEnd"/>
      <w:r>
        <w:rPr>
          <w:rFonts w:ascii="Arial" w:eastAsia="Times New Roman" w:hAnsi="Arial" w:cs="Arial"/>
          <w:sz w:val="22"/>
          <w:szCs w:val="22"/>
        </w:rPr>
        <w:t xml:space="preserve"> You Go</w:t>
      </w:r>
    </w:p>
    <w:p w14:paraId="417D670B" w14:textId="77777777" w:rsidR="005E28FE" w:rsidRDefault="005E28FE" w:rsidP="005E28FE">
      <w:pPr>
        <w:numPr>
          <w:ilvl w:val="0"/>
          <w:numId w:val="1"/>
        </w:numPr>
        <w:rPr>
          <w:rFonts w:ascii="Arial" w:eastAsia="Times New Roman" w:hAnsi="Arial" w:cs="Arial"/>
          <w:sz w:val="22"/>
          <w:szCs w:val="22"/>
        </w:rPr>
      </w:pPr>
      <w:r>
        <w:rPr>
          <w:rFonts w:ascii="Arial" w:eastAsia="Times New Roman" w:hAnsi="Arial" w:cs="Arial"/>
          <w:sz w:val="22"/>
          <w:szCs w:val="22"/>
        </w:rPr>
        <w:t>Dust</w:t>
      </w:r>
    </w:p>
    <w:p w14:paraId="02E6D569" w14:textId="77777777" w:rsidR="005E28FE" w:rsidRDefault="005E28FE" w:rsidP="005E28FE">
      <w:pPr>
        <w:numPr>
          <w:ilvl w:val="0"/>
          <w:numId w:val="1"/>
        </w:numPr>
        <w:rPr>
          <w:rFonts w:ascii="Arial" w:eastAsia="Times New Roman" w:hAnsi="Arial" w:cs="Arial"/>
          <w:sz w:val="22"/>
          <w:szCs w:val="22"/>
        </w:rPr>
      </w:pPr>
      <w:r>
        <w:rPr>
          <w:rFonts w:ascii="Arial" w:eastAsia="Times New Roman" w:hAnsi="Arial" w:cs="Arial"/>
          <w:sz w:val="22"/>
          <w:szCs w:val="22"/>
        </w:rPr>
        <w:t>Too Proud</w:t>
      </w:r>
    </w:p>
    <w:p w14:paraId="6C95CA66" w14:textId="77777777" w:rsidR="005E28FE" w:rsidRDefault="005E28FE" w:rsidP="005E28FE">
      <w:pPr>
        <w:numPr>
          <w:ilvl w:val="0"/>
          <w:numId w:val="1"/>
        </w:numPr>
        <w:rPr>
          <w:rFonts w:ascii="Arial" w:eastAsia="Times New Roman" w:hAnsi="Arial" w:cs="Arial"/>
          <w:sz w:val="22"/>
          <w:szCs w:val="22"/>
        </w:rPr>
      </w:pPr>
      <w:r>
        <w:rPr>
          <w:rFonts w:ascii="Arial" w:eastAsia="Times New Roman" w:hAnsi="Arial" w:cs="Arial"/>
          <w:sz w:val="22"/>
          <w:szCs w:val="22"/>
        </w:rPr>
        <w:t>To Belong</w:t>
      </w:r>
    </w:p>
    <w:p w14:paraId="4982A02B" w14:textId="77777777" w:rsidR="005E28FE" w:rsidRDefault="005E28FE" w:rsidP="005E28FE">
      <w:pPr>
        <w:numPr>
          <w:ilvl w:val="0"/>
          <w:numId w:val="1"/>
        </w:numPr>
        <w:rPr>
          <w:rFonts w:ascii="Arial" w:eastAsia="Times New Roman" w:hAnsi="Arial" w:cs="Arial"/>
          <w:sz w:val="22"/>
          <w:szCs w:val="22"/>
        </w:rPr>
      </w:pPr>
      <w:r>
        <w:rPr>
          <w:rFonts w:ascii="Arial" w:eastAsia="Times New Roman" w:hAnsi="Arial" w:cs="Arial"/>
          <w:sz w:val="22"/>
          <w:szCs w:val="22"/>
        </w:rPr>
        <w:t>Old Dog</w:t>
      </w:r>
    </w:p>
    <w:p w14:paraId="33477ECB" w14:textId="77777777" w:rsidR="005E28FE" w:rsidRDefault="005E28FE" w:rsidP="005E28FE">
      <w:pPr>
        <w:numPr>
          <w:ilvl w:val="0"/>
          <w:numId w:val="1"/>
        </w:numPr>
        <w:rPr>
          <w:rFonts w:ascii="Arial" w:eastAsia="Times New Roman" w:hAnsi="Arial" w:cs="Arial"/>
          <w:sz w:val="22"/>
          <w:szCs w:val="22"/>
        </w:rPr>
      </w:pPr>
      <w:r>
        <w:rPr>
          <w:rFonts w:ascii="Arial" w:eastAsia="Times New Roman" w:hAnsi="Arial" w:cs="Arial"/>
          <w:sz w:val="22"/>
          <w:szCs w:val="22"/>
        </w:rPr>
        <w:t>Hospitalized</w:t>
      </w:r>
    </w:p>
    <w:p w14:paraId="58D7FE2C" w14:textId="77777777" w:rsidR="005E28FE" w:rsidRDefault="005E28FE" w:rsidP="005E28FE">
      <w:pPr>
        <w:numPr>
          <w:ilvl w:val="0"/>
          <w:numId w:val="1"/>
        </w:numPr>
        <w:rPr>
          <w:rFonts w:ascii="Arial" w:eastAsia="Times New Roman" w:hAnsi="Arial" w:cs="Arial"/>
          <w:sz w:val="22"/>
          <w:szCs w:val="22"/>
        </w:rPr>
      </w:pPr>
      <w:r>
        <w:rPr>
          <w:rFonts w:ascii="Arial" w:eastAsia="Times New Roman" w:hAnsi="Arial" w:cs="Arial"/>
          <w:sz w:val="22"/>
          <w:szCs w:val="22"/>
        </w:rPr>
        <w:t>Everything Goes (Wow)</w:t>
      </w:r>
    </w:p>
    <w:p w14:paraId="713EC250" w14:textId="77777777" w:rsidR="005E28FE" w:rsidRDefault="005E28FE" w:rsidP="005E28FE">
      <w:pPr>
        <w:numPr>
          <w:ilvl w:val="0"/>
          <w:numId w:val="1"/>
        </w:numPr>
        <w:rPr>
          <w:rFonts w:ascii="Arial" w:eastAsia="Times New Roman" w:hAnsi="Arial" w:cs="Arial"/>
          <w:sz w:val="22"/>
          <w:szCs w:val="22"/>
        </w:rPr>
      </w:pPr>
      <w:r>
        <w:rPr>
          <w:rFonts w:ascii="Arial" w:eastAsia="Times New Roman" w:hAnsi="Arial" w:cs="Arial"/>
          <w:sz w:val="22"/>
          <w:szCs w:val="22"/>
        </w:rPr>
        <w:lastRenderedPageBreak/>
        <w:t>Life After</w:t>
      </w:r>
    </w:p>
    <w:p w14:paraId="0FB15939" w14:textId="77777777" w:rsidR="005E28FE" w:rsidRDefault="005E28FE" w:rsidP="005E28FE">
      <w:pPr>
        <w:rPr>
          <w:rFonts w:ascii="Arial" w:hAnsi="Arial" w:cs="Arial"/>
        </w:rPr>
      </w:pPr>
    </w:p>
    <w:p w14:paraId="21B89163" w14:textId="77777777" w:rsidR="005E28FE" w:rsidRDefault="005E28FE" w:rsidP="005E28FE">
      <w:pPr>
        <w:jc w:val="both"/>
        <w:rPr>
          <w:rFonts w:ascii="Arial" w:hAnsi="Arial" w:cs="Arial"/>
          <w:b/>
          <w:bCs/>
          <w:sz w:val="22"/>
          <w:szCs w:val="22"/>
          <w:u w:val="single"/>
        </w:rPr>
      </w:pPr>
      <w:r>
        <w:rPr>
          <w:rFonts w:ascii="Arial" w:hAnsi="Arial" w:cs="Arial"/>
          <w:b/>
          <w:bCs/>
          <w:i/>
          <w:iCs/>
          <w:sz w:val="22"/>
          <w:szCs w:val="22"/>
          <w:u w:val="single"/>
        </w:rPr>
        <w:t>DON’T FEED THE POP MONSTER</w:t>
      </w:r>
      <w:r>
        <w:rPr>
          <w:rFonts w:ascii="Arial" w:hAnsi="Arial" w:cs="Arial"/>
          <w:b/>
          <w:bCs/>
          <w:sz w:val="22"/>
          <w:szCs w:val="22"/>
          <w:u w:val="single"/>
        </w:rPr>
        <w:t xml:space="preserve"> SPRING 2019 TOUR NORTH AMERICAN DATES:</w:t>
      </w:r>
    </w:p>
    <w:p w14:paraId="40AE46DA" w14:textId="77777777" w:rsidR="005E28FE" w:rsidRDefault="005E28FE" w:rsidP="005E28FE">
      <w:pPr>
        <w:jc w:val="both"/>
        <w:rPr>
          <w:rFonts w:ascii="Arial" w:hAnsi="Arial" w:cs="Arial"/>
          <w:sz w:val="22"/>
          <w:szCs w:val="22"/>
        </w:rPr>
      </w:pPr>
      <w:r>
        <w:rPr>
          <w:rFonts w:ascii="Arial" w:hAnsi="Arial" w:cs="Arial"/>
          <w:sz w:val="22"/>
          <w:szCs w:val="22"/>
        </w:rPr>
        <w:t xml:space="preserve">03.26   Santa Ana, CA            </w:t>
      </w:r>
      <w:proofErr w:type="gramStart"/>
      <w:r>
        <w:rPr>
          <w:rFonts w:ascii="Arial" w:hAnsi="Arial" w:cs="Arial"/>
          <w:sz w:val="22"/>
          <w:szCs w:val="22"/>
        </w:rPr>
        <w:t>The</w:t>
      </w:r>
      <w:proofErr w:type="gramEnd"/>
      <w:r>
        <w:rPr>
          <w:rFonts w:ascii="Arial" w:hAnsi="Arial" w:cs="Arial"/>
          <w:sz w:val="22"/>
          <w:szCs w:val="22"/>
        </w:rPr>
        <w:t xml:space="preserve"> Observatory</w:t>
      </w:r>
    </w:p>
    <w:p w14:paraId="78E0E266" w14:textId="77777777" w:rsidR="005E28FE" w:rsidRDefault="005E28FE" w:rsidP="005E28FE">
      <w:pPr>
        <w:jc w:val="both"/>
        <w:rPr>
          <w:rFonts w:ascii="Arial" w:hAnsi="Arial" w:cs="Arial"/>
          <w:sz w:val="22"/>
          <w:szCs w:val="22"/>
        </w:rPr>
      </w:pPr>
      <w:r>
        <w:rPr>
          <w:rFonts w:ascii="Arial" w:hAnsi="Arial" w:cs="Arial"/>
          <w:sz w:val="22"/>
          <w:szCs w:val="22"/>
        </w:rPr>
        <w:t xml:space="preserve">03.27   Los Angeles, CA         </w:t>
      </w:r>
      <w:proofErr w:type="gramStart"/>
      <w:r>
        <w:rPr>
          <w:rFonts w:ascii="Arial" w:hAnsi="Arial" w:cs="Arial"/>
          <w:sz w:val="22"/>
          <w:szCs w:val="22"/>
        </w:rPr>
        <w:t>The</w:t>
      </w:r>
      <w:proofErr w:type="gramEnd"/>
      <w:r>
        <w:rPr>
          <w:rFonts w:ascii="Arial" w:hAnsi="Arial" w:cs="Arial"/>
          <w:sz w:val="22"/>
          <w:szCs w:val="22"/>
        </w:rPr>
        <w:t xml:space="preserve"> Fonda</w:t>
      </w:r>
    </w:p>
    <w:p w14:paraId="665A4EA6" w14:textId="77777777" w:rsidR="005E28FE" w:rsidRDefault="005E28FE" w:rsidP="005E28FE">
      <w:pPr>
        <w:jc w:val="both"/>
        <w:rPr>
          <w:rFonts w:ascii="Arial" w:hAnsi="Arial" w:cs="Arial"/>
          <w:sz w:val="22"/>
          <w:szCs w:val="22"/>
        </w:rPr>
      </w:pPr>
      <w:r>
        <w:rPr>
          <w:rFonts w:ascii="Arial" w:hAnsi="Arial" w:cs="Arial"/>
          <w:sz w:val="22"/>
          <w:szCs w:val="22"/>
        </w:rPr>
        <w:t xml:space="preserve">03.29   San Diego, CA            </w:t>
      </w:r>
      <w:proofErr w:type="gramStart"/>
      <w:r>
        <w:rPr>
          <w:rFonts w:ascii="Arial" w:hAnsi="Arial" w:cs="Arial"/>
          <w:sz w:val="22"/>
          <w:szCs w:val="22"/>
        </w:rPr>
        <w:t>The</w:t>
      </w:r>
      <w:proofErr w:type="gramEnd"/>
      <w:r>
        <w:rPr>
          <w:rFonts w:ascii="Arial" w:hAnsi="Arial" w:cs="Arial"/>
          <w:sz w:val="22"/>
          <w:szCs w:val="22"/>
        </w:rPr>
        <w:t xml:space="preserve"> Observatory North Park</w:t>
      </w:r>
    </w:p>
    <w:p w14:paraId="31883037" w14:textId="77777777" w:rsidR="005E28FE" w:rsidRDefault="005E28FE" w:rsidP="005E28FE">
      <w:pPr>
        <w:jc w:val="both"/>
        <w:rPr>
          <w:rFonts w:ascii="Arial" w:hAnsi="Arial" w:cs="Arial"/>
          <w:sz w:val="22"/>
          <w:szCs w:val="22"/>
        </w:rPr>
      </w:pPr>
      <w:r>
        <w:rPr>
          <w:rFonts w:ascii="Arial" w:hAnsi="Arial" w:cs="Arial"/>
          <w:sz w:val="22"/>
          <w:szCs w:val="22"/>
        </w:rPr>
        <w:t>03.30   San Francisco, CA      August Hall</w:t>
      </w:r>
    </w:p>
    <w:p w14:paraId="50AE75C3" w14:textId="77777777" w:rsidR="005E28FE" w:rsidRDefault="005E28FE" w:rsidP="005E28FE">
      <w:pPr>
        <w:jc w:val="both"/>
        <w:rPr>
          <w:rFonts w:ascii="Arial" w:hAnsi="Arial" w:cs="Arial"/>
          <w:sz w:val="22"/>
          <w:szCs w:val="22"/>
        </w:rPr>
      </w:pPr>
      <w:r>
        <w:rPr>
          <w:rFonts w:ascii="Arial" w:hAnsi="Arial" w:cs="Arial"/>
          <w:sz w:val="22"/>
          <w:szCs w:val="22"/>
        </w:rPr>
        <w:t>04.01   Seattle, WA                 Neptune Theatre</w:t>
      </w:r>
    </w:p>
    <w:p w14:paraId="4FE89421" w14:textId="77777777" w:rsidR="005E28FE" w:rsidRDefault="005E28FE" w:rsidP="005E28FE">
      <w:pPr>
        <w:jc w:val="both"/>
        <w:rPr>
          <w:rFonts w:ascii="Arial" w:hAnsi="Arial" w:cs="Arial"/>
          <w:sz w:val="22"/>
          <w:szCs w:val="22"/>
        </w:rPr>
      </w:pPr>
      <w:r>
        <w:rPr>
          <w:rFonts w:ascii="Arial" w:hAnsi="Arial" w:cs="Arial"/>
          <w:sz w:val="22"/>
          <w:szCs w:val="22"/>
        </w:rPr>
        <w:t>04.02   Vancouver, BC           Vogue Theatre</w:t>
      </w:r>
    </w:p>
    <w:p w14:paraId="28878B1C" w14:textId="77777777" w:rsidR="005E28FE" w:rsidRDefault="005E28FE" w:rsidP="005E28FE">
      <w:pPr>
        <w:jc w:val="both"/>
        <w:rPr>
          <w:rFonts w:ascii="Arial" w:hAnsi="Arial" w:cs="Arial"/>
          <w:sz w:val="22"/>
          <w:szCs w:val="22"/>
        </w:rPr>
      </w:pPr>
      <w:r>
        <w:rPr>
          <w:rFonts w:ascii="Arial" w:hAnsi="Arial" w:cs="Arial"/>
          <w:sz w:val="22"/>
          <w:szCs w:val="22"/>
        </w:rPr>
        <w:t>04.03   Portland, OR               Wonder Ballroom</w:t>
      </w:r>
    </w:p>
    <w:p w14:paraId="72F071D5" w14:textId="77777777" w:rsidR="005E28FE" w:rsidRDefault="005E28FE" w:rsidP="005E28FE">
      <w:pPr>
        <w:jc w:val="both"/>
        <w:rPr>
          <w:rFonts w:ascii="Arial" w:hAnsi="Arial" w:cs="Arial"/>
          <w:sz w:val="22"/>
          <w:szCs w:val="22"/>
        </w:rPr>
      </w:pPr>
      <w:r>
        <w:rPr>
          <w:rFonts w:ascii="Arial" w:hAnsi="Arial" w:cs="Arial"/>
          <w:sz w:val="22"/>
          <w:szCs w:val="22"/>
        </w:rPr>
        <w:t xml:space="preserve">04.05   Salt Lake City, UT       </w:t>
      </w:r>
      <w:proofErr w:type="gramStart"/>
      <w:r>
        <w:rPr>
          <w:rFonts w:ascii="Arial" w:hAnsi="Arial" w:cs="Arial"/>
          <w:sz w:val="22"/>
          <w:szCs w:val="22"/>
        </w:rPr>
        <w:t>In</w:t>
      </w:r>
      <w:proofErr w:type="gramEnd"/>
      <w:r>
        <w:rPr>
          <w:rFonts w:ascii="Arial" w:hAnsi="Arial" w:cs="Arial"/>
          <w:sz w:val="22"/>
          <w:szCs w:val="22"/>
        </w:rPr>
        <w:t xml:space="preserve"> The Venue</w:t>
      </w:r>
    </w:p>
    <w:p w14:paraId="0D4BEF38" w14:textId="77777777" w:rsidR="005E28FE" w:rsidRDefault="005E28FE" w:rsidP="005E28FE">
      <w:pPr>
        <w:jc w:val="both"/>
        <w:rPr>
          <w:rFonts w:ascii="Arial" w:hAnsi="Arial" w:cs="Arial"/>
          <w:sz w:val="22"/>
          <w:szCs w:val="22"/>
        </w:rPr>
      </w:pPr>
      <w:r>
        <w:rPr>
          <w:rFonts w:ascii="Arial" w:hAnsi="Arial" w:cs="Arial"/>
          <w:sz w:val="22"/>
          <w:szCs w:val="22"/>
        </w:rPr>
        <w:t>04.06   Denver, CO                 Summit</w:t>
      </w:r>
    </w:p>
    <w:p w14:paraId="3524EE1E" w14:textId="77777777" w:rsidR="005E28FE" w:rsidRDefault="005E28FE" w:rsidP="005E28FE">
      <w:pPr>
        <w:jc w:val="both"/>
        <w:rPr>
          <w:rFonts w:ascii="Arial" w:hAnsi="Arial" w:cs="Arial"/>
          <w:sz w:val="22"/>
          <w:szCs w:val="22"/>
        </w:rPr>
      </w:pPr>
      <w:r>
        <w:rPr>
          <w:rFonts w:ascii="Arial" w:hAnsi="Arial" w:cs="Arial"/>
          <w:sz w:val="22"/>
          <w:szCs w:val="22"/>
        </w:rPr>
        <w:t xml:space="preserve">04.07   Kansas City, MO         </w:t>
      </w:r>
      <w:proofErr w:type="gramStart"/>
      <w:r>
        <w:rPr>
          <w:rFonts w:ascii="Arial" w:hAnsi="Arial" w:cs="Arial"/>
          <w:sz w:val="22"/>
          <w:szCs w:val="22"/>
        </w:rPr>
        <w:t>The</w:t>
      </w:r>
      <w:proofErr w:type="gramEnd"/>
      <w:r>
        <w:rPr>
          <w:rFonts w:ascii="Arial" w:hAnsi="Arial" w:cs="Arial"/>
          <w:sz w:val="22"/>
          <w:szCs w:val="22"/>
        </w:rPr>
        <w:t xml:space="preserve"> Truman</w:t>
      </w:r>
    </w:p>
    <w:p w14:paraId="64CFC645" w14:textId="77777777" w:rsidR="005E28FE" w:rsidRDefault="005E28FE" w:rsidP="005E28FE">
      <w:pPr>
        <w:jc w:val="both"/>
        <w:rPr>
          <w:rFonts w:ascii="Arial" w:hAnsi="Arial" w:cs="Arial"/>
          <w:sz w:val="22"/>
          <w:szCs w:val="22"/>
        </w:rPr>
      </w:pPr>
      <w:r>
        <w:rPr>
          <w:rFonts w:ascii="Arial" w:hAnsi="Arial" w:cs="Arial"/>
          <w:sz w:val="22"/>
          <w:szCs w:val="22"/>
        </w:rPr>
        <w:t>04.08   St Paul, MN                 Amsterdam Hall</w:t>
      </w:r>
    </w:p>
    <w:p w14:paraId="11F628F3" w14:textId="77777777" w:rsidR="005E28FE" w:rsidRDefault="005E28FE" w:rsidP="005E28FE">
      <w:pPr>
        <w:jc w:val="both"/>
        <w:rPr>
          <w:rFonts w:ascii="Arial" w:hAnsi="Arial" w:cs="Arial"/>
          <w:sz w:val="22"/>
          <w:szCs w:val="22"/>
        </w:rPr>
      </w:pPr>
      <w:r>
        <w:rPr>
          <w:rFonts w:ascii="Arial" w:hAnsi="Arial" w:cs="Arial"/>
          <w:sz w:val="22"/>
          <w:szCs w:val="22"/>
        </w:rPr>
        <w:t>04.10   Chicago, IL                  Metro</w:t>
      </w:r>
    </w:p>
    <w:p w14:paraId="2B8DAAA0" w14:textId="77777777" w:rsidR="005E28FE" w:rsidRDefault="005E28FE" w:rsidP="005E28FE">
      <w:pPr>
        <w:jc w:val="both"/>
        <w:rPr>
          <w:rFonts w:ascii="Arial" w:hAnsi="Arial" w:cs="Arial"/>
          <w:sz w:val="22"/>
          <w:szCs w:val="22"/>
        </w:rPr>
      </w:pPr>
      <w:r>
        <w:rPr>
          <w:rFonts w:ascii="Arial" w:hAnsi="Arial" w:cs="Arial"/>
          <w:sz w:val="22"/>
          <w:szCs w:val="22"/>
        </w:rPr>
        <w:t xml:space="preserve">04.12   Toronto, ON                </w:t>
      </w:r>
      <w:proofErr w:type="gramStart"/>
      <w:r>
        <w:rPr>
          <w:rFonts w:ascii="Arial" w:hAnsi="Arial" w:cs="Arial"/>
          <w:sz w:val="22"/>
          <w:szCs w:val="22"/>
        </w:rPr>
        <w:t>The</w:t>
      </w:r>
      <w:proofErr w:type="gramEnd"/>
      <w:r>
        <w:rPr>
          <w:rFonts w:ascii="Arial" w:hAnsi="Arial" w:cs="Arial"/>
          <w:sz w:val="22"/>
          <w:szCs w:val="22"/>
        </w:rPr>
        <w:t xml:space="preserve"> Phoenix</w:t>
      </w:r>
    </w:p>
    <w:p w14:paraId="74D78660" w14:textId="77777777" w:rsidR="005E28FE" w:rsidRDefault="005E28FE" w:rsidP="005E28FE">
      <w:pPr>
        <w:jc w:val="both"/>
        <w:rPr>
          <w:rFonts w:ascii="Arial" w:hAnsi="Arial" w:cs="Arial"/>
          <w:sz w:val="22"/>
          <w:szCs w:val="22"/>
        </w:rPr>
      </w:pPr>
      <w:r>
        <w:rPr>
          <w:rFonts w:ascii="Arial" w:hAnsi="Arial" w:cs="Arial"/>
          <w:sz w:val="22"/>
          <w:szCs w:val="22"/>
        </w:rPr>
        <w:t>04.13   Montreal, QC              Fairmount</w:t>
      </w:r>
    </w:p>
    <w:p w14:paraId="0B4B114E" w14:textId="77777777" w:rsidR="005E28FE" w:rsidRDefault="005E28FE" w:rsidP="005E28FE">
      <w:pPr>
        <w:jc w:val="both"/>
        <w:rPr>
          <w:rFonts w:ascii="Arial" w:hAnsi="Arial" w:cs="Arial"/>
          <w:sz w:val="22"/>
          <w:szCs w:val="22"/>
        </w:rPr>
      </w:pPr>
      <w:r>
        <w:rPr>
          <w:rFonts w:ascii="Arial" w:hAnsi="Arial" w:cs="Arial"/>
          <w:sz w:val="22"/>
          <w:szCs w:val="22"/>
        </w:rPr>
        <w:t>04.14   Boston, MA                 Paradise</w:t>
      </w:r>
    </w:p>
    <w:p w14:paraId="59E39DB3" w14:textId="77777777" w:rsidR="005E28FE" w:rsidRDefault="005E28FE" w:rsidP="005E28FE">
      <w:pPr>
        <w:jc w:val="both"/>
        <w:rPr>
          <w:rFonts w:ascii="Arial" w:hAnsi="Arial" w:cs="Arial"/>
          <w:sz w:val="22"/>
          <w:szCs w:val="22"/>
        </w:rPr>
      </w:pPr>
      <w:r>
        <w:rPr>
          <w:rFonts w:ascii="Arial" w:hAnsi="Arial" w:cs="Arial"/>
          <w:sz w:val="22"/>
          <w:szCs w:val="22"/>
        </w:rPr>
        <w:t>04.16   Philadelphia, PA         Union Transfer</w:t>
      </w:r>
    </w:p>
    <w:p w14:paraId="0C25B6FE" w14:textId="77777777" w:rsidR="005E28FE" w:rsidRDefault="005E28FE" w:rsidP="005E28FE">
      <w:pPr>
        <w:jc w:val="both"/>
        <w:rPr>
          <w:rFonts w:ascii="Arial" w:hAnsi="Arial" w:cs="Arial"/>
          <w:sz w:val="22"/>
          <w:szCs w:val="22"/>
        </w:rPr>
      </w:pPr>
      <w:r>
        <w:rPr>
          <w:rFonts w:ascii="Arial" w:hAnsi="Arial" w:cs="Arial"/>
          <w:sz w:val="22"/>
          <w:szCs w:val="22"/>
        </w:rPr>
        <w:t>04.18   New York, NY             Irving Plaza</w:t>
      </w:r>
    </w:p>
    <w:p w14:paraId="1DE9F562" w14:textId="77777777" w:rsidR="005E28FE" w:rsidRDefault="005E28FE" w:rsidP="005E28FE">
      <w:pPr>
        <w:jc w:val="both"/>
        <w:rPr>
          <w:rFonts w:ascii="Arial" w:hAnsi="Arial" w:cs="Arial"/>
          <w:sz w:val="22"/>
          <w:szCs w:val="22"/>
        </w:rPr>
      </w:pPr>
      <w:r>
        <w:rPr>
          <w:rFonts w:ascii="Arial" w:hAnsi="Arial" w:cs="Arial"/>
          <w:sz w:val="22"/>
          <w:szCs w:val="22"/>
        </w:rPr>
        <w:t>04.19   Asbury Park, NJ          Asbury Lanes</w:t>
      </w:r>
    </w:p>
    <w:p w14:paraId="3377728A" w14:textId="77777777" w:rsidR="005E28FE" w:rsidRDefault="005E28FE" w:rsidP="005E28FE">
      <w:pPr>
        <w:jc w:val="both"/>
        <w:rPr>
          <w:rFonts w:ascii="Arial" w:hAnsi="Arial" w:cs="Arial"/>
          <w:sz w:val="22"/>
          <w:szCs w:val="22"/>
        </w:rPr>
      </w:pPr>
      <w:r>
        <w:rPr>
          <w:rFonts w:ascii="Arial" w:hAnsi="Arial" w:cs="Arial"/>
          <w:sz w:val="22"/>
          <w:szCs w:val="22"/>
        </w:rPr>
        <w:t xml:space="preserve">04.20   Washington, DC         </w:t>
      </w:r>
      <w:proofErr w:type="gramStart"/>
      <w:r>
        <w:rPr>
          <w:rFonts w:ascii="Arial" w:hAnsi="Arial" w:cs="Arial"/>
          <w:sz w:val="22"/>
          <w:szCs w:val="22"/>
        </w:rPr>
        <w:t>The</w:t>
      </w:r>
      <w:proofErr w:type="gramEnd"/>
      <w:r>
        <w:rPr>
          <w:rFonts w:ascii="Arial" w:hAnsi="Arial" w:cs="Arial"/>
          <w:sz w:val="22"/>
          <w:szCs w:val="22"/>
        </w:rPr>
        <w:t xml:space="preserve"> Fillmore Silver Spring</w:t>
      </w:r>
    </w:p>
    <w:p w14:paraId="0871EBFB" w14:textId="77777777" w:rsidR="005E28FE" w:rsidRDefault="005E28FE" w:rsidP="005E28FE">
      <w:pPr>
        <w:rPr>
          <w:rFonts w:ascii="Arial" w:hAnsi="Arial" w:cs="Arial"/>
          <w:sz w:val="22"/>
          <w:szCs w:val="22"/>
        </w:rPr>
      </w:pPr>
    </w:p>
    <w:p w14:paraId="1576B97A" w14:textId="77777777" w:rsidR="005E28FE" w:rsidRDefault="005E28FE" w:rsidP="005E28FE">
      <w:pPr>
        <w:rPr>
          <w:rFonts w:ascii="Arial" w:hAnsi="Arial" w:cs="Arial"/>
          <w:b/>
          <w:bCs/>
          <w:sz w:val="22"/>
          <w:szCs w:val="22"/>
        </w:rPr>
      </w:pPr>
      <w:r>
        <w:rPr>
          <w:rFonts w:ascii="Arial" w:hAnsi="Arial" w:cs="Arial"/>
          <w:b/>
          <w:bCs/>
          <w:sz w:val="22"/>
          <w:szCs w:val="22"/>
        </w:rPr>
        <w:t xml:space="preserve">Follow Broods: </w:t>
      </w:r>
      <w:hyperlink r:id="rId14" w:history="1">
        <w:r>
          <w:rPr>
            <w:rStyle w:val="Hyperlink"/>
            <w:rFonts w:ascii="Arial" w:hAnsi="Arial" w:cs="Arial"/>
            <w:sz w:val="22"/>
            <w:szCs w:val="22"/>
          </w:rPr>
          <w:t>FACEBOOK</w:t>
        </w:r>
      </w:hyperlink>
      <w:r>
        <w:rPr>
          <w:rFonts w:ascii="Arial" w:hAnsi="Arial" w:cs="Arial"/>
          <w:sz w:val="22"/>
          <w:szCs w:val="22"/>
        </w:rPr>
        <w:t xml:space="preserve"> | </w:t>
      </w:r>
      <w:hyperlink r:id="rId15" w:history="1">
        <w:r>
          <w:rPr>
            <w:rStyle w:val="Hyperlink"/>
            <w:rFonts w:ascii="Arial" w:hAnsi="Arial" w:cs="Arial"/>
            <w:sz w:val="22"/>
            <w:szCs w:val="22"/>
          </w:rPr>
          <w:t>INSTAGRAM</w:t>
        </w:r>
      </w:hyperlink>
      <w:r>
        <w:rPr>
          <w:rFonts w:ascii="Arial" w:hAnsi="Arial" w:cs="Arial"/>
          <w:sz w:val="22"/>
          <w:szCs w:val="22"/>
        </w:rPr>
        <w:t xml:space="preserve"> | </w:t>
      </w:r>
      <w:hyperlink r:id="rId16" w:history="1">
        <w:r>
          <w:rPr>
            <w:rStyle w:val="Hyperlink"/>
            <w:rFonts w:ascii="Arial" w:hAnsi="Arial" w:cs="Arial"/>
            <w:sz w:val="22"/>
            <w:szCs w:val="22"/>
          </w:rPr>
          <w:t>TWITTER</w:t>
        </w:r>
      </w:hyperlink>
      <w:r>
        <w:rPr>
          <w:rFonts w:ascii="Arial" w:hAnsi="Arial" w:cs="Arial"/>
          <w:sz w:val="22"/>
          <w:szCs w:val="22"/>
        </w:rPr>
        <w:t xml:space="preserve"> | </w:t>
      </w:r>
      <w:hyperlink r:id="rId17" w:history="1">
        <w:r>
          <w:rPr>
            <w:rStyle w:val="Hyperlink"/>
            <w:rFonts w:ascii="Arial" w:hAnsi="Arial" w:cs="Arial"/>
            <w:sz w:val="22"/>
            <w:szCs w:val="22"/>
          </w:rPr>
          <w:t>WEBSITE</w:t>
        </w:r>
      </w:hyperlink>
    </w:p>
    <w:p w14:paraId="06B64721" w14:textId="77777777" w:rsidR="005E28FE" w:rsidRDefault="005E28FE" w:rsidP="005E28FE">
      <w:pPr>
        <w:rPr>
          <w:rFonts w:ascii="Arial" w:hAnsi="Arial" w:cs="Arial"/>
          <w:sz w:val="22"/>
          <w:szCs w:val="22"/>
        </w:rPr>
      </w:pPr>
    </w:p>
    <w:p w14:paraId="19D36D3F" w14:textId="77777777" w:rsidR="005E28FE" w:rsidRDefault="005E28FE" w:rsidP="005E28FE">
      <w:pPr>
        <w:rPr>
          <w:rFonts w:ascii="Arial" w:hAnsi="Arial" w:cs="Arial"/>
          <w:b/>
          <w:bCs/>
          <w:sz w:val="22"/>
          <w:szCs w:val="22"/>
        </w:rPr>
      </w:pPr>
      <w:r>
        <w:rPr>
          <w:rFonts w:ascii="Arial" w:hAnsi="Arial" w:cs="Arial"/>
          <w:b/>
          <w:bCs/>
          <w:sz w:val="22"/>
          <w:szCs w:val="22"/>
        </w:rPr>
        <w:t>For More Information on Broods, please contact BT PR at 646.405.7010:</w:t>
      </w:r>
    </w:p>
    <w:p w14:paraId="5F12BC76" w14:textId="77777777" w:rsidR="005E28FE" w:rsidRDefault="005E28FE" w:rsidP="005E28FE">
      <w:pPr>
        <w:rPr>
          <w:rFonts w:ascii="Arial" w:hAnsi="Arial" w:cs="Arial"/>
          <w:sz w:val="22"/>
          <w:szCs w:val="22"/>
        </w:rPr>
      </w:pPr>
    </w:p>
    <w:p w14:paraId="6CD4EC02" w14:textId="77777777" w:rsidR="005E28FE" w:rsidRDefault="005E28FE" w:rsidP="005E28FE">
      <w:pPr>
        <w:rPr>
          <w:rFonts w:ascii="Arial" w:hAnsi="Arial" w:cs="Arial"/>
          <w:sz w:val="22"/>
          <w:szCs w:val="22"/>
        </w:rPr>
      </w:pPr>
      <w:r>
        <w:rPr>
          <w:rFonts w:ascii="Arial" w:hAnsi="Arial" w:cs="Arial"/>
          <w:sz w:val="22"/>
          <w:szCs w:val="22"/>
        </w:rPr>
        <w:t xml:space="preserve">Christopher </w:t>
      </w:r>
      <w:proofErr w:type="spellStart"/>
      <w:r>
        <w:rPr>
          <w:rFonts w:ascii="Arial" w:hAnsi="Arial" w:cs="Arial"/>
          <w:sz w:val="22"/>
          <w:szCs w:val="22"/>
        </w:rPr>
        <w:t>Iacullo</w:t>
      </w:r>
      <w:proofErr w:type="spellEnd"/>
      <w:r>
        <w:rPr>
          <w:rFonts w:ascii="Arial" w:hAnsi="Arial" w:cs="Arial"/>
          <w:sz w:val="22"/>
          <w:szCs w:val="22"/>
        </w:rPr>
        <w:t xml:space="preserve"> | </w:t>
      </w:r>
      <w:hyperlink r:id="rId18" w:history="1">
        <w:r>
          <w:rPr>
            <w:rStyle w:val="Hyperlink"/>
            <w:rFonts w:ascii="Arial" w:hAnsi="Arial" w:cs="Arial"/>
            <w:sz w:val="22"/>
            <w:szCs w:val="22"/>
          </w:rPr>
          <w:t>Chris@BTPR.biz</w:t>
        </w:r>
      </w:hyperlink>
      <w:r>
        <w:rPr>
          <w:rFonts w:ascii="Arial" w:hAnsi="Arial" w:cs="Arial"/>
          <w:sz w:val="22"/>
          <w:szCs w:val="22"/>
        </w:rPr>
        <w:t xml:space="preserve"> </w:t>
      </w:r>
    </w:p>
    <w:p w14:paraId="3F6EED35" w14:textId="77777777" w:rsidR="005E28FE" w:rsidRDefault="005E28FE" w:rsidP="005E28FE">
      <w:pPr>
        <w:rPr>
          <w:rFonts w:ascii="Arial" w:hAnsi="Arial" w:cs="Arial"/>
          <w:sz w:val="22"/>
          <w:szCs w:val="22"/>
        </w:rPr>
      </w:pPr>
    </w:p>
    <w:p w14:paraId="1D8ED410" w14:textId="77777777" w:rsidR="005E28FE" w:rsidRDefault="005E28FE" w:rsidP="005E28FE">
      <w:pPr>
        <w:rPr>
          <w:rFonts w:ascii="Arial" w:hAnsi="Arial" w:cs="Arial"/>
          <w:sz w:val="22"/>
          <w:szCs w:val="22"/>
        </w:rPr>
      </w:pPr>
      <w:r>
        <w:rPr>
          <w:rFonts w:ascii="Arial" w:hAnsi="Arial" w:cs="Arial"/>
          <w:sz w:val="22"/>
          <w:szCs w:val="22"/>
        </w:rPr>
        <w:t xml:space="preserve">Benny </w:t>
      </w:r>
      <w:proofErr w:type="spellStart"/>
      <w:r>
        <w:rPr>
          <w:rFonts w:ascii="Arial" w:hAnsi="Arial" w:cs="Arial"/>
          <w:sz w:val="22"/>
          <w:szCs w:val="22"/>
        </w:rPr>
        <w:t>Tarantini</w:t>
      </w:r>
      <w:proofErr w:type="spellEnd"/>
      <w:r>
        <w:rPr>
          <w:rFonts w:ascii="Arial" w:hAnsi="Arial" w:cs="Arial"/>
          <w:sz w:val="22"/>
          <w:szCs w:val="22"/>
        </w:rPr>
        <w:t xml:space="preserve"> | </w:t>
      </w:r>
      <w:hyperlink r:id="rId19" w:history="1">
        <w:r>
          <w:rPr>
            <w:rStyle w:val="Hyperlink"/>
            <w:rFonts w:ascii="Arial" w:hAnsi="Arial" w:cs="Arial"/>
            <w:sz w:val="22"/>
            <w:szCs w:val="22"/>
          </w:rPr>
          <w:t>Benny@BTPR.biz</w:t>
        </w:r>
      </w:hyperlink>
      <w:r>
        <w:rPr>
          <w:rFonts w:ascii="Arial" w:hAnsi="Arial" w:cs="Arial"/>
          <w:sz w:val="22"/>
          <w:szCs w:val="22"/>
        </w:rPr>
        <w:t xml:space="preserve">  </w:t>
      </w:r>
    </w:p>
    <w:p w14:paraId="0B6A1A12" w14:textId="77777777" w:rsidR="000A148D" w:rsidRDefault="000A148D"/>
    <w:sectPr w:rsidR="000A148D" w:rsidSect="005E28F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245F1"/>
    <w:multiLevelType w:val="hybridMultilevel"/>
    <w:tmpl w:val="CA42E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FE"/>
    <w:rsid w:val="000A148D"/>
    <w:rsid w:val="005E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CCDA"/>
  <w15:chartTrackingRefBased/>
  <w15:docId w15:val="{27304C56-87F5-4AA9-A7D4-F206373B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8FE"/>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8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7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5.jpg@01D4BA54.039CBD90" TargetMode="External"/><Relationship Id="rId18" Type="http://schemas.openxmlformats.org/officeDocument/2006/relationships/hyperlink" Target="mailto:Chris@BTPR.bi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protect-us.mimecast.com/s/-DRfC2k1W3cgAMxXSMdst_" TargetMode="External"/><Relationship Id="rId2" Type="http://schemas.openxmlformats.org/officeDocument/2006/relationships/customXml" Target="../customXml/item2.xml"/><Relationship Id="rId16" Type="http://schemas.openxmlformats.org/officeDocument/2006/relationships/hyperlink" Target="https://protect-us.mimecast.com/s/mKSFC1wB42flKVjoHYN1z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us.mimecast.com/s/WFZACXDk51cW3w6RHV_0jw" TargetMode="External"/><Relationship Id="rId5" Type="http://schemas.openxmlformats.org/officeDocument/2006/relationships/styles" Target="styles.xml"/><Relationship Id="rId15" Type="http://schemas.openxmlformats.org/officeDocument/2006/relationships/hyperlink" Target="https://protect-us.mimecast.com/s/YLAACZ6m03h0yJmLUyBUAc" TargetMode="External"/><Relationship Id="rId10" Type="http://schemas.openxmlformats.org/officeDocument/2006/relationships/hyperlink" Target="https://protect-us.mimecast.com/s/xHQkCW6jqZhVvJpKu6cqK9" TargetMode="External"/><Relationship Id="rId19" Type="http://schemas.openxmlformats.org/officeDocument/2006/relationships/hyperlink" Target="mailto:Benny@BTPR.biz" TargetMode="External"/><Relationship Id="rId4" Type="http://schemas.openxmlformats.org/officeDocument/2006/relationships/numbering" Target="numbering.xml"/><Relationship Id="rId9" Type="http://schemas.openxmlformats.org/officeDocument/2006/relationships/image" Target="cid:image004.jpg@01D4BA54.039CBD90" TargetMode="External"/><Relationship Id="rId14" Type="http://schemas.openxmlformats.org/officeDocument/2006/relationships/hyperlink" Target="https://protect-us.mimecast.com/s/smYGCYEl52hwPr0qU9ML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6" ma:contentTypeDescription="Create a new document." ma:contentTypeScope="" ma:versionID="d748552189cdd1755b7c89765b4d072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61535c2c9b0e01dbea1097ea95f47cbb"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B5BF274B-B5AF-4666-8F00-5A42A6A74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237F8-6090-4808-BA3F-B6B40BE742F0}">
  <ds:schemaRefs>
    <ds:schemaRef ds:uri="http://schemas.microsoft.com/sharepoint/v3/contenttype/forms"/>
  </ds:schemaRefs>
</ds:datastoreItem>
</file>

<file path=customXml/itemProps3.xml><?xml version="1.0" encoding="utf-8"?>
<ds:datastoreItem xmlns:ds="http://schemas.openxmlformats.org/officeDocument/2006/customXml" ds:itemID="{C9BB038B-1E01-468E-BB86-EE34DD4D52A3}">
  <ds:schemaRefs>
    <ds:schemaRef ds:uri="http://purl.org/dc/terms/"/>
    <ds:schemaRef ds:uri="37d2d5e8-d86f-4204-ae9c-168dd3404589"/>
    <ds:schemaRef ds:uri="http://schemas.microsoft.com/office/2006/documentManagement/types"/>
    <ds:schemaRef ds:uri="http://schemas.microsoft.com/office/infopath/2007/PartnerControls"/>
    <ds:schemaRef ds:uri="http://purl.org/dc/elements/1.1/"/>
    <ds:schemaRef ds:uri="http://schemas.microsoft.com/office/2006/metadata/properties"/>
    <ds:schemaRef ds:uri="229564fb-af3c-4f6c-872f-adfeadbc42f8"/>
    <ds:schemaRef ds:uri="http://schemas.openxmlformats.org/package/2006/metadata/core-propertie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3576</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1</cp:revision>
  <dcterms:created xsi:type="dcterms:W3CDTF">2019-02-01T22:32:00Z</dcterms:created>
  <dcterms:modified xsi:type="dcterms:W3CDTF">2019-02-01T22:33:00Z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AuthorIds_UIVersion_512">
    <vt:lpwstr>12</vt:lpwstr>
  </property>
  <property fmtid="{D5CDD505-2E9C-101B-9397-08002B2CF9AE}" pid="5" name="WMG_DW_DocumentType">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Artist">
    <vt:lpwstr/>
  </property>
</Properties>
</file>