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69791" w14:textId="77777777" w:rsidR="00D566F7" w:rsidRDefault="007648A2">
      <w:pPr>
        <w:jc w:val="center"/>
        <w:rPr>
          <w:sz w:val="46"/>
          <w:szCs w:val="46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1D6A3DC" wp14:editId="7258DE80">
            <wp:extent cx="5943600" cy="14097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315A03" w14:textId="77777777" w:rsidR="00D566F7" w:rsidRDefault="00D566F7">
      <w:pPr>
        <w:jc w:val="center"/>
      </w:pPr>
    </w:p>
    <w:p w14:paraId="1256F1BF" w14:textId="77777777" w:rsidR="00D566F7" w:rsidRDefault="007648A2">
      <w:pPr>
        <w:jc w:val="center"/>
        <w:rPr>
          <w:sz w:val="42"/>
          <w:szCs w:val="42"/>
        </w:rPr>
      </w:pPr>
      <w:r>
        <w:rPr>
          <w:sz w:val="42"/>
          <w:szCs w:val="42"/>
        </w:rPr>
        <w:t xml:space="preserve">COLDPLAY AND SELENA GOMEZ </w:t>
      </w:r>
    </w:p>
    <w:p w14:paraId="2C84D8E5" w14:textId="77777777" w:rsidR="00D566F7" w:rsidRDefault="007648A2">
      <w:pPr>
        <w:jc w:val="center"/>
        <w:rPr>
          <w:sz w:val="42"/>
          <w:szCs w:val="42"/>
        </w:rPr>
      </w:pPr>
      <w:r>
        <w:rPr>
          <w:sz w:val="42"/>
          <w:szCs w:val="42"/>
        </w:rPr>
        <w:t>PREMIERE</w:t>
      </w:r>
      <w:r>
        <w:rPr>
          <w:b/>
          <w:sz w:val="42"/>
          <w:szCs w:val="42"/>
        </w:rPr>
        <w:t xml:space="preserve"> LET SOMEBODY GO </w:t>
      </w:r>
      <w:r>
        <w:rPr>
          <w:sz w:val="42"/>
          <w:szCs w:val="42"/>
        </w:rPr>
        <w:t>VIDEO</w:t>
      </w:r>
    </w:p>
    <w:p w14:paraId="7F819EFB" w14:textId="77777777" w:rsidR="00D566F7" w:rsidRDefault="007648A2">
      <w:pPr>
        <w:jc w:val="center"/>
        <w:rPr>
          <w:sz w:val="30"/>
          <w:szCs w:val="30"/>
        </w:rPr>
      </w:pPr>
      <w:r>
        <w:rPr>
          <w:sz w:val="30"/>
          <w:szCs w:val="30"/>
        </w:rPr>
        <w:t>WATCH THE STUNNING DAVE MEYERS-DIRECTED CLIP</w:t>
      </w:r>
    </w:p>
    <w:p w14:paraId="2ABD0290" w14:textId="77777777" w:rsidR="00D566F7" w:rsidRDefault="00D566F7">
      <w:pPr>
        <w:jc w:val="center"/>
        <w:rPr>
          <w:sz w:val="10"/>
          <w:szCs w:val="10"/>
        </w:rPr>
      </w:pPr>
    </w:p>
    <w:p w14:paraId="30182010" w14:textId="77777777" w:rsidR="00D566F7" w:rsidRDefault="00FB28B6">
      <w:pPr>
        <w:jc w:val="center"/>
        <w:rPr>
          <w:sz w:val="30"/>
          <w:szCs w:val="30"/>
        </w:rPr>
      </w:pPr>
      <w:hyperlink r:id="rId9">
        <w:r w:rsidR="007648A2">
          <w:rPr>
            <w:noProof/>
            <w:color w:val="1155CC"/>
            <w:sz w:val="30"/>
            <w:szCs w:val="30"/>
            <w:u w:val="single"/>
          </w:rPr>
          <w:drawing>
            <wp:inline distT="114300" distB="114300" distL="114300" distR="114300" wp14:anchorId="565CBB73" wp14:editId="3E901ACC">
              <wp:extent cx="5943600" cy="3327400"/>
              <wp:effectExtent l="0" t="0" r="0" b="0"/>
              <wp:docPr id="8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 preferRelativeResize="0"/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3274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892BFCF" w14:textId="77777777" w:rsidR="00D566F7" w:rsidRDefault="00D566F7">
      <w:pPr>
        <w:jc w:val="center"/>
        <w:rPr>
          <w:sz w:val="18"/>
          <w:szCs w:val="18"/>
        </w:rPr>
      </w:pPr>
    </w:p>
    <w:p w14:paraId="20D5324E" w14:textId="77777777" w:rsidR="00D566F7" w:rsidRDefault="007648A2">
      <w:r>
        <w:rPr>
          <w:b/>
        </w:rPr>
        <w:t>Coldplay</w:t>
      </w:r>
      <w:r>
        <w:t xml:space="preserve"> have today premiered the video for </w:t>
      </w:r>
      <w:r>
        <w:rPr>
          <w:b/>
        </w:rPr>
        <w:t>Let Somebody Go</w:t>
      </w:r>
      <w:r>
        <w:t xml:space="preserve">, their heart-wrenching new single with Grammy-nominated singer </w:t>
      </w:r>
      <w:r>
        <w:rPr>
          <w:b/>
        </w:rPr>
        <w:t>Selena Gomez</w:t>
      </w:r>
      <w:r>
        <w:t xml:space="preserve">. The video is available to watch at </w:t>
      </w:r>
      <w:hyperlink r:id="rId11">
        <w:r>
          <w:rPr>
            <w:color w:val="1155CC"/>
            <w:u w:val="single"/>
          </w:rPr>
          <w:t>youtu.be/CWCMGIG1Y54</w:t>
        </w:r>
      </w:hyperlink>
      <w:r>
        <w:t xml:space="preserve"> now. </w:t>
      </w:r>
    </w:p>
    <w:p w14:paraId="2DF7A677" w14:textId="77777777" w:rsidR="00D566F7" w:rsidRDefault="00D566F7"/>
    <w:p w14:paraId="10B9EBB0" w14:textId="77777777" w:rsidR="00D566F7" w:rsidRDefault="007648A2">
      <w:pPr>
        <w:rPr>
          <w:color w:val="222222"/>
        </w:rPr>
      </w:pPr>
      <w:r>
        <w:t xml:space="preserve">The stunning, Escher-inspired video was directed by </w:t>
      </w:r>
      <w:r>
        <w:rPr>
          <w:b/>
        </w:rPr>
        <w:t>Dave Meyers</w:t>
      </w:r>
      <w:r>
        <w:t xml:space="preserve"> and co-conceived / choreographed by </w:t>
      </w:r>
      <w:proofErr w:type="spellStart"/>
      <w:r>
        <w:rPr>
          <w:b/>
        </w:rPr>
        <w:t>Yoann</w:t>
      </w:r>
      <w:proofErr w:type="spellEnd"/>
      <w:r>
        <w:rPr>
          <w:b/>
        </w:rPr>
        <w:t xml:space="preserve"> Bourgeois</w:t>
      </w:r>
      <w:r>
        <w:t>.</w:t>
      </w:r>
    </w:p>
    <w:p w14:paraId="47938B37" w14:textId="77777777" w:rsidR="00D566F7" w:rsidRDefault="00D566F7">
      <w:pPr>
        <w:shd w:val="clear" w:color="auto" w:fill="FFFFFF"/>
        <w:spacing w:line="331" w:lineRule="auto"/>
        <w:rPr>
          <w:color w:val="222222"/>
        </w:rPr>
      </w:pPr>
    </w:p>
    <w:p w14:paraId="02509360" w14:textId="77777777" w:rsidR="00D566F7" w:rsidRDefault="007648A2">
      <w:pPr>
        <w:rPr>
          <w:color w:val="222222"/>
        </w:rPr>
      </w:pPr>
      <w:r>
        <w:rPr>
          <w:b/>
        </w:rPr>
        <w:t>Let Somebody Go</w:t>
      </w:r>
      <w:r>
        <w:t xml:space="preserve"> is taken from Coldplay’s hit album </w:t>
      </w:r>
      <w:r>
        <w:rPr>
          <w:b/>
        </w:rPr>
        <w:t xml:space="preserve">Music </w:t>
      </w:r>
      <w:proofErr w:type="gramStart"/>
      <w:r>
        <w:rPr>
          <w:b/>
        </w:rPr>
        <w:t>Of</w:t>
      </w:r>
      <w:proofErr w:type="gramEnd"/>
      <w:r>
        <w:rPr>
          <w:b/>
        </w:rPr>
        <w:t xml:space="preserve"> The Spheres</w:t>
      </w:r>
      <w:r>
        <w:t>, which has already surpassed more than a billion total streams.</w:t>
      </w:r>
    </w:p>
    <w:p w14:paraId="68328DE8" w14:textId="77777777" w:rsidR="00D566F7" w:rsidRDefault="00D566F7"/>
    <w:p w14:paraId="767AFAC9" w14:textId="77777777" w:rsidR="00D566F7" w:rsidRDefault="007648A2">
      <w:pPr>
        <w:rPr>
          <w:color w:val="222222"/>
          <w:highlight w:val="white"/>
        </w:rPr>
      </w:pPr>
      <w:r>
        <w:lastRenderedPageBreak/>
        <w:t xml:space="preserve">The single is the follow-up to </w:t>
      </w:r>
      <w:r>
        <w:rPr>
          <w:b/>
        </w:rPr>
        <w:t>My Universe</w:t>
      </w:r>
      <w:r>
        <w:t xml:space="preserve">, which </w:t>
      </w:r>
      <w:r>
        <w:rPr>
          <w:color w:val="222222"/>
          <w:highlight w:val="white"/>
        </w:rPr>
        <w:t xml:space="preserve">made history as the first </w:t>
      </w:r>
      <w:r>
        <w:rPr>
          <w:b/>
          <w:color w:val="222222"/>
          <w:highlight w:val="white"/>
        </w:rPr>
        <w:t>Billboard Hot 100 #1</w:t>
      </w:r>
      <w:r>
        <w:rPr>
          <w:color w:val="222222"/>
          <w:highlight w:val="white"/>
        </w:rPr>
        <w:t xml:space="preserve"> by two co-billed lead groups, Coldplay also became the first British band ever to debut at #1 on the Hot 100 with the collaboration.</w:t>
      </w:r>
    </w:p>
    <w:p w14:paraId="66F3EB60" w14:textId="77777777" w:rsidR="00D566F7" w:rsidRDefault="00D566F7"/>
    <w:p w14:paraId="3699B38B" w14:textId="195E9B6B" w:rsidR="00D566F7" w:rsidRDefault="007648A2">
      <w:pPr>
        <w:rPr>
          <w:color w:val="222222"/>
          <w:highlight w:val="white"/>
        </w:rPr>
      </w:pPr>
      <w:r>
        <w:rPr>
          <w:color w:val="222222"/>
          <w:highlight w:val="white"/>
        </w:rPr>
        <w:t>Next month, the band begin</w:t>
      </w:r>
      <w:r w:rsidR="00FB28B6">
        <w:rPr>
          <w:color w:val="222222"/>
          <w:highlight w:val="white"/>
        </w:rPr>
        <w:t>s</w:t>
      </w:r>
      <w:r>
        <w:rPr>
          <w:color w:val="222222"/>
          <w:highlight w:val="white"/>
        </w:rPr>
        <w:t xml:space="preserve"> their massive 2022 global stadium tour in Costa Rica. The full list of </w:t>
      </w:r>
      <w:r>
        <w:rPr>
          <w:b/>
          <w:color w:val="222222"/>
          <w:highlight w:val="white"/>
        </w:rPr>
        <w:t xml:space="preserve">Music </w:t>
      </w:r>
      <w:proofErr w:type="gramStart"/>
      <w:r>
        <w:rPr>
          <w:b/>
          <w:color w:val="222222"/>
          <w:highlight w:val="white"/>
        </w:rPr>
        <w:t>Of</w:t>
      </w:r>
      <w:proofErr w:type="gramEnd"/>
      <w:r>
        <w:rPr>
          <w:b/>
          <w:color w:val="222222"/>
          <w:highlight w:val="white"/>
        </w:rPr>
        <w:t xml:space="preserve"> The Spheres World Tour</w:t>
      </w:r>
      <w:r>
        <w:rPr>
          <w:color w:val="222222"/>
          <w:highlight w:val="white"/>
        </w:rPr>
        <w:t xml:space="preserve"> shows is available at </w:t>
      </w:r>
      <w:hyperlink r:id="rId12">
        <w:r>
          <w:rPr>
            <w:color w:val="1155CC"/>
            <w:highlight w:val="white"/>
            <w:u w:val="single"/>
          </w:rPr>
          <w:t>coldplay.com/tour</w:t>
        </w:r>
      </w:hyperlink>
      <w:r>
        <w:rPr>
          <w:color w:val="222222"/>
          <w:highlight w:val="white"/>
        </w:rPr>
        <w:t xml:space="preserve">. The tour is accompanied by a comprehensive set of sustainability initiatives which can be seen at </w:t>
      </w:r>
      <w:hyperlink r:id="rId13">
        <w:r>
          <w:rPr>
            <w:color w:val="1155CC"/>
            <w:highlight w:val="white"/>
            <w:u w:val="single"/>
          </w:rPr>
          <w:t>coldplay.com/sustainability</w:t>
        </w:r>
      </w:hyperlink>
      <w:r>
        <w:rPr>
          <w:color w:val="222222"/>
          <w:highlight w:val="white"/>
        </w:rPr>
        <w:t xml:space="preserve">. </w:t>
      </w:r>
    </w:p>
    <w:p w14:paraId="4189A407" w14:textId="77777777" w:rsidR="00D566F7" w:rsidRDefault="00D566F7">
      <w:pPr>
        <w:rPr>
          <w:color w:val="222222"/>
          <w:highlight w:val="white"/>
        </w:rPr>
      </w:pPr>
    </w:p>
    <w:p w14:paraId="586673CA" w14:textId="77777777" w:rsidR="00D566F7" w:rsidRDefault="007648A2">
      <w:pPr>
        <w:rPr>
          <w:color w:val="FF0000"/>
          <w:highlight w:val="yellow"/>
        </w:rPr>
      </w:pPr>
      <w:r>
        <w:rPr>
          <w:b/>
        </w:rPr>
        <w:t>Download video clips / stills for media use:</w:t>
      </w:r>
      <w:r>
        <w:t xml:space="preserve"> </w:t>
      </w:r>
      <w:hyperlink r:id="rId14">
        <w:r>
          <w:rPr>
            <w:color w:val="1155CC"/>
            <w:u w:val="single"/>
          </w:rPr>
          <w:t>here</w:t>
        </w:r>
      </w:hyperlink>
      <w:r>
        <w:t xml:space="preserve"> </w:t>
      </w:r>
    </w:p>
    <w:p w14:paraId="6D74DEA7" w14:textId="77777777" w:rsidR="00D566F7" w:rsidRDefault="00D566F7">
      <w:pPr>
        <w:rPr>
          <w:color w:val="222222"/>
          <w:highlight w:val="white"/>
        </w:rPr>
      </w:pPr>
    </w:p>
    <w:p w14:paraId="378E9771" w14:textId="77777777" w:rsidR="00D566F7" w:rsidRDefault="007648A2">
      <w:pPr>
        <w:jc w:val="center"/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3960CCCA" wp14:editId="519D4290">
            <wp:extent cx="4672013" cy="4672013"/>
            <wp:effectExtent l="0" t="0" r="0" b="0"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2013" cy="4672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22222"/>
          <w:highlight w:val="white"/>
        </w:rPr>
        <w:br/>
        <w:t xml:space="preserve">Download / stream Let Somebody Go at </w:t>
      </w:r>
      <w:hyperlink r:id="rId16">
        <w:r>
          <w:rPr>
            <w:color w:val="1155CC"/>
            <w:highlight w:val="white"/>
            <w:u w:val="single"/>
          </w:rPr>
          <w:t>coldplay.lnk.to/</w:t>
        </w:r>
        <w:proofErr w:type="spellStart"/>
        <w:r>
          <w:rPr>
            <w:color w:val="1155CC"/>
            <w:highlight w:val="white"/>
            <w:u w:val="single"/>
          </w:rPr>
          <w:t>LetSomebodyGo</w:t>
        </w:r>
        <w:proofErr w:type="spellEnd"/>
      </w:hyperlink>
    </w:p>
    <w:p w14:paraId="74549DBE" w14:textId="77777777" w:rsidR="00D566F7" w:rsidRDefault="00D566F7"/>
    <w:p w14:paraId="6D347E1A" w14:textId="69FBAC29" w:rsidR="00D566F7" w:rsidRDefault="007648A2">
      <w:pPr>
        <w:rPr>
          <w:color w:val="FF0000"/>
          <w:highlight w:val="yellow"/>
        </w:rPr>
      </w:pPr>
      <w:r>
        <w:t xml:space="preserve">For more </w:t>
      </w:r>
      <w:proofErr w:type="gramStart"/>
      <w:r>
        <w:t>information</w:t>
      </w:r>
      <w:proofErr w:type="gramEnd"/>
      <w:r>
        <w:t xml:space="preserve"> please visit </w:t>
      </w:r>
      <w:hyperlink r:id="rId17">
        <w:r>
          <w:rPr>
            <w:b/>
            <w:color w:val="1155CC"/>
            <w:u w:val="single"/>
          </w:rPr>
          <w:t>Coldplay.com</w:t>
        </w:r>
      </w:hyperlink>
      <w:r>
        <w:t xml:space="preserve"> or contact: </w:t>
      </w:r>
    </w:p>
    <w:p w14:paraId="7F080336" w14:textId="77777777" w:rsidR="007648A2" w:rsidRDefault="007648A2" w:rsidP="007648A2">
      <w:r>
        <w:t xml:space="preserve">Sheila Richman (Atlantic Records) – </w:t>
      </w:r>
      <w:hyperlink r:id="rId18" w:history="1">
        <w:r w:rsidRPr="001737BB">
          <w:rPr>
            <w:rStyle w:val="Hyperlink"/>
            <w:color w:val="0070C0"/>
          </w:rPr>
          <w:t>sheila.richman@atlanticrecords.com</w:t>
        </w:r>
      </w:hyperlink>
      <w:r w:rsidRPr="001737BB">
        <w:rPr>
          <w:color w:val="0070C0"/>
        </w:rPr>
        <w:t xml:space="preserve"> </w:t>
      </w:r>
    </w:p>
    <w:p w14:paraId="71701B43" w14:textId="77777777" w:rsidR="007648A2" w:rsidRPr="001737BB" w:rsidRDefault="007648A2" w:rsidP="007648A2">
      <w:pPr>
        <w:rPr>
          <w:color w:val="0070C0"/>
        </w:rPr>
      </w:pPr>
      <w:r>
        <w:t xml:space="preserve">Ted Sullivan (Atlantic Records) – </w:t>
      </w:r>
      <w:hyperlink r:id="rId19" w:history="1">
        <w:r w:rsidRPr="001737BB">
          <w:rPr>
            <w:rStyle w:val="Hyperlink"/>
            <w:color w:val="0070C0"/>
          </w:rPr>
          <w:t>ted.sullivan@atlanticrecords.com</w:t>
        </w:r>
      </w:hyperlink>
      <w:r w:rsidRPr="001737BB">
        <w:rPr>
          <w:color w:val="0070C0"/>
        </w:rPr>
        <w:t xml:space="preserve">  </w:t>
      </w:r>
    </w:p>
    <w:p w14:paraId="77089029" w14:textId="77777777" w:rsidR="007648A2" w:rsidRDefault="007648A2">
      <w:pPr>
        <w:rPr>
          <w:b/>
          <w:color w:val="FF0000"/>
          <w:highlight w:val="yellow"/>
        </w:rPr>
      </w:pPr>
    </w:p>
    <w:sectPr w:rsidR="007648A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6F7"/>
    <w:rsid w:val="007648A2"/>
    <w:rsid w:val="00D566F7"/>
    <w:rsid w:val="00FB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CAAEB"/>
  <w15:docId w15:val="{6D25CE1B-5D49-46E7-971B-87B90D27D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648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oldplay.com/sustainability" TargetMode="External"/><Relationship Id="rId18" Type="http://schemas.openxmlformats.org/officeDocument/2006/relationships/hyperlink" Target="mailto:sheila.richman@atlanticrecords.com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coldplay.com/tour" TargetMode="External"/><Relationship Id="rId17" Type="http://schemas.openxmlformats.org/officeDocument/2006/relationships/hyperlink" Target="http://www.coldplay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oldplay.lnk.to/LetSomebodyGo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CWCMGIG1Y54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g"/><Relationship Id="rId10" Type="http://schemas.openxmlformats.org/officeDocument/2006/relationships/image" Target="media/image2.jpg"/><Relationship Id="rId19" Type="http://schemas.openxmlformats.org/officeDocument/2006/relationships/hyperlink" Target="mailto:ted.sullivan@atlanticrecords.com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youtu.be/CWCMGIG1Y54" TargetMode="External"/><Relationship Id="rId14" Type="http://schemas.openxmlformats.org/officeDocument/2006/relationships/hyperlink" Target="https://www.dropbox.com/sh/y2e20u219s0s29m/AABy0AAKUQvAwWKYtivEbEM0a?dl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R6a7v3oOLUn7IaxXTDmifKuAgA==">AMUW2mWWFcIE+k2DyrrNS3arfcj/r7HDAKcIQZ1l+SOUGwS4c6kSsyioMYmGLW9ooChVC7edMlEIIg80ikSvbHwnrGZKdEg4NQgtaWVtamYttDWEfFOnFGQ=</go:docsCustomData>
</go:gDocsCustomXmlDataStorage>
</file>

<file path=customXml/itemProps1.xml><?xml version="1.0" encoding="utf-8"?>
<ds:datastoreItem xmlns:ds="http://schemas.openxmlformats.org/officeDocument/2006/customXml" ds:itemID="{2C778FA6-AE16-4C9F-B5C5-224C374C9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6AB33D-AE5A-46CE-BF29-78297882B972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165ECC47-3A17-42D9-AE52-01DB404445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Mollo, Trish</dc:creator>
  <cp:lastModifiedBy>Mollo, Trish</cp:lastModifiedBy>
  <cp:revision>3</cp:revision>
  <dcterms:created xsi:type="dcterms:W3CDTF">2022-02-07T15:58:00Z</dcterms:created>
  <dcterms:modified xsi:type="dcterms:W3CDTF">2022-02-07T16:54:00Z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3;#Atlantic|bd921dbd-549a-4f07-b864-60850c498427</vt:lpwstr>
  </property>
  <property fmtid="{D5CDD505-2E9C-101B-9397-08002B2CF9AE}" pid="7" name="WMG_DW_Label">
    <vt:lpwstr/>
  </property>
  <property fmtid="{D5CDD505-2E9C-101B-9397-08002B2CF9AE}" pid="8" name="WMG_DW_Department">
    <vt:lpwstr>2;#Publicity|7f2458df-4fa3-40c2-b1c8-1c6f2576ee61</vt:lpwstr>
  </property>
</Properties>
</file>