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9AB1" w14:textId="77777777" w:rsidR="00BF3D69" w:rsidRDefault="00BF3D69"/>
    <w:p w14:paraId="7ADB9F62" w14:textId="7BE7CFEA" w:rsidR="00B41904" w:rsidRDefault="00BF3D69" w:rsidP="001C159E">
      <w:pPr>
        <w:jc w:val="center"/>
      </w:pPr>
      <w:r>
        <w:t xml:space="preserve"> </w:t>
      </w:r>
      <w:r>
        <w:rPr>
          <w:noProof/>
        </w:rPr>
        <w:drawing>
          <wp:inline distT="0" distB="0" distL="0" distR="0" wp14:anchorId="07202DF6" wp14:editId="08B8EE55">
            <wp:extent cx="2005263" cy="2005263"/>
            <wp:effectExtent l="0" t="0" r="1905" b="190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3883" cy="2063883"/>
                    </a:xfrm>
                    <a:prstGeom prst="rect">
                      <a:avLst/>
                    </a:prstGeom>
                  </pic:spPr>
                </pic:pic>
              </a:graphicData>
            </a:graphic>
          </wp:inline>
        </w:drawing>
      </w:r>
      <w:r>
        <w:t xml:space="preserve">      </w:t>
      </w:r>
      <w:r>
        <w:rPr>
          <w:noProof/>
        </w:rPr>
        <w:drawing>
          <wp:inline distT="0" distB="0" distL="0" distR="0" wp14:anchorId="64ADC437" wp14:editId="2A10CFED">
            <wp:extent cx="2002536" cy="2002536"/>
            <wp:effectExtent l="0" t="0" r="4445" b="4445"/>
            <wp:docPr id="9" name="Picture 9" descr="A picture containing text, boo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oo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2536" cy="2002536"/>
                    </a:xfrm>
                    <a:prstGeom prst="rect">
                      <a:avLst/>
                    </a:prstGeom>
                  </pic:spPr>
                </pic:pic>
              </a:graphicData>
            </a:graphic>
          </wp:inline>
        </w:drawing>
      </w:r>
    </w:p>
    <w:p w14:paraId="02DBD36E" w14:textId="77777777" w:rsidR="00BF3D69" w:rsidRDefault="00BF3D69" w:rsidP="00BF3D69"/>
    <w:p w14:paraId="567E5F3F" w14:textId="47350F7A" w:rsidR="00C87F53" w:rsidRDefault="00922FC5" w:rsidP="00B41904">
      <w:pPr>
        <w:jc w:val="center"/>
      </w:pPr>
      <w:r>
        <w:rPr>
          <w:noProof/>
        </w:rPr>
        <w:drawing>
          <wp:inline distT="0" distB="0" distL="0" distR="0" wp14:anchorId="47744B91" wp14:editId="5345959F">
            <wp:extent cx="1163053" cy="36084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270" cy="382009"/>
                    </a:xfrm>
                    <a:prstGeom prst="rect">
                      <a:avLst/>
                    </a:prstGeom>
                  </pic:spPr>
                </pic:pic>
              </a:graphicData>
            </a:graphic>
          </wp:inline>
        </w:drawing>
      </w:r>
      <w:r>
        <w:t xml:space="preserve">        </w:t>
      </w:r>
      <w:r>
        <w:rPr>
          <w:noProof/>
        </w:rPr>
        <w:drawing>
          <wp:inline distT="0" distB="0" distL="0" distR="0" wp14:anchorId="09433658" wp14:editId="1D1E18EC">
            <wp:extent cx="1604211" cy="311021"/>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485" cy="326197"/>
                    </a:xfrm>
                    <a:prstGeom prst="rect">
                      <a:avLst/>
                    </a:prstGeom>
                  </pic:spPr>
                </pic:pic>
              </a:graphicData>
            </a:graphic>
          </wp:inline>
        </w:drawing>
      </w:r>
    </w:p>
    <w:p w14:paraId="599F98E8" w14:textId="77777777" w:rsidR="004F60BD" w:rsidRDefault="004F60BD" w:rsidP="00B41904">
      <w:pPr>
        <w:jc w:val="center"/>
      </w:pPr>
    </w:p>
    <w:p w14:paraId="59CC90E5" w14:textId="2EDFD61E" w:rsidR="00B41904" w:rsidRPr="00484621" w:rsidRDefault="007E3DE3" w:rsidP="00B41904">
      <w:pPr>
        <w:jc w:val="center"/>
        <w:rPr>
          <w:sz w:val="28"/>
          <w:szCs w:val="28"/>
        </w:rPr>
      </w:pPr>
      <w:r w:rsidRPr="00484621">
        <w:rPr>
          <w:sz w:val="28"/>
          <w:szCs w:val="28"/>
        </w:rPr>
        <w:t xml:space="preserve">CORDAE </w:t>
      </w:r>
      <w:r w:rsidR="00B41904" w:rsidRPr="00484621">
        <w:rPr>
          <w:sz w:val="28"/>
          <w:szCs w:val="28"/>
        </w:rPr>
        <w:t xml:space="preserve">PARTNERS WITH </w:t>
      </w:r>
      <w:r w:rsidR="00607948" w:rsidRPr="00484621">
        <w:rPr>
          <w:sz w:val="28"/>
          <w:szCs w:val="28"/>
        </w:rPr>
        <w:t>DISNEY</w:t>
      </w:r>
      <w:r w:rsidR="00B41904" w:rsidRPr="00484621">
        <w:rPr>
          <w:color w:val="FF0000"/>
          <w:sz w:val="28"/>
          <w:szCs w:val="28"/>
        </w:rPr>
        <w:t xml:space="preserve"> </w:t>
      </w:r>
      <w:r w:rsidR="00B41904" w:rsidRPr="00484621">
        <w:rPr>
          <w:sz w:val="28"/>
          <w:szCs w:val="28"/>
        </w:rPr>
        <w:t xml:space="preserve">TO </w:t>
      </w:r>
      <w:r w:rsidR="00E4064C" w:rsidRPr="00484621">
        <w:rPr>
          <w:sz w:val="28"/>
          <w:szCs w:val="28"/>
        </w:rPr>
        <w:t>SUPPORT STUDENTS ATTENDING HBCUs BY FUNDING SCHOLAR</w:t>
      </w:r>
      <w:r w:rsidR="004B5A30">
        <w:rPr>
          <w:sz w:val="28"/>
          <w:szCs w:val="28"/>
        </w:rPr>
        <w:t>S</w:t>
      </w:r>
      <w:r w:rsidR="00E4064C" w:rsidRPr="00484621">
        <w:rPr>
          <w:sz w:val="28"/>
          <w:szCs w:val="28"/>
        </w:rPr>
        <w:t>HIPS</w:t>
      </w:r>
    </w:p>
    <w:p w14:paraId="17DF787C" w14:textId="77777777" w:rsidR="00B41904" w:rsidRPr="00A24F07" w:rsidRDefault="00B41904" w:rsidP="00B41904">
      <w:pPr>
        <w:jc w:val="center"/>
        <w:rPr>
          <w:rFonts w:cstheme="minorHAnsi"/>
        </w:rPr>
      </w:pPr>
    </w:p>
    <w:p w14:paraId="731DF7F9" w14:textId="419ED700" w:rsidR="00B41904" w:rsidRPr="00A24F07" w:rsidRDefault="718D1D7E" w:rsidP="00B41904">
      <w:pPr>
        <w:rPr>
          <w:rFonts w:cstheme="minorHAnsi"/>
        </w:rPr>
      </w:pPr>
      <w:r w:rsidRPr="00A24F07">
        <w:rPr>
          <w:rFonts w:cstheme="minorHAnsi"/>
        </w:rPr>
        <w:t>June 1</w:t>
      </w:r>
      <w:r w:rsidR="004F60BD" w:rsidRPr="00A24F07">
        <w:rPr>
          <w:rFonts w:cstheme="minorHAnsi"/>
        </w:rPr>
        <w:t>6</w:t>
      </w:r>
      <w:r w:rsidRPr="00A24F07">
        <w:rPr>
          <w:rFonts w:cstheme="minorHAnsi"/>
        </w:rPr>
        <w:t xml:space="preserve">, 2021 – (Burbank, CA)— GRAMMY®-nominated and acclaimed rap artist Cordae has partnered with Disney Dreamers Academy, held at Walt Disney World,  and ESPN’s The Undefeated to award scholarships to youth from underrepresented communities attending Historically Black Colleges </w:t>
      </w:r>
      <w:r w:rsidR="004F60BD" w:rsidRPr="00A24F07">
        <w:rPr>
          <w:rFonts w:cstheme="minorHAnsi"/>
        </w:rPr>
        <w:t>and</w:t>
      </w:r>
      <w:r w:rsidRPr="00A24F07">
        <w:rPr>
          <w:rFonts w:cstheme="minorHAnsi"/>
        </w:rPr>
        <w:t xml:space="preserve"> Universities (HBCUs).   Cordae is a featured artist on the </w:t>
      </w:r>
      <w:r w:rsidRPr="00A24F07">
        <w:rPr>
          <w:rFonts w:cstheme="minorHAnsi"/>
          <w:i/>
          <w:iCs/>
        </w:rPr>
        <w:t>Music For The Movement Volume III – Liberated</w:t>
      </w:r>
      <w:r w:rsidRPr="00A24F07">
        <w:rPr>
          <w:rFonts w:cstheme="minorHAnsi"/>
        </w:rPr>
        <w:t xml:space="preserve"> which will be available this Friday.  His song, “What’s Life,” also features GRAMMY® - and Academy Award®-winner Common, and is a celebration of what’s really important in life – family, friends, loved ones, chasing dreams, having goals and living life to its fullest potential.  Chasing dreams and having goals were imperative to Cordae and his vision, which ultimately led to his desire to want to fund scholarships.</w:t>
      </w:r>
    </w:p>
    <w:p w14:paraId="3D1E3BF0" w14:textId="04A2AAED" w:rsidR="00B41904" w:rsidRPr="00A24F07" w:rsidRDefault="00B41904" w:rsidP="00B41904">
      <w:pPr>
        <w:rPr>
          <w:rFonts w:cstheme="minorHAnsi"/>
        </w:rPr>
      </w:pPr>
      <w:r w:rsidRPr="00A24F07">
        <w:rPr>
          <w:rFonts w:cstheme="minorHAnsi"/>
        </w:rPr>
        <w:t xml:space="preserve">When approached to be part of the </w:t>
      </w:r>
      <w:r w:rsidR="00A31269" w:rsidRPr="00A24F07">
        <w:rPr>
          <w:rFonts w:cstheme="minorHAnsi"/>
          <w:i/>
          <w:iCs/>
        </w:rPr>
        <w:t>Liberated</w:t>
      </w:r>
      <w:r w:rsidR="00A31269" w:rsidRPr="00A24F07">
        <w:rPr>
          <w:rFonts w:cstheme="minorHAnsi"/>
        </w:rPr>
        <w:t xml:space="preserve"> EP, Cordae immediately</w:t>
      </w:r>
      <w:r w:rsidR="00E4064C" w:rsidRPr="00A24F07">
        <w:rPr>
          <w:rFonts w:cstheme="minorHAnsi"/>
        </w:rPr>
        <w:t xml:space="preserve"> elected to donate his proceeds from the album release to</w:t>
      </w:r>
      <w:r w:rsidR="00A31269" w:rsidRPr="00A24F07">
        <w:rPr>
          <w:rFonts w:cstheme="minorHAnsi"/>
        </w:rPr>
        <w:t xml:space="preserve"> </w:t>
      </w:r>
      <w:r w:rsidR="00E4064C" w:rsidRPr="00A24F07">
        <w:rPr>
          <w:rFonts w:cstheme="minorHAnsi"/>
        </w:rPr>
        <w:t xml:space="preserve">fund </w:t>
      </w:r>
      <w:r w:rsidR="00A31269" w:rsidRPr="00A24F07">
        <w:rPr>
          <w:rFonts w:cstheme="minorHAnsi"/>
        </w:rPr>
        <w:t>the scholarship</w:t>
      </w:r>
      <w:r w:rsidR="007E3DE3" w:rsidRPr="00A24F07">
        <w:rPr>
          <w:rFonts w:cstheme="minorHAnsi"/>
        </w:rPr>
        <w:t>s</w:t>
      </w:r>
      <w:r w:rsidR="00A31269" w:rsidRPr="00A24F07">
        <w:rPr>
          <w:rFonts w:cstheme="minorHAnsi"/>
        </w:rPr>
        <w:t xml:space="preserve">.  Said Cordae, “So many people need the money more than I do.  I feel as though when you’re in such a blessed position, it’s important to pay that forward to be a blessing to others.  It’s especially important to me to invest in our youth and the future.  Young people are the future of our society and the world, so we must do all we can to ensure they are properly positioned to succeed.  If I can spark the brain of a few future world leaders and geniuses, I’ll die a happy man.”  </w:t>
      </w:r>
    </w:p>
    <w:p w14:paraId="0DBC427C" w14:textId="7FD05D7A" w:rsidR="00A31269" w:rsidRPr="00A24F07" w:rsidRDefault="00A31269" w:rsidP="00B41904">
      <w:pPr>
        <w:rPr>
          <w:rFonts w:cstheme="minorHAnsi"/>
        </w:rPr>
      </w:pPr>
      <w:r w:rsidRPr="00A24F07">
        <w:rPr>
          <w:rFonts w:cstheme="minorHAnsi"/>
        </w:rPr>
        <w:t xml:space="preserve">When The </w:t>
      </w:r>
      <w:r w:rsidR="007E3DE3" w:rsidRPr="00A24F07">
        <w:rPr>
          <w:rFonts w:cstheme="minorHAnsi"/>
        </w:rPr>
        <w:t>Undefeated and Disney Dreamers Academy</w:t>
      </w:r>
      <w:r w:rsidRPr="00A24F07">
        <w:rPr>
          <w:rFonts w:cstheme="minorHAnsi"/>
        </w:rPr>
        <w:t xml:space="preserve"> learned of Cordae’s intention of donating his recording fees to </w:t>
      </w:r>
      <w:r w:rsidR="007E3DE3" w:rsidRPr="00A24F07">
        <w:rPr>
          <w:rFonts w:cstheme="minorHAnsi"/>
        </w:rPr>
        <w:t>fund</w:t>
      </w:r>
      <w:r w:rsidRPr="00A24F07">
        <w:rPr>
          <w:rFonts w:cstheme="minorHAnsi"/>
        </w:rPr>
        <w:t xml:space="preserve"> scholarship</w:t>
      </w:r>
      <w:r w:rsidR="007E3DE3" w:rsidRPr="00A24F07">
        <w:rPr>
          <w:rFonts w:cstheme="minorHAnsi"/>
        </w:rPr>
        <w:t>s</w:t>
      </w:r>
      <w:r w:rsidRPr="00A24F07">
        <w:rPr>
          <w:rFonts w:cstheme="minorHAnsi"/>
        </w:rPr>
        <w:t xml:space="preserve"> for HBCU students, they matched his donation.  </w:t>
      </w:r>
      <w:r w:rsidR="00C87F53" w:rsidRPr="00A24F07">
        <w:rPr>
          <w:rFonts w:cstheme="minorHAnsi"/>
        </w:rPr>
        <w:t xml:space="preserve">Disney Dreamers Academy and </w:t>
      </w:r>
      <w:r w:rsidR="004F60BD" w:rsidRPr="00A24F07">
        <w:rPr>
          <w:rFonts w:cstheme="minorHAnsi"/>
        </w:rPr>
        <w:t xml:space="preserve">The </w:t>
      </w:r>
      <w:r w:rsidR="00C87F53" w:rsidRPr="00A24F07">
        <w:rPr>
          <w:rFonts w:cstheme="minorHAnsi"/>
        </w:rPr>
        <w:t xml:space="preserve">Undefeated share Cordae’s passion to impact young people in realizing their dreams and providing underrepresented youth with a higher education.  </w:t>
      </w:r>
    </w:p>
    <w:p w14:paraId="0A4F56FB" w14:textId="77777777" w:rsidR="00C87F53" w:rsidRPr="00A24F07" w:rsidRDefault="00C87F53" w:rsidP="00B41904">
      <w:pPr>
        <w:rPr>
          <w:rFonts w:cstheme="minorHAnsi"/>
        </w:rPr>
      </w:pPr>
    </w:p>
    <w:p w14:paraId="16E2DFF1" w14:textId="228615BF" w:rsidR="00A24F07" w:rsidRPr="00A24F07" w:rsidRDefault="00A24F07" w:rsidP="00A24F07">
      <w:pPr>
        <w:rPr>
          <w:rFonts w:cstheme="minorHAnsi"/>
          <w:color w:val="000000"/>
        </w:rPr>
      </w:pPr>
      <w:r w:rsidRPr="00A24F07">
        <w:rPr>
          <w:rFonts w:cstheme="minorHAnsi"/>
          <w:color w:val="000000"/>
        </w:rPr>
        <w:t>Cordae will appear as a special guest on Friday’s episode of </w:t>
      </w:r>
      <w:hyperlink r:id="rId8" w:history="1">
        <w:r w:rsidRPr="00A24F07">
          <w:rPr>
            <w:rStyle w:val="Hyperlink"/>
            <w:rFonts w:cstheme="minorHAnsi"/>
            <w:i/>
            <w:iCs/>
          </w:rPr>
          <w:t>Stephen A’s World</w:t>
        </w:r>
      </w:hyperlink>
      <w:r w:rsidRPr="00A24F07">
        <w:rPr>
          <w:rFonts w:cstheme="minorHAnsi"/>
          <w:color w:val="000000"/>
        </w:rPr>
        <w:t> on ESPN+, which will feature a performance of “What’s Life” in celebration of Juneteenth. Cordae will also be performing “What’s Life” and presenting an award at ESPN’s Sports Humanitarian Award</w:t>
      </w:r>
      <w:r w:rsidR="00A03F93">
        <w:rPr>
          <w:rFonts w:cstheme="minorHAnsi"/>
          <w:color w:val="000000"/>
        </w:rPr>
        <w:t>s.</w:t>
      </w:r>
    </w:p>
    <w:p w14:paraId="446C7863" w14:textId="77777777" w:rsidR="00D461DC" w:rsidRPr="00A24F07" w:rsidRDefault="009664F9" w:rsidP="00D461DC">
      <w:pPr>
        <w:spacing w:after="0"/>
        <w:rPr>
          <w:rFonts w:cstheme="minorHAnsi"/>
        </w:rPr>
      </w:pPr>
      <w:r w:rsidRPr="00A24F07">
        <w:rPr>
          <w:rFonts w:cstheme="minorHAnsi"/>
        </w:rPr>
        <w:t>About Disney Dreamers Academy:</w:t>
      </w:r>
    </w:p>
    <w:p w14:paraId="55832C39" w14:textId="6BFE878C" w:rsidR="009664F9" w:rsidRPr="00A24F07" w:rsidRDefault="718D1D7E" w:rsidP="00D461DC">
      <w:pPr>
        <w:spacing w:after="0"/>
        <w:rPr>
          <w:rFonts w:cstheme="minorHAnsi"/>
        </w:rPr>
      </w:pPr>
      <w:r w:rsidRPr="00A24F07">
        <w:rPr>
          <w:rFonts w:cstheme="minorHAnsi"/>
        </w:rPr>
        <w:t>Established by Walt Disney World in 2008, Disney Dreamers Academy’s mission is to inspire young Black leaders to dream beyond imagination by providing life-long access to personalized support for the Disney Dreamer, their caregivers and community through insightful content and uplifting experts, mentors and sponsors.  Each year, 100 high school students are awarded an all-expense paid trip to Walt Disney World Resort in Florida to experience the  immersive and transformational program.</w:t>
      </w:r>
      <w:r w:rsidR="00F96376" w:rsidRPr="00A24F07">
        <w:rPr>
          <w:rFonts w:cstheme="minorHAnsi"/>
        </w:rPr>
        <w:t xml:space="preserve"> </w:t>
      </w:r>
      <w:r w:rsidRPr="00A24F07">
        <w:rPr>
          <w:rFonts w:cstheme="minorHAnsi"/>
        </w:rPr>
        <w:t xml:space="preserve">For more information, visit </w:t>
      </w:r>
      <w:hyperlink r:id="rId9">
        <w:r w:rsidRPr="00A24F07">
          <w:rPr>
            <w:rStyle w:val="Hyperlink"/>
            <w:rFonts w:cstheme="minorHAnsi"/>
            <w:color w:val="0070C0"/>
          </w:rPr>
          <w:t>www.disneydreamersacademy.com</w:t>
        </w:r>
      </w:hyperlink>
    </w:p>
    <w:p w14:paraId="10176B80" w14:textId="77777777" w:rsidR="00D461DC" w:rsidRPr="00A24F07" w:rsidRDefault="00D461DC" w:rsidP="001764D9">
      <w:pPr>
        <w:pStyle w:val="PlainText"/>
        <w:rPr>
          <w:rStyle w:val="Strong"/>
          <w:rFonts w:asciiTheme="minorHAnsi" w:hAnsiTheme="minorHAnsi" w:cstheme="minorHAnsi"/>
          <w:b w:val="0"/>
          <w:bCs w:val="0"/>
          <w:color w:val="0E101A"/>
        </w:rPr>
      </w:pPr>
    </w:p>
    <w:p w14:paraId="4367BB0F" w14:textId="0FB0E394" w:rsidR="001764D9" w:rsidRPr="00A24F07" w:rsidRDefault="001764D9" w:rsidP="001764D9">
      <w:pPr>
        <w:pStyle w:val="PlainText"/>
        <w:rPr>
          <w:rStyle w:val="Strong"/>
          <w:rFonts w:asciiTheme="minorHAnsi" w:hAnsiTheme="minorHAnsi" w:cstheme="minorHAnsi"/>
          <w:b w:val="0"/>
          <w:bCs w:val="0"/>
          <w:color w:val="0E101A"/>
        </w:rPr>
      </w:pPr>
      <w:r w:rsidRPr="00A24F07">
        <w:rPr>
          <w:rStyle w:val="Strong"/>
          <w:rFonts w:asciiTheme="minorHAnsi" w:hAnsiTheme="minorHAnsi" w:cstheme="minorHAnsi"/>
          <w:b w:val="0"/>
          <w:bCs w:val="0"/>
          <w:color w:val="0E101A"/>
        </w:rPr>
        <w:t>About The Undefeated:</w:t>
      </w:r>
    </w:p>
    <w:p w14:paraId="6B0D48DB" w14:textId="03392C5E" w:rsidR="001764D9" w:rsidRPr="00A24F07" w:rsidRDefault="001764D9" w:rsidP="001764D9">
      <w:pPr>
        <w:pStyle w:val="PlainText"/>
        <w:rPr>
          <w:rFonts w:asciiTheme="minorHAnsi" w:hAnsiTheme="minorHAnsi" w:cstheme="minorHAnsi"/>
        </w:rPr>
      </w:pPr>
      <w:r w:rsidRPr="00A24F07">
        <w:rPr>
          <w:rStyle w:val="Strong"/>
          <w:rFonts w:asciiTheme="minorHAnsi" w:hAnsiTheme="minorHAnsi" w:cstheme="minorHAnsi"/>
          <w:color w:val="0E101A"/>
        </w:rPr>
        <w:t>The Undefeated</w:t>
      </w:r>
      <w:r w:rsidRPr="00A24F07">
        <w:rPr>
          <w:rFonts w:asciiTheme="minorHAnsi" w:hAnsiTheme="minorHAnsi" w:cstheme="minorHAnsi"/>
        </w:rPr>
        <w:t> is ESPN’s multiplatform content initiative exploring the intersections of sports, race and culture. The digital hub, </w:t>
      </w:r>
      <w:hyperlink r:id="rId10" w:tgtFrame="_blank" w:history="1">
        <w:r w:rsidRPr="00A24F07">
          <w:rPr>
            <w:rStyle w:val="Hyperlink"/>
            <w:rFonts w:asciiTheme="minorHAnsi" w:hAnsiTheme="minorHAnsi" w:cstheme="minorHAnsi"/>
            <w:color w:val="0070C0"/>
          </w:rPr>
          <w:t>TheUndefeated.com</w:t>
        </w:r>
      </w:hyperlink>
      <w:r w:rsidRPr="00A24F07">
        <w:rPr>
          <w:rFonts w:asciiTheme="minorHAnsi" w:hAnsiTheme="minorHAnsi" w:cstheme="minorHAnsi"/>
        </w:rPr>
        <w:t>, which launched in May 2016, combines innovative long-form and short-form storytelling, investigation, original reporting and provocative commentary to enlighten and entertain African Americans and sports fans seeking a deeper understanding of black athletes, culture and related issues.</w:t>
      </w:r>
    </w:p>
    <w:p w14:paraId="77B0DB30" w14:textId="77777777" w:rsidR="001764D9" w:rsidRPr="00A24F07" w:rsidRDefault="001764D9" w:rsidP="001764D9">
      <w:pPr>
        <w:pStyle w:val="PlainText"/>
        <w:rPr>
          <w:rFonts w:asciiTheme="minorHAnsi" w:hAnsiTheme="minorHAnsi" w:cstheme="minorHAnsi"/>
        </w:rPr>
      </w:pPr>
    </w:p>
    <w:p w14:paraId="56D5B45A" w14:textId="77777777" w:rsidR="001764D9" w:rsidRPr="00A24F07" w:rsidRDefault="001764D9" w:rsidP="001764D9">
      <w:pPr>
        <w:pStyle w:val="PlainText"/>
        <w:rPr>
          <w:rFonts w:asciiTheme="minorHAnsi" w:hAnsiTheme="minorHAnsi" w:cstheme="minorHAnsi"/>
        </w:rPr>
      </w:pPr>
      <w:r w:rsidRPr="00A24F07">
        <w:rPr>
          <w:rFonts w:asciiTheme="minorHAnsi" w:hAnsiTheme="minorHAnsi" w:cstheme="minorHAnsi"/>
        </w:rPr>
        <w:t>In addition to its cutting-edge content, The Undefeated seeks to be a thought-leader on race, sports and culture in the country – convening insightful forums to discuss and debate topical issues affecting sports and race in America.</w:t>
      </w:r>
    </w:p>
    <w:p w14:paraId="34F30832" w14:textId="1B88164C" w:rsidR="009664F9" w:rsidRPr="00A24F07" w:rsidRDefault="009664F9" w:rsidP="00B41904">
      <w:pPr>
        <w:rPr>
          <w:rFonts w:cstheme="minorHAnsi"/>
        </w:rPr>
      </w:pPr>
    </w:p>
    <w:p w14:paraId="06EFD78E" w14:textId="77777777" w:rsidR="00923074" w:rsidRPr="00A24F07" w:rsidRDefault="00923074" w:rsidP="00923074">
      <w:pPr>
        <w:spacing w:after="0" w:line="240" w:lineRule="auto"/>
        <w:rPr>
          <w:rFonts w:eastAsia="Times New Roman" w:cstheme="minorHAnsi"/>
          <w:b/>
          <w:bCs/>
          <w:color w:val="000000"/>
        </w:rPr>
      </w:pPr>
      <w:r w:rsidRPr="00A24F07">
        <w:rPr>
          <w:rFonts w:eastAsia="Times New Roman" w:cstheme="minorHAnsi"/>
          <w:b/>
          <w:bCs/>
          <w:color w:val="000000"/>
        </w:rPr>
        <w:t>#MusicForTheMovement</w:t>
      </w:r>
    </w:p>
    <w:p w14:paraId="4ECC1935" w14:textId="3A2D1922" w:rsidR="00923074" w:rsidRPr="00A24F07" w:rsidRDefault="00923074" w:rsidP="00923074">
      <w:pPr>
        <w:rPr>
          <w:rFonts w:cstheme="minorHAnsi"/>
        </w:rPr>
      </w:pPr>
      <w:r w:rsidRPr="00A24F07">
        <w:rPr>
          <w:rFonts w:eastAsia="Times New Roman" w:cstheme="minorHAnsi"/>
          <w:b/>
          <w:bCs/>
          <w:color w:val="000000"/>
        </w:rPr>
        <w:t>@undefeatedespn</w:t>
      </w:r>
    </w:p>
    <w:p w14:paraId="4B3DA23C" w14:textId="155210FB" w:rsidR="00C87F53" w:rsidRPr="00A24F07" w:rsidRDefault="00310EB6" w:rsidP="00310EB6">
      <w:pPr>
        <w:jc w:val="center"/>
        <w:rPr>
          <w:rFonts w:cstheme="minorHAnsi"/>
        </w:rPr>
      </w:pPr>
      <w:r w:rsidRPr="00A24F07">
        <w:rPr>
          <w:rFonts w:cstheme="minorHAnsi"/>
        </w:rPr>
        <w:t># # #</w:t>
      </w:r>
    </w:p>
    <w:p w14:paraId="3CFAEC8E" w14:textId="77777777" w:rsidR="00310EB6" w:rsidRPr="00A24F07" w:rsidRDefault="00310EB6" w:rsidP="00B41904">
      <w:pPr>
        <w:rPr>
          <w:rFonts w:cstheme="minorHAnsi"/>
        </w:rPr>
      </w:pPr>
    </w:p>
    <w:p w14:paraId="1685BF93" w14:textId="2BBC0228" w:rsidR="00C87F53" w:rsidRPr="00A24F07" w:rsidRDefault="00310EB6" w:rsidP="00D461DC">
      <w:pPr>
        <w:spacing w:line="240" w:lineRule="auto"/>
        <w:rPr>
          <w:rFonts w:cstheme="minorHAnsi"/>
        </w:rPr>
      </w:pPr>
      <w:r w:rsidRPr="00A24F07">
        <w:rPr>
          <w:rFonts w:cstheme="minorHAnsi"/>
        </w:rPr>
        <w:t>Contact:</w:t>
      </w:r>
    </w:p>
    <w:p w14:paraId="5BADAF74" w14:textId="77777777" w:rsidR="00D461DC" w:rsidRPr="00A24F07" w:rsidRDefault="00310EB6" w:rsidP="00D461DC">
      <w:pPr>
        <w:spacing w:after="0" w:line="240" w:lineRule="auto"/>
        <w:rPr>
          <w:rFonts w:cstheme="minorHAnsi"/>
        </w:rPr>
      </w:pPr>
      <w:r w:rsidRPr="00A24F07">
        <w:rPr>
          <w:rFonts w:cstheme="minorHAnsi"/>
        </w:rPr>
        <w:t>Lillian Matulic</w:t>
      </w:r>
    </w:p>
    <w:p w14:paraId="6706E469" w14:textId="2C628C50" w:rsidR="00310EB6" w:rsidRPr="00A24F07" w:rsidRDefault="00310EB6" w:rsidP="00D461DC">
      <w:pPr>
        <w:spacing w:after="0" w:line="240" w:lineRule="auto"/>
        <w:rPr>
          <w:rFonts w:cstheme="minorHAnsi"/>
        </w:rPr>
      </w:pPr>
      <w:r w:rsidRPr="00A24F07">
        <w:rPr>
          <w:rFonts w:cstheme="minorHAnsi"/>
        </w:rPr>
        <w:t>Disney Music Group</w:t>
      </w:r>
    </w:p>
    <w:p w14:paraId="30FE7D36" w14:textId="529A6A0E" w:rsidR="00310EB6" w:rsidRPr="00A24F07" w:rsidRDefault="00F34E0D" w:rsidP="00D461DC">
      <w:pPr>
        <w:spacing w:after="0" w:line="240" w:lineRule="auto"/>
        <w:rPr>
          <w:rFonts w:cstheme="minorHAnsi"/>
        </w:rPr>
      </w:pPr>
      <w:hyperlink r:id="rId11" w:history="1">
        <w:r w:rsidR="00310EB6" w:rsidRPr="00A24F07">
          <w:rPr>
            <w:rStyle w:val="Hyperlink"/>
            <w:rFonts w:cstheme="minorHAnsi"/>
            <w:color w:val="0070C0"/>
          </w:rPr>
          <w:t>Lillian.matulic@disney.com</w:t>
        </w:r>
      </w:hyperlink>
    </w:p>
    <w:p w14:paraId="3BB33C88" w14:textId="6E35FA94" w:rsidR="00310EB6" w:rsidRPr="00A24F07" w:rsidRDefault="00310EB6" w:rsidP="00B41904">
      <w:pPr>
        <w:rPr>
          <w:rFonts w:cstheme="minorHAnsi"/>
        </w:rPr>
      </w:pPr>
    </w:p>
    <w:p w14:paraId="06D24510" w14:textId="1DF3581D" w:rsidR="00923074" w:rsidRPr="00A24F07" w:rsidRDefault="00923074" w:rsidP="00923074">
      <w:pPr>
        <w:spacing w:after="0" w:line="240" w:lineRule="auto"/>
        <w:rPr>
          <w:rFonts w:eastAsia="Times New Roman" w:cstheme="minorHAnsi"/>
          <w:b/>
          <w:bCs/>
          <w:color w:val="000000"/>
        </w:rPr>
      </w:pPr>
    </w:p>
    <w:p w14:paraId="2063B945" w14:textId="77777777" w:rsidR="00923074" w:rsidRPr="00A24F07" w:rsidRDefault="00F96376" w:rsidP="00B41904">
      <w:pPr>
        <w:rPr>
          <w:rFonts w:cstheme="minorHAnsi"/>
        </w:rPr>
      </w:pPr>
      <w:r w:rsidRPr="00A24F07">
        <w:rPr>
          <w:rFonts w:cstheme="minorHAnsi"/>
        </w:rPr>
        <w:t xml:space="preserve">LISTEN TO THE </w:t>
      </w:r>
      <w:r w:rsidR="00C87F53" w:rsidRPr="00A24F07">
        <w:rPr>
          <w:rFonts w:cstheme="minorHAnsi"/>
          <w:b/>
          <w:bCs/>
        </w:rPr>
        <w:t>MUSIC FOR THE MOVEMENT PLAYLIST</w:t>
      </w:r>
      <w:r w:rsidRPr="00A24F07">
        <w:rPr>
          <w:rFonts w:cstheme="minorHAnsi"/>
        </w:rPr>
        <w:t xml:space="preserve"> </w:t>
      </w:r>
      <w:hyperlink r:id="rId12" w:history="1">
        <w:r w:rsidRPr="00A24F07">
          <w:rPr>
            <w:rStyle w:val="Hyperlink"/>
            <w:rFonts w:cstheme="minorHAnsi"/>
            <w:b/>
            <w:bCs/>
            <w:color w:val="0070C0"/>
          </w:rPr>
          <w:t>HERE</w:t>
        </w:r>
      </w:hyperlink>
      <w:r w:rsidR="00923074" w:rsidRPr="00A24F07">
        <w:rPr>
          <w:rFonts w:cstheme="minorHAnsi"/>
        </w:rPr>
        <w:t xml:space="preserve"> </w:t>
      </w:r>
    </w:p>
    <w:p w14:paraId="1C0F67DE" w14:textId="497ECBF8" w:rsidR="006B5246" w:rsidRPr="00A24F07" w:rsidRDefault="000E24B5" w:rsidP="00B41904">
      <w:pPr>
        <w:rPr>
          <w:rFonts w:cstheme="minorHAnsi"/>
        </w:rPr>
      </w:pPr>
      <w:r w:rsidRPr="00A24F07">
        <w:rPr>
          <w:rFonts w:cstheme="minorHAnsi"/>
        </w:rPr>
        <w:t xml:space="preserve">DOWNLOAD COVER ART </w:t>
      </w:r>
      <w:hyperlink r:id="rId13" w:history="1">
        <w:r w:rsidRPr="00A24F07">
          <w:rPr>
            <w:rStyle w:val="Hyperlink"/>
            <w:rFonts w:cstheme="minorHAnsi"/>
            <w:b/>
            <w:bCs/>
            <w:color w:val="0070C0"/>
          </w:rPr>
          <w:t>HERE</w:t>
        </w:r>
      </w:hyperlink>
    </w:p>
    <w:p w14:paraId="2C5C5180" w14:textId="77777777" w:rsidR="00C87F53" w:rsidRPr="00A24F07" w:rsidRDefault="00C87F53" w:rsidP="00B41904">
      <w:pPr>
        <w:rPr>
          <w:rFonts w:cstheme="minorHAnsi"/>
        </w:rPr>
      </w:pPr>
    </w:p>
    <w:p w14:paraId="6CAF6467" w14:textId="77777777" w:rsidR="00C87F53" w:rsidRPr="00A24F07" w:rsidRDefault="00C87F53" w:rsidP="00B41904">
      <w:pPr>
        <w:rPr>
          <w:rFonts w:cstheme="minorHAnsi"/>
        </w:rPr>
      </w:pPr>
    </w:p>
    <w:p w14:paraId="1FABB982" w14:textId="77777777" w:rsidR="00C87F53" w:rsidRPr="00A31269" w:rsidRDefault="00C87F53" w:rsidP="00B41904"/>
    <w:sectPr w:rsidR="00C87F53" w:rsidRPr="00A3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04"/>
    <w:rsid w:val="00003624"/>
    <w:rsid w:val="00017648"/>
    <w:rsid w:val="000776AD"/>
    <w:rsid w:val="000E24B5"/>
    <w:rsid w:val="001764D9"/>
    <w:rsid w:val="001A467E"/>
    <w:rsid w:val="001C159E"/>
    <w:rsid w:val="00221B9D"/>
    <w:rsid w:val="00310EB6"/>
    <w:rsid w:val="0041299C"/>
    <w:rsid w:val="00484621"/>
    <w:rsid w:val="004B5A30"/>
    <w:rsid w:val="004F60BD"/>
    <w:rsid w:val="00533FFC"/>
    <w:rsid w:val="00607948"/>
    <w:rsid w:val="0065086D"/>
    <w:rsid w:val="006A5793"/>
    <w:rsid w:val="006B5246"/>
    <w:rsid w:val="007305A5"/>
    <w:rsid w:val="007E3DE3"/>
    <w:rsid w:val="0086201E"/>
    <w:rsid w:val="00904429"/>
    <w:rsid w:val="00922FC5"/>
    <w:rsid w:val="00923074"/>
    <w:rsid w:val="009664F9"/>
    <w:rsid w:val="00A03F93"/>
    <w:rsid w:val="00A24F07"/>
    <w:rsid w:val="00A31269"/>
    <w:rsid w:val="00A863E3"/>
    <w:rsid w:val="00B41904"/>
    <w:rsid w:val="00B51BF1"/>
    <w:rsid w:val="00BF08DD"/>
    <w:rsid w:val="00BF3D69"/>
    <w:rsid w:val="00C346D4"/>
    <w:rsid w:val="00C87F53"/>
    <w:rsid w:val="00D461DC"/>
    <w:rsid w:val="00E4064C"/>
    <w:rsid w:val="00E433C3"/>
    <w:rsid w:val="00E61CD0"/>
    <w:rsid w:val="00F34E0D"/>
    <w:rsid w:val="00F96376"/>
    <w:rsid w:val="718D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1155"/>
  <w15:chartTrackingRefBased/>
  <w15:docId w15:val="{899E4B47-AC2A-4F84-BED7-57832F9F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4F9"/>
    <w:rPr>
      <w:color w:val="0563C1" w:themeColor="hyperlink"/>
      <w:u w:val="single"/>
    </w:rPr>
  </w:style>
  <w:style w:type="character" w:styleId="UnresolvedMention">
    <w:name w:val="Unresolved Mention"/>
    <w:basedOn w:val="DefaultParagraphFont"/>
    <w:uiPriority w:val="99"/>
    <w:semiHidden/>
    <w:unhideWhenUsed/>
    <w:rsid w:val="009664F9"/>
    <w:rPr>
      <w:color w:val="605E5C"/>
      <w:shd w:val="clear" w:color="auto" w:fill="E1DFDD"/>
    </w:rPr>
  </w:style>
  <w:style w:type="paragraph" w:styleId="PlainText">
    <w:name w:val="Plain Text"/>
    <w:basedOn w:val="Normal"/>
    <w:link w:val="PlainTextChar"/>
    <w:uiPriority w:val="99"/>
    <w:semiHidden/>
    <w:unhideWhenUsed/>
    <w:rsid w:val="001764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764D9"/>
    <w:rPr>
      <w:rFonts w:ascii="Calibri" w:hAnsi="Calibri" w:cs="Calibri"/>
    </w:rPr>
  </w:style>
  <w:style w:type="character" w:styleId="Strong">
    <w:name w:val="Strong"/>
    <w:basedOn w:val="DefaultParagraphFont"/>
    <w:uiPriority w:val="22"/>
    <w:qFormat/>
    <w:rsid w:val="001764D9"/>
    <w:rPr>
      <w:b/>
      <w:bCs/>
    </w:rPr>
  </w:style>
  <w:style w:type="paragraph" w:styleId="Revision">
    <w:name w:val="Revision"/>
    <w:hidden/>
    <w:uiPriority w:val="99"/>
    <w:semiHidden/>
    <w:rsid w:val="00D4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54477">
      <w:bodyDiv w:val="1"/>
      <w:marLeft w:val="0"/>
      <w:marRight w:val="0"/>
      <w:marTop w:val="0"/>
      <w:marBottom w:val="0"/>
      <w:divBdr>
        <w:top w:val="none" w:sz="0" w:space="0" w:color="auto"/>
        <w:left w:val="none" w:sz="0" w:space="0" w:color="auto"/>
        <w:bottom w:val="none" w:sz="0" w:space="0" w:color="auto"/>
        <w:right w:val="none" w:sz="0" w:space="0" w:color="auto"/>
      </w:divBdr>
    </w:div>
    <w:div w:id="342321177">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n.com/espnplus/catalog/9cae0937-1551-45a5-81fc-1252fc2760e3/stephen-a-s-world" TargetMode="External"/><Relationship Id="rId13" Type="http://schemas.openxmlformats.org/officeDocument/2006/relationships/hyperlink" Target="https://www.dropbox.com/sh/xgkm3gzomz9smg7/AAAhrAiYfjNrc_xc5JAh_qHja?dl=0"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hollywoodrecs.co/MF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Lillian.matulic@disney.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nam04.safelinks.protection.outlook.com/?url=https%3A%2F%2Ftheundefeated.com%2F&amp;data=04%7C01%7CLillian.Matulic%40disney.com%7C79300d5d7e0041e359c808d92cef99a2%7C56b731a8a2ac4c32bf6b616810e913c6%7C1%7C0%7C637590229851777151%7CUnknown%7CTWFpbGZsb3d8eyJWIjoiMC4wLjAwMDAiLCJQIjoiV2luMzIiLCJBTiI6Ik1haWwiLCJXVCI6Mn0%3D%7C1000&amp;sdata=Rq8BDyuKzwjk%2F9zjdX6L2e5uViyXO0GC6kfFI1v5E7Y%3D&amp;reserved=0" TargetMode="External"/><Relationship Id="rId4" Type="http://schemas.openxmlformats.org/officeDocument/2006/relationships/image" Target="media/image1.jpeg"/><Relationship Id="rId9" Type="http://schemas.openxmlformats.org/officeDocument/2006/relationships/hyperlink" Target="http://www.disneydreamersacadem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Matulic, Lillian</dc:creator>
  <cp:keywords/>
  <dc:description/>
  <cp:lastModifiedBy>Coker, Deborah</cp:lastModifiedBy>
  <cp:revision>2</cp:revision>
  <dcterms:created xsi:type="dcterms:W3CDTF">2021-06-16T20:03:00Z</dcterms:created>
  <dcterms:modified xsi:type="dcterms:W3CDTF">2021-06-16T20:03:00Z</dcterms:modified>
</cp:coreProperties>
</file>