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2219" w14:textId="12CA3998" w:rsidR="00B3648D" w:rsidRPr="00B3648D" w:rsidRDefault="00B3648D" w:rsidP="0004101F">
      <w:pPr>
        <w:spacing w:after="0" w:line="240" w:lineRule="auto"/>
        <w:rPr>
          <w:rFonts w:asciiTheme="majorHAnsi" w:hAnsiTheme="majorHAnsi"/>
          <w:noProof/>
          <w:lang w:val="en-US"/>
        </w:rPr>
      </w:pPr>
      <w:r w:rsidRPr="00B3648D">
        <w:rPr>
          <w:rFonts w:asciiTheme="majorHAnsi" w:hAnsiTheme="majorHAnsi"/>
          <w:noProof/>
          <w:lang w:val="en-US"/>
        </w:rPr>
        <w:t>FOR IMMEDIATE RELEASE</w:t>
      </w:r>
    </w:p>
    <w:p w14:paraId="03B0055B" w14:textId="73104545" w:rsidR="00B3648D" w:rsidRPr="00B3648D" w:rsidRDefault="00B3648D" w:rsidP="0004101F">
      <w:pPr>
        <w:spacing w:after="0" w:line="240" w:lineRule="auto"/>
        <w:rPr>
          <w:rFonts w:asciiTheme="majorHAnsi" w:hAnsiTheme="majorHAnsi"/>
          <w:noProof/>
          <w:lang w:val="en-US"/>
        </w:rPr>
      </w:pPr>
      <w:r w:rsidRPr="00B3648D">
        <w:rPr>
          <w:rFonts w:asciiTheme="majorHAnsi" w:hAnsiTheme="majorHAnsi"/>
          <w:noProof/>
          <w:lang w:val="en-US"/>
        </w:rPr>
        <w:t>MARCH 29, 2018</w:t>
      </w:r>
    </w:p>
    <w:p w14:paraId="45BABE35" w14:textId="199C7166" w:rsidR="00B3648D" w:rsidRPr="005B39BC" w:rsidRDefault="00B3648D" w:rsidP="005B39BC">
      <w:pPr>
        <w:jc w:val="center"/>
        <w:rPr>
          <w:rFonts w:asciiTheme="majorHAnsi" w:hAnsiTheme="majorHAnsi"/>
        </w:rPr>
      </w:pPr>
      <w:r>
        <w:rPr>
          <w:noProof/>
          <w:color w:val="1F497D"/>
          <w:lang w:val="en-US"/>
        </w:rPr>
        <w:drawing>
          <wp:inline distT="0" distB="0" distL="0" distR="0" wp14:anchorId="09631069" wp14:editId="1F2D200E">
            <wp:extent cx="2555337" cy="819150"/>
            <wp:effectExtent l="0" t="0" r="0" b="0"/>
            <wp:docPr id="2" name="Picture 2" descr="cid:image001.png@01D3B56D.4B443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png@01D3B56D.4B4433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3" cy="8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80B5D" w14:textId="4F83EFB1" w:rsidR="00EC1C0D" w:rsidRDefault="00B3648D" w:rsidP="00EC1C0D">
      <w:pPr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B3648D">
        <w:rPr>
          <w:rFonts w:asciiTheme="majorHAnsi" w:hAnsiTheme="majorHAnsi"/>
          <w:b/>
          <w:sz w:val="28"/>
          <w:szCs w:val="26"/>
        </w:rPr>
        <w:t>HONNE</w:t>
      </w:r>
      <w:r w:rsidR="00EC1C0D">
        <w:rPr>
          <w:rFonts w:asciiTheme="majorHAnsi" w:hAnsiTheme="majorHAnsi"/>
          <w:b/>
          <w:sz w:val="28"/>
          <w:szCs w:val="26"/>
        </w:rPr>
        <w:t xml:space="preserve"> </w:t>
      </w:r>
      <w:r w:rsidRPr="00B3648D">
        <w:rPr>
          <w:rFonts w:asciiTheme="majorHAnsi" w:hAnsiTheme="majorHAnsi"/>
          <w:b/>
          <w:sz w:val="28"/>
          <w:szCs w:val="26"/>
        </w:rPr>
        <w:t>RETURN WITH TWO</w:t>
      </w:r>
      <w:r w:rsidR="00EC1C0D">
        <w:rPr>
          <w:rFonts w:asciiTheme="majorHAnsi" w:hAnsiTheme="majorHAnsi"/>
          <w:b/>
          <w:sz w:val="28"/>
          <w:szCs w:val="26"/>
        </w:rPr>
        <w:t xml:space="preserve"> NEW </w:t>
      </w:r>
      <w:r w:rsidR="005B39BC">
        <w:rPr>
          <w:rFonts w:asciiTheme="majorHAnsi" w:hAnsiTheme="majorHAnsi"/>
          <w:b/>
          <w:sz w:val="28"/>
          <w:szCs w:val="26"/>
        </w:rPr>
        <w:t>SOULFUL</w:t>
      </w:r>
      <w:r w:rsidRPr="00B3648D">
        <w:rPr>
          <w:rFonts w:asciiTheme="majorHAnsi" w:hAnsiTheme="majorHAnsi"/>
          <w:b/>
          <w:sz w:val="28"/>
          <w:szCs w:val="26"/>
        </w:rPr>
        <w:t xml:space="preserve"> </w:t>
      </w:r>
      <w:r w:rsidR="00EC1C0D">
        <w:rPr>
          <w:rFonts w:asciiTheme="majorHAnsi" w:hAnsiTheme="majorHAnsi"/>
          <w:b/>
          <w:sz w:val="28"/>
          <w:szCs w:val="26"/>
        </w:rPr>
        <w:t>SINGLES</w:t>
      </w:r>
      <w:r w:rsidRPr="00B3648D">
        <w:rPr>
          <w:rFonts w:asciiTheme="majorHAnsi" w:hAnsiTheme="majorHAnsi"/>
          <w:b/>
          <w:sz w:val="28"/>
          <w:szCs w:val="26"/>
        </w:rPr>
        <w:t xml:space="preserve">, </w:t>
      </w:r>
      <w:r w:rsidR="00EC1C0D">
        <w:rPr>
          <w:rFonts w:asciiTheme="majorHAnsi" w:hAnsiTheme="majorHAnsi"/>
          <w:b/>
          <w:sz w:val="28"/>
          <w:szCs w:val="26"/>
        </w:rPr>
        <w:t xml:space="preserve"> </w:t>
      </w:r>
    </w:p>
    <w:p w14:paraId="447FCA24" w14:textId="5DB8BFD2" w:rsidR="00B3648D" w:rsidRPr="00EC1C0D" w:rsidRDefault="00B3648D" w:rsidP="00EC1C0D">
      <w:pPr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B3648D">
        <w:rPr>
          <w:rFonts w:asciiTheme="majorHAnsi" w:hAnsiTheme="majorHAnsi"/>
          <w:b/>
          <w:sz w:val="28"/>
          <w:szCs w:val="26"/>
        </w:rPr>
        <w:t>“DAY 1 </w:t>
      </w:r>
      <w:r w:rsidRPr="00B3648D">
        <w:rPr>
          <w:rFonts w:ascii="MS Gothic" w:eastAsia="MS Gothic" w:hAnsi="MS Gothic" w:cs="MS Gothic" w:hint="eastAsia"/>
          <w:b/>
          <w:bCs/>
          <w:sz w:val="28"/>
          <w:szCs w:val="26"/>
        </w:rPr>
        <w:t>◑</w:t>
      </w:r>
      <w:r w:rsidR="00281C33">
        <w:rPr>
          <w:rFonts w:asciiTheme="majorHAnsi" w:hAnsiTheme="majorHAnsi"/>
          <w:b/>
          <w:bCs/>
          <w:sz w:val="28"/>
          <w:szCs w:val="26"/>
        </w:rPr>
        <w:t xml:space="preserve"> / </w:t>
      </w:r>
      <w:r w:rsidRPr="00B3648D">
        <w:rPr>
          <w:rFonts w:asciiTheme="majorHAnsi" w:hAnsiTheme="majorHAnsi"/>
          <w:b/>
          <w:sz w:val="28"/>
          <w:szCs w:val="26"/>
        </w:rPr>
        <w:t xml:space="preserve">SOMETIMES </w:t>
      </w:r>
      <w:r w:rsidRPr="00B3648D">
        <w:rPr>
          <w:rFonts w:ascii="MS Gothic" w:eastAsia="MS Gothic" w:hAnsi="MS Gothic" w:cs="MS Gothic" w:hint="eastAsia"/>
          <w:b/>
          <w:bCs/>
          <w:sz w:val="28"/>
          <w:szCs w:val="26"/>
        </w:rPr>
        <w:t>◐</w:t>
      </w:r>
      <w:r w:rsidRPr="00B3648D">
        <w:rPr>
          <w:rFonts w:asciiTheme="majorHAnsi" w:eastAsia="MS Mincho" w:hAnsiTheme="majorHAnsi" w:cs="MS Mincho"/>
          <w:b/>
          <w:bCs/>
          <w:sz w:val="28"/>
          <w:szCs w:val="26"/>
        </w:rPr>
        <w:t xml:space="preserve">” </w:t>
      </w:r>
    </w:p>
    <w:p w14:paraId="5F59F86E" w14:textId="77777777" w:rsidR="005B39BC" w:rsidRPr="005B39BC" w:rsidRDefault="005B39BC" w:rsidP="005B39BC">
      <w:pPr>
        <w:spacing w:after="0"/>
        <w:jc w:val="center"/>
        <w:rPr>
          <w:rFonts w:asciiTheme="majorHAnsi" w:eastAsia="MS Mincho" w:hAnsiTheme="majorHAnsi" w:cs="MS Mincho"/>
          <w:b/>
          <w:bCs/>
          <w:sz w:val="20"/>
          <w:szCs w:val="26"/>
        </w:rPr>
      </w:pPr>
    </w:p>
    <w:p w14:paraId="53F0AA3D" w14:textId="52A251FF" w:rsidR="005B39BC" w:rsidRPr="00B526D3" w:rsidRDefault="00B3648D" w:rsidP="003867E0">
      <w:pPr>
        <w:spacing w:after="0"/>
        <w:jc w:val="center"/>
        <w:rPr>
          <w:rFonts w:asciiTheme="majorHAnsi" w:hAnsiTheme="majorHAnsi"/>
          <w:b/>
          <w:bCs/>
          <w:sz w:val="24"/>
          <w:szCs w:val="26"/>
        </w:rPr>
      </w:pPr>
      <w:r w:rsidRPr="00B526D3">
        <w:rPr>
          <w:rFonts w:asciiTheme="majorHAnsi" w:hAnsiTheme="majorHAnsi"/>
          <w:b/>
          <w:bCs/>
          <w:sz w:val="24"/>
          <w:szCs w:val="26"/>
        </w:rPr>
        <w:t xml:space="preserve">BOTH TRACKS </w:t>
      </w:r>
      <w:r w:rsidR="00B526D3">
        <w:rPr>
          <w:rFonts w:asciiTheme="majorHAnsi" w:hAnsiTheme="majorHAnsi"/>
          <w:b/>
          <w:bCs/>
          <w:sz w:val="24"/>
          <w:szCs w:val="26"/>
        </w:rPr>
        <w:t xml:space="preserve">ARE 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>FEATURED ON THE</w:t>
      </w:r>
      <w:r w:rsidR="00EC1C0D">
        <w:rPr>
          <w:rFonts w:asciiTheme="majorHAnsi" w:hAnsiTheme="majorHAnsi"/>
          <w:b/>
          <w:bCs/>
          <w:sz w:val="24"/>
          <w:szCs w:val="26"/>
        </w:rPr>
        <w:t xml:space="preserve"> DUO’S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 xml:space="preserve"> FORTHCOMING SOPHOMORE ALBUM</w:t>
      </w:r>
      <w:r w:rsidR="003867E0">
        <w:rPr>
          <w:rFonts w:asciiTheme="majorHAnsi" w:hAnsiTheme="majorHAnsi"/>
          <w:b/>
          <w:bCs/>
          <w:sz w:val="24"/>
          <w:szCs w:val="26"/>
        </w:rPr>
        <w:t>, ARRIVING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 xml:space="preserve"> LATER THIS YEAR</w:t>
      </w:r>
      <w:r w:rsidR="00B526D3">
        <w:rPr>
          <w:rFonts w:asciiTheme="majorHAnsi" w:hAnsiTheme="majorHAnsi"/>
          <w:b/>
          <w:bCs/>
          <w:sz w:val="24"/>
          <w:szCs w:val="26"/>
        </w:rPr>
        <w:t xml:space="preserve"> VIA ATLANTIC RECORDS</w:t>
      </w:r>
    </w:p>
    <w:p w14:paraId="63F560A3" w14:textId="77777777" w:rsidR="005B39BC" w:rsidRPr="00B526D3" w:rsidRDefault="005B39BC" w:rsidP="00B3648D">
      <w:pPr>
        <w:spacing w:after="0"/>
        <w:jc w:val="center"/>
        <w:rPr>
          <w:rFonts w:asciiTheme="majorHAnsi" w:hAnsiTheme="majorHAnsi"/>
          <w:b/>
          <w:bCs/>
          <w:sz w:val="20"/>
          <w:szCs w:val="26"/>
        </w:rPr>
      </w:pPr>
    </w:p>
    <w:p w14:paraId="1C5CC06B" w14:textId="3DA38D13" w:rsidR="005B39BC" w:rsidRPr="00B526D3" w:rsidRDefault="00EC1C0D" w:rsidP="00EC1C0D">
      <w:pPr>
        <w:spacing w:after="0"/>
        <w:jc w:val="center"/>
        <w:rPr>
          <w:rFonts w:asciiTheme="majorHAnsi" w:hAnsiTheme="majorHAnsi"/>
          <w:b/>
          <w:bCs/>
          <w:sz w:val="24"/>
          <w:szCs w:val="26"/>
        </w:rPr>
      </w:pPr>
      <w:r>
        <w:rPr>
          <w:rFonts w:asciiTheme="majorHAnsi" w:hAnsiTheme="majorHAnsi"/>
          <w:b/>
          <w:bCs/>
          <w:sz w:val="24"/>
          <w:szCs w:val="26"/>
        </w:rPr>
        <w:t>HONNE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 xml:space="preserve"> HA</w:t>
      </w:r>
      <w:r>
        <w:rPr>
          <w:rFonts w:asciiTheme="majorHAnsi" w:hAnsiTheme="majorHAnsi"/>
          <w:b/>
          <w:bCs/>
          <w:sz w:val="24"/>
          <w:szCs w:val="26"/>
        </w:rPr>
        <w:t xml:space="preserve">VE 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>AMAS</w:t>
      </w:r>
      <w:r>
        <w:rPr>
          <w:rFonts w:asciiTheme="majorHAnsi" w:hAnsiTheme="majorHAnsi"/>
          <w:b/>
          <w:bCs/>
          <w:sz w:val="24"/>
          <w:szCs w:val="26"/>
        </w:rPr>
        <w:t>SED</w:t>
      </w:r>
      <w:r w:rsidR="005B39BC" w:rsidRPr="00B526D3">
        <w:rPr>
          <w:rFonts w:asciiTheme="majorHAnsi" w:hAnsiTheme="majorHAnsi"/>
          <w:b/>
          <w:bCs/>
          <w:sz w:val="24"/>
          <w:szCs w:val="26"/>
        </w:rPr>
        <w:t xml:space="preserve"> OVER HALF A</w:t>
      </w:r>
      <w:r>
        <w:rPr>
          <w:rFonts w:asciiTheme="majorHAnsi" w:hAnsiTheme="majorHAnsi"/>
          <w:b/>
          <w:bCs/>
          <w:sz w:val="24"/>
          <w:szCs w:val="26"/>
        </w:rPr>
        <w:t xml:space="preserve"> BILLION STREAMS WORLDWIDE</w:t>
      </w:r>
      <w:r w:rsidR="003867E0">
        <w:rPr>
          <w:rFonts w:asciiTheme="majorHAnsi" w:hAnsiTheme="majorHAnsi"/>
          <w:b/>
          <w:bCs/>
          <w:sz w:val="24"/>
          <w:szCs w:val="26"/>
        </w:rPr>
        <w:t xml:space="preserve"> </w:t>
      </w:r>
    </w:p>
    <w:p w14:paraId="5503760D" w14:textId="6BD04CB0" w:rsidR="00355395" w:rsidRPr="005B39BC" w:rsidRDefault="00355395" w:rsidP="00355395">
      <w:pPr>
        <w:pStyle w:val="Body"/>
        <w:shd w:val="clear" w:color="auto" w:fill="FFFFFF"/>
        <w:rPr>
          <w:rStyle w:val="tnihongokanji"/>
          <w:rFonts w:asciiTheme="majorHAnsi" w:eastAsia="Calibri" w:hAnsiTheme="majorHAnsi" w:cs="Calibri"/>
          <w:i/>
          <w:iCs/>
          <w:sz w:val="14"/>
          <w:szCs w:val="20"/>
          <w:lang w:val="pt-PT"/>
        </w:rPr>
      </w:pPr>
    </w:p>
    <w:p w14:paraId="705E9B36" w14:textId="2554AF5A" w:rsidR="005B39BC" w:rsidRPr="00355395" w:rsidRDefault="005B39BC" w:rsidP="005B39BC">
      <w:pPr>
        <w:pStyle w:val="Body"/>
        <w:shd w:val="clear" w:color="auto" w:fill="FFFFFF"/>
        <w:jc w:val="center"/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</w:pP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  <w:lang w:val="pt-PT"/>
        </w:rPr>
        <w:t>“</w:t>
      </w: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  <w:t>This steamy upstart electro-soul duo purr sweet nothings over lusty beats”</w:t>
      </w:r>
      <w:r w:rsidRPr="00355395"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  <w:t xml:space="preserve">  – New York Times</w:t>
      </w:r>
    </w:p>
    <w:p w14:paraId="6EAA8BFF" w14:textId="77777777" w:rsidR="005B39BC" w:rsidRPr="00355395" w:rsidRDefault="005B39BC" w:rsidP="005B39BC">
      <w:pPr>
        <w:pStyle w:val="Body"/>
        <w:shd w:val="clear" w:color="auto" w:fill="FFFFFF"/>
        <w:jc w:val="center"/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</w:pPr>
    </w:p>
    <w:p w14:paraId="78755835" w14:textId="60C73285" w:rsidR="005B39BC" w:rsidRPr="00355395" w:rsidRDefault="005B39BC" w:rsidP="005B39BC">
      <w:pPr>
        <w:pStyle w:val="Body"/>
        <w:shd w:val="clear" w:color="auto" w:fill="FFFFFF"/>
        <w:jc w:val="center"/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</w:pP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  <w:t>"A record of sleek, understated electronic pop”</w:t>
      </w:r>
      <w:r w:rsidRPr="00355395"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  <w:t xml:space="preserve"> –</w:t>
      </w: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  <w:t xml:space="preserve"> </w:t>
      </w:r>
      <w:r w:rsidRPr="00355395"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  <w:t>The FADER</w:t>
      </w:r>
    </w:p>
    <w:p w14:paraId="1FC99D1D" w14:textId="77777777" w:rsidR="005B39BC" w:rsidRPr="00355395" w:rsidRDefault="005B39BC" w:rsidP="005B39BC">
      <w:pPr>
        <w:pStyle w:val="Body"/>
        <w:shd w:val="clear" w:color="auto" w:fill="FFFFFF"/>
        <w:jc w:val="center"/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</w:pPr>
    </w:p>
    <w:p w14:paraId="48C5DCB8" w14:textId="78429F53" w:rsidR="005B39BC" w:rsidRPr="00355395" w:rsidRDefault="005B39BC" w:rsidP="005B39BC">
      <w:pPr>
        <w:pStyle w:val="Body"/>
        <w:shd w:val="clear" w:color="auto" w:fill="FFFFFF"/>
        <w:jc w:val="center"/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</w:pP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  <w:lang w:val="de-DE"/>
        </w:rPr>
        <w:t>“</w:t>
      </w:r>
      <w:r w:rsidRPr="00355395">
        <w:rPr>
          <w:rStyle w:val="tnihongokanji"/>
          <w:rFonts w:asciiTheme="majorHAnsi" w:eastAsia="Calibri" w:hAnsiTheme="majorHAnsi" w:cs="Calibri"/>
          <w:i/>
          <w:iCs/>
          <w:sz w:val="20"/>
          <w:szCs w:val="20"/>
        </w:rPr>
        <w:t xml:space="preserve">Captivating music that flirts with funk and shines in its quieter moments…captivating and downright refreshing” </w:t>
      </w:r>
      <w:r w:rsidRPr="00355395">
        <w:rPr>
          <w:rStyle w:val="tnihongokanji"/>
          <w:rFonts w:asciiTheme="majorHAnsi" w:eastAsia="Calibri" w:hAnsiTheme="majorHAnsi" w:cs="Calibri"/>
          <w:b/>
          <w:bCs/>
          <w:i/>
          <w:iCs/>
          <w:sz w:val="20"/>
          <w:szCs w:val="20"/>
        </w:rPr>
        <w:t xml:space="preserve"> – NYLON</w:t>
      </w:r>
    </w:p>
    <w:p w14:paraId="746B0BAB" w14:textId="77777777" w:rsidR="005B39BC" w:rsidRPr="00355395" w:rsidRDefault="005B39BC" w:rsidP="00355395">
      <w:pPr>
        <w:spacing w:after="0"/>
        <w:jc w:val="center"/>
        <w:rPr>
          <w:rFonts w:asciiTheme="majorHAnsi" w:eastAsia="Times New Roman" w:hAnsiTheme="majorHAnsi" w:cs="Times New Roman"/>
          <w:b/>
          <w:i/>
          <w:color w:val="222222"/>
          <w:sz w:val="20"/>
          <w:szCs w:val="21"/>
        </w:rPr>
      </w:pPr>
    </w:p>
    <w:p w14:paraId="5C13E5BE" w14:textId="77777777" w:rsidR="005B39BC" w:rsidRPr="00355395" w:rsidRDefault="005B39BC" w:rsidP="005B39BC">
      <w:pPr>
        <w:spacing w:after="0"/>
        <w:jc w:val="center"/>
        <w:rPr>
          <w:rFonts w:asciiTheme="majorHAnsi" w:eastAsia="Times New Roman" w:hAnsiTheme="majorHAnsi" w:cs="Times New Roman"/>
          <w:b/>
          <w:sz w:val="26"/>
          <w:szCs w:val="26"/>
          <w:u w:val="single"/>
        </w:rPr>
      </w:pPr>
      <w:r w:rsidRPr="00355395">
        <w:rPr>
          <w:rFonts w:asciiTheme="majorHAnsi" w:eastAsia="Times New Roman" w:hAnsiTheme="majorHAnsi" w:cs="Times New Roman"/>
          <w:b/>
          <w:sz w:val="28"/>
          <w:szCs w:val="26"/>
          <w:u w:val="single"/>
        </w:rPr>
        <w:t>LISTEN</w:t>
      </w:r>
      <w:r w:rsidRPr="00355395">
        <w:rPr>
          <w:rFonts w:asciiTheme="majorHAnsi" w:eastAsia="Times New Roman" w:hAnsiTheme="majorHAnsi" w:cs="Times New Roman"/>
          <w:b/>
          <w:sz w:val="26"/>
          <w:szCs w:val="26"/>
          <w:u w:val="single"/>
        </w:rPr>
        <w:t>:</w:t>
      </w:r>
    </w:p>
    <w:p w14:paraId="279CA1BB" w14:textId="53CFA3BD" w:rsidR="001B22BE" w:rsidRDefault="005B39BC" w:rsidP="005B39BC">
      <w:pPr>
        <w:spacing w:after="0"/>
        <w:jc w:val="center"/>
        <w:rPr>
          <w:rFonts w:asciiTheme="majorHAnsi" w:eastAsia="MS Mincho" w:hAnsiTheme="majorHAnsi" w:cs="MS Mincho"/>
          <w:b/>
          <w:bCs/>
          <w:sz w:val="26"/>
          <w:szCs w:val="26"/>
        </w:rPr>
      </w:pPr>
      <w:r w:rsidRPr="005B39BC">
        <w:rPr>
          <w:rFonts w:asciiTheme="majorHAnsi" w:eastAsia="Times New Roman" w:hAnsiTheme="majorHAnsi" w:cs="Times New Roman"/>
          <w:b/>
          <w:color w:val="222222"/>
          <w:sz w:val="26"/>
          <w:szCs w:val="26"/>
        </w:rPr>
        <w:t xml:space="preserve"> </w:t>
      </w:r>
      <w:r w:rsidRPr="005B39BC">
        <w:rPr>
          <w:rFonts w:asciiTheme="majorHAnsi" w:hAnsiTheme="majorHAnsi"/>
          <w:b/>
          <w:sz w:val="26"/>
          <w:szCs w:val="26"/>
        </w:rPr>
        <w:t>“</w:t>
      </w:r>
      <w:hyperlink r:id="rId8" w:history="1">
        <w:r w:rsidRPr="007B5F2C">
          <w:rPr>
            <w:rStyle w:val="Hyperlink"/>
            <w:rFonts w:asciiTheme="majorHAnsi" w:hAnsiTheme="majorHAnsi"/>
            <w:b/>
            <w:sz w:val="26"/>
            <w:szCs w:val="26"/>
          </w:rPr>
          <w:t>DAY 1 </w:t>
        </w:r>
        <w:r w:rsidRPr="007B5F2C">
          <w:rPr>
            <w:rStyle w:val="Hyperlink"/>
            <w:rFonts w:ascii="MS Gothic" w:eastAsia="MS Gothic" w:hAnsi="MS Gothic" w:cs="MS Gothic" w:hint="eastAsia"/>
            <w:b/>
            <w:bCs/>
            <w:sz w:val="26"/>
            <w:szCs w:val="26"/>
          </w:rPr>
          <w:t>◑</w:t>
        </w:r>
        <w:r w:rsidR="007B5F2C" w:rsidRPr="007B5F2C">
          <w:rPr>
            <w:rStyle w:val="Hyperlink"/>
            <w:rFonts w:asciiTheme="majorHAnsi" w:hAnsiTheme="majorHAnsi"/>
            <w:b/>
            <w:bCs/>
            <w:sz w:val="26"/>
            <w:szCs w:val="26"/>
          </w:rPr>
          <w:t>/</w:t>
        </w:r>
        <w:r w:rsidRPr="007B5F2C">
          <w:rPr>
            <w:rStyle w:val="Hyperlink"/>
            <w:rFonts w:asciiTheme="majorHAnsi" w:hAnsiTheme="majorHAnsi"/>
            <w:b/>
            <w:sz w:val="26"/>
            <w:szCs w:val="26"/>
          </w:rPr>
          <w:t xml:space="preserve">SOMETIMES </w:t>
        </w:r>
        <w:r w:rsidRPr="007B5F2C">
          <w:rPr>
            <w:rStyle w:val="Hyperlink"/>
            <w:rFonts w:ascii="MS Gothic" w:eastAsia="MS Gothic" w:hAnsi="MS Gothic" w:cs="MS Gothic" w:hint="eastAsia"/>
            <w:b/>
            <w:bCs/>
            <w:sz w:val="26"/>
            <w:szCs w:val="26"/>
          </w:rPr>
          <w:t>◐</w:t>
        </w:r>
      </w:hyperlink>
      <w:r w:rsidRPr="005B39BC">
        <w:rPr>
          <w:rFonts w:asciiTheme="majorHAnsi" w:eastAsia="MS Mincho" w:hAnsiTheme="majorHAnsi" w:cs="MS Mincho"/>
          <w:b/>
          <w:bCs/>
          <w:sz w:val="26"/>
          <w:szCs w:val="26"/>
        </w:rPr>
        <w:t xml:space="preserve">” </w:t>
      </w:r>
      <w:r w:rsidR="00CF02B6" w:rsidRPr="00F63CD8">
        <w:rPr>
          <w:rFonts w:ascii="Arial" w:eastAsia="Times New Roman" w:hAnsi="Arial" w:cs="Times New Roman"/>
          <w:color w:val="222222"/>
          <w:sz w:val="28"/>
          <w:szCs w:val="28"/>
        </w:rPr>
        <w:br/>
      </w:r>
      <w:r>
        <w:rPr>
          <w:noProof/>
          <w:lang w:val="en-US"/>
        </w:rPr>
        <w:drawing>
          <wp:inline distT="0" distB="0" distL="0" distR="0" wp14:anchorId="2666A779" wp14:editId="0D6C4420">
            <wp:extent cx="2686050" cy="2695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669" cy="26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B3C7" w14:textId="776DF5B0" w:rsidR="005B39BC" w:rsidRDefault="008E0562" w:rsidP="005B39BC">
      <w:pPr>
        <w:spacing w:after="0"/>
        <w:jc w:val="center"/>
        <w:rPr>
          <w:rFonts w:asciiTheme="majorHAnsi" w:eastAsia="MS Mincho" w:hAnsiTheme="majorHAnsi" w:cs="MS Mincho"/>
          <w:b/>
          <w:bCs/>
          <w:sz w:val="18"/>
          <w:szCs w:val="18"/>
        </w:rPr>
      </w:pPr>
      <w:hyperlink r:id="rId10" w:history="1">
        <w:r w:rsidR="005B39BC" w:rsidRPr="00961E1F">
          <w:rPr>
            <w:rStyle w:val="Hyperlink"/>
            <w:rFonts w:asciiTheme="majorHAnsi" w:eastAsia="MS Mincho" w:hAnsiTheme="majorHAnsi" w:cs="MS Mincho"/>
            <w:b/>
            <w:bCs/>
            <w:sz w:val="18"/>
            <w:szCs w:val="18"/>
          </w:rPr>
          <w:t>[DOWNLOAD ARTWORK]</w:t>
        </w:r>
      </w:hyperlink>
    </w:p>
    <w:p w14:paraId="73D8BA53" w14:textId="77777777" w:rsidR="005B39BC" w:rsidRPr="005B39BC" w:rsidRDefault="005B39BC" w:rsidP="005B39BC">
      <w:pPr>
        <w:spacing w:after="0"/>
        <w:jc w:val="center"/>
        <w:rPr>
          <w:rFonts w:asciiTheme="majorHAnsi" w:eastAsia="MS Mincho" w:hAnsiTheme="majorHAnsi" w:cs="MS Mincho"/>
          <w:b/>
          <w:bCs/>
          <w:sz w:val="18"/>
          <w:szCs w:val="18"/>
        </w:rPr>
      </w:pPr>
    </w:p>
    <w:p w14:paraId="2997CCF1" w14:textId="3BF690C5" w:rsidR="00EC1C0D" w:rsidRPr="00EC1C0D" w:rsidRDefault="00EC1C0D" w:rsidP="005C30D7">
      <w:pPr>
        <w:spacing w:line="240" w:lineRule="auto"/>
        <w:jc w:val="both"/>
        <w:rPr>
          <w:rStyle w:val="il"/>
          <w:rFonts w:asciiTheme="majorHAnsi" w:eastAsia="MS Gothic" w:hAnsiTheme="majorHAnsi" w:cs="Menlo Regular"/>
          <w:bCs/>
          <w:color w:val="000000" w:themeColor="text1"/>
        </w:rPr>
      </w:pPr>
      <w:r>
        <w:rPr>
          <w:rFonts w:asciiTheme="majorHAnsi" w:eastAsiaTheme="minorEastAsia" w:hAnsiTheme="majorHAnsi" w:cs="Times New Roman"/>
          <w:color w:val="000000" w:themeColor="text1"/>
        </w:rPr>
        <w:t>Critically-acclaimed</w:t>
      </w:r>
      <w:r w:rsidRPr="00EC1C0D">
        <w:rPr>
          <w:rFonts w:asciiTheme="majorHAnsi" w:eastAsiaTheme="minorEastAsia" w:hAnsiTheme="majorHAnsi" w:cs="Times New Roman"/>
          <w:color w:val="000000" w:themeColor="text1"/>
        </w:rPr>
        <w:t xml:space="preserve"> electro-soul duo,</w:t>
      </w:r>
      <w:r>
        <w:rPr>
          <w:rFonts w:asciiTheme="majorHAnsi" w:eastAsiaTheme="minorEastAsia" w:hAnsiTheme="majorHAnsi" w:cs="Times New Roman"/>
          <w:b/>
          <w:color w:val="000000" w:themeColor="text1"/>
        </w:rPr>
        <w:t xml:space="preserve"> HONNE</w:t>
      </w:r>
      <w:r w:rsidR="00961E1F" w:rsidRPr="00961E1F">
        <w:rPr>
          <w:rFonts w:ascii="Century Gothic" w:hAnsi="Century Gothic"/>
          <w:sz w:val="20"/>
          <w:szCs w:val="20"/>
        </w:rPr>
        <w:t xml:space="preserve"> </w:t>
      </w:r>
      <w:r w:rsidR="00961E1F">
        <w:rPr>
          <w:rFonts w:ascii="Century Gothic" w:hAnsi="Century Gothic"/>
          <w:sz w:val="20"/>
          <w:szCs w:val="20"/>
        </w:rPr>
        <w:t>(</w:t>
      </w:r>
      <w:r w:rsidR="00961E1F" w:rsidRPr="00961E1F">
        <w:rPr>
          <w:rFonts w:asciiTheme="majorHAnsi" w:eastAsiaTheme="minorEastAsia" w:hAnsiTheme="majorHAnsi" w:cs="Times New Roman"/>
          <w:color w:val="000000" w:themeColor="text1"/>
        </w:rPr>
        <w:t>pronounced “HAHN”)</w:t>
      </w:r>
      <w:r w:rsidRPr="00EC1C0D">
        <w:rPr>
          <w:rFonts w:asciiTheme="majorHAnsi" w:eastAsiaTheme="minorEastAsia" w:hAnsiTheme="majorHAnsi" w:cs="Times New Roman"/>
          <w:color w:val="000000" w:themeColor="text1"/>
        </w:rPr>
        <w:t>,</w:t>
      </w:r>
      <w:r w:rsidR="001B22BE" w:rsidRPr="005B39BC">
        <w:rPr>
          <w:rFonts w:asciiTheme="majorHAnsi" w:eastAsiaTheme="minorEastAsia" w:hAnsiTheme="majorHAnsi" w:cs="Times New Roman"/>
          <w:color w:val="000000" w:themeColor="text1"/>
        </w:rPr>
        <w:t xml:space="preserve"> </w:t>
      </w:r>
      <w:r>
        <w:rPr>
          <w:rFonts w:asciiTheme="majorHAnsi" w:eastAsiaTheme="minorEastAsia" w:hAnsiTheme="majorHAnsi" w:cs="Times New Roman"/>
          <w:color w:val="000000" w:themeColor="text1"/>
        </w:rPr>
        <w:t>have made their highly-anticipated return with two brand new tracks</w:t>
      </w:r>
      <w:r w:rsidRPr="00EC1C0D">
        <w:rPr>
          <w:rFonts w:asciiTheme="majorHAnsi" w:eastAsiaTheme="minorEastAsia" w:hAnsiTheme="majorHAnsi" w:cs="Times New Roman"/>
          <w:color w:val="000000" w:themeColor="text1"/>
        </w:rPr>
        <w:t>, “</w:t>
      </w:r>
      <w:r w:rsidR="00BA4E12" w:rsidRPr="00EC1C0D">
        <w:rPr>
          <w:rFonts w:asciiTheme="majorHAnsi" w:eastAsiaTheme="minorEastAsia" w:hAnsiTheme="majorHAnsi" w:cs="Times New Roman"/>
          <w:b/>
          <w:color w:val="000000" w:themeColor="text1"/>
        </w:rPr>
        <w:t>Day 1 </w:t>
      </w:r>
      <w:r w:rsidR="00BA4E12" w:rsidRPr="00EC1C0D">
        <w:rPr>
          <w:rFonts w:ascii="MS Gothic" w:eastAsia="MS Gothic" w:hAnsi="MS Gothic" w:cs="MS Gothic" w:hint="eastAsia"/>
          <w:b/>
          <w:bCs/>
          <w:color w:val="000000" w:themeColor="text1"/>
        </w:rPr>
        <w:t>◑</w:t>
      </w:r>
      <w:r w:rsidR="007B5F2C">
        <w:rPr>
          <w:rFonts w:asciiTheme="majorHAnsi" w:eastAsia="MS Gothic" w:hAnsiTheme="majorHAnsi" w:cs="MS Gothic"/>
          <w:bCs/>
          <w:color w:val="000000" w:themeColor="text1"/>
        </w:rPr>
        <w:t>/</w:t>
      </w:r>
      <w:r w:rsidR="00BA4E12" w:rsidRPr="00EC1C0D">
        <w:rPr>
          <w:rFonts w:asciiTheme="majorHAnsi" w:eastAsiaTheme="minorEastAsia" w:hAnsiTheme="majorHAnsi" w:cs="Arial"/>
          <w:b/>
          <w:color w:val="000000" w:themeColor="text1"/>
        </w:rPr>
        <w:t>Sometimes </w:t>
      </w:r>
      <w:r w:rsidR="00BA4E12" w:rsidRPr="00EC1C0D">
        <w:rPr>
          <w:rFonts w:ascii="MS Gothic" w:eastAsia="MS Gothic" w:hAnsi="MS Gothic" w:cs="MS Gothic" w:hint="eastAsia"/>
          <w:b/>
          <w:bCs/>
          <w:color w:val="000000" w:themeColor="text1"/>
        </w:rPr>
        <w:t>◐</w:t>
      </w:r>
      <w:r w:rsidRPr="00EC1C0D">
        <w:rPr>
          <w:rFonts w:asciiTheme="majorHAnsi" w:eastAsia="MS Gothic" w:hAnsiTheme="majorHAnsi" w:cs="MS Gothic"/>
          <w:b/>
          <w:bCs/>
          <w:color w:val="000000" w:themeColor="text1"/>
        </w:rPr>
        <w:t>”</w:t>
      </w:r>
      <w:r w:rsidR="007B5F2C">
        <w:rPr>
          <w:rFonts w:asciiTheme="majorHAnsi" w:eastAsia="MS Gothic" w:hAnsiTheme="majorHAnsi" w:cs="Menlo Regular"/>
          <w:bCs/>
          <w:color w:val="000000" w:themeColor="text1"/>
        </w:rPr>
        <w:t>,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 -</w:t>
      </w:r>
      <w:r w:rsidR="001B22BE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available now </w:t>
      </w:r>
      <w:r>
        <w:rPr>
          <w:rFonts w:asciiTheme="majorHAnsi" w:eastAsia="MS Gothic" w:hAnsiTheme="majorHAnsi" w:cs="Menlo Regular"/>
          <w:bCs/>
          <w:color w:val="000000" w:themeColor="text1"/>
        </w:rPr>
        <w:t>via</w:t>
      </w:r>
      <w:r w:rsidR="001B22BE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Atlantic Records. </w:t>
      </w:r>
      <w:r>
        <w:rPr>
          <w:rFonts w:asciiTheme="majorHAnsi" w:eastAsia="MS Gothic" w:hAnsiTheme="majorHAnsi" w:cs="Menlo Regular"/>
          <w:bCs/>
          <w:color w:val="000000" w:themeColor="text1"/>
        </w:rPr>
        <w:t>Both songs will be featured on the duo’s forthcoming sopho</w:t>
      </w:r>
      <w:r w:rsidR="005C30D7">
        <w:rPr>
          <w:rFonts w:asciiTheme="majorHAnsi" w:eastAsia="MS Gothic" w:hAnsiTheme="majorHAnsi" w:cs="Menlo Regular"/>
          <w:bCs/>
          <w:color w:val="000000" w:themeColor="text1"/>
        </w:rPr>
        <w:t xml:space="preserve">more album due later this year and are now available at all DSPs and streaming services </w:t>
      </w:r>
      <w:hyperlink r:id="rId11" w:history="1">
        <w:r w:rsidR="00281C33" w:rsidRPr="00281C33">
          <w:rPr>
            <w:rStyle w:val="Hyperlink"/>
            <w:rFonts w:asciiTheme="majorHAnsi" w:eastAsia="MS Gothic" w:hAnsiTheme="majorHAnsi" w:cs="Menlo Regular"/>
            <w:bCs/>
          </w:rPr>
          <w:t>HERE</w:t>
        </w:r>
      </w:hyperlink>
      <w:r w:rsidR="00281C33">
        <w:rPr>
          <w:rFonts w:asciiTheme="majorHAnsi" w:eastAsia="MS Gothic" w:hAnsiTheme="majorHAnsi" w:cs="Menlo Regular"/>
          <w:bCs/>
          <w:color w:val="000000" w:themeColor="text1"/>
        </w:rPr>
        <w:t>.</w:t>
      </w:r>
    </w:p>
    <w:p w14:paraId="174B5C82" w14:textId="18084AFA" w:rsidR="005B39BC" w:rsidRPr="00123329" w:rsidRDefault="005B39BC" w:rsidP="005C30D7">
      <w:pPr>
        <w:spacing w:line="240" w:lineRule="auto"/>
        <w:jc w:val="both"/>
        <w:rPr>
          <w:rFonts w:asciiTheme="majorHAnsi" w:eastAsiaTheme="minorEastAsia" w:hAnsiTheme="majorHAnsi" w:cs="Menlo Regular"/>
          <w:bCs/>
          <w:i/>
          <w:color w:val="000000" w:themeColor="text1"/>
        </w:rPr>
      </w:pPr>
      <w:r>
        <w:rPr>
          <w:rFonts w:asciiTheme="majorHAnsi" w:eastAsiaTheme="minorEastAsia" w:hAnsiTheme="majorHAnsi" w:cs="Times New Roman"/>
          <w:b/>
          <w:color w:val="000000" w:themeColor="text1"/>
        </w:rPr>
        <w:t>“</w:t>
      </w:r>
      <w:r w:rsidR="00BA4E12" w:rsidRPr="005B39BC">
        <w:rPr>
          <w:rFonts w:asciiTheme="majorHAnsi" w:eastAsiaTheme="minorEastAsia" w:hAnsiTheme="majorHAnsi" w:cs="Times New Roman"/>
          <w:b/>
          <w:color w:val="000000" w:themeColor="text1"/>
        </w:rPr>
        <w:t>Day 1 </w:t>
      </w:r>
      <w:r w:rsidR="00BA4E12" w:rsidRPr="005B39BC">
        <w:rPr>
          <w:rFonts w:ascii="MS Gothic" w:eastAsia="MS Gothic" w:hAnsi="MS Gothic" w:cs="MS Gothic" w:hint="eastAsia"/>
          <w:b/>
          <w:bCs/>
          <w:color w:val="000000" w:themeColor="text1"/>
        </w:rPr>
        <w:t>◑</w:t>
      </w:r>
      <w:r w:rsidRPr="005B39BC">
        <w:rPr>
          <w:rFonts w:asciiTheme="majorHAnsi" w:eastAsia="MS Gothic" w:hAnsiTheme="majorHAnsi" w:cs="MS Gothic"/>
          <w:b/>
          <w:bCs/>
          <w:color w:val="000000" w:themeColor="text1"/>
        </w:rPr>
        <w:t>”</w:t>
      </w:r>
      <w:r w:rsidR="00BA4E12" w:rsidRPr="005B39BC">
        <w:rPr>
          <w:rFonts w:asciiTheme="majorHAnsi" w:eastAsiaTheme="minorEastAsia" w:hAnsiTheme="majorHAnsi" w:cs="Menlo Regular"/>
          <w:bCs/>
          <w:color w:val="000000" w:themeColor="text1"/>
        </w:rPr>
        <w:t xml:space="preserve"> and </w:t>
      </w:r>
      <w:r>
        <w:rPr>
          <w:rFonts w:asciiTheme="majorHAnsi" w:eastAsiaTheme="minorEastAsia" w:hAnsiTheme="majorHAnsi" w:cs="Menlo Regular"/>
          <w:bCs/>
          <w:color w:val="000000" w:themeColor="text1"/>
        </w:rPr>
        <w:t>“</w:t>
      </w:r>
      <w:r w:rsidR="00BA4E12" w:rsidRPr="005B39BC">
        <w:rPr>
          <w:rFonts w:asciiTheme="majorHAnsi" w:eastAsiaTheme="minorEastAsia" w:hAnsiTheme="majorHAnsi" w:cs="Arial"/>
          <w:b/>
          <w:color w:val="000000" w:themeColor="text1"/>
        </w:rPr>
        <w:t>Sometimes </w:t>
      </w:r>
      <w:r w:rsidR="00BA4E12" w:rsidRPr="005B39BC">
        <w:rPr>
          <w:rFonts w:ascii="MS Gothic" w:eastAsia="MS Gothic" w:hAnsi="MS Gothic" w:cs="MS Gothic" w:hint="eastAsia"/>
          <w:b/>
          <w:bCs/>
          <w:color w:val="000000" w:themeColor="text1"/>
        </w:rPr>
        <w:t>◐</w:t>
      </w:r>
      <w:r>
        <w:rPr>
          <w:rFonts w:asciiTheme="majorHAnsi" w:eastAsia="MS Gothic" w:hAnsiTheme="majorHAnsi" w:cs="MS Gothic"/>
          <w:bCs/>
          <w:color w:val="000000" w:themeColor="text1"/>
        </w:rPr>
        <w:t>”</w:t>
      </w:r>
      <w:r w:rsidR="00BA4E12" w:rsidRPr="005B39BC">
        <w:rPr>
          <w:rFonts w:asciiTheme="majorHAnsi" w:eastAsia="MS Gothic" w:hAnsiTheme="majorHAnsi" w:cs="MS Gothic"/>
          <w:bCs/>
          <w:color w:val="000000" w:themeColor="text1"/>
        </w:rPr>
        <w:t xml:space="preserve"> </w:t>
      </w:r>
      <w:r w:rsidR="001B22BE" w:rsidRPr="005B39BC">
        <w:rPr>
          <w:rFonts w:asciiTheme="majorHAnsi" w:eastAsiaTheme="minorEastAsia" w:hAnsiTheme="majorHAnsi" w:cs="Times New Roman"/>
          <w:color w:val="000000" w:themeColor="text1"/>
        </w:rPr>
        <w:t xml:space="preserve">are an intriguing, irresistibly infectious return from </w:t>
      </w:r>
      <w:r w:rsidR="001B22BE" w:rsidRPr="00EC1C0D">
        <w:rPr>
          <w:rFonts w:asciiTheme="majorHAnsi" w:eastAsiaTheme="minorEastAsia" w:hAnsiTheme="majorHAnsi" w:cs="Times New Roman"/>
          <w:b/>
          <w:color w:val="000000" w:themeColor="text1"/>
        </w:rPr>
        <w:t>HONNE</w:t>
      </w:r>
      <w:r w:rsidR="001B22BE" w:rsidRPr="005B39BC">
        <w:rPr>
          <w:rFonts w:asciiTheme="majorHAnsi" w:eastAsiaTheme="minorEastAsia" w:hAnsiTheme="majorHAnsi" w:cs="Times New Roman"/>
          <w:color w:val="000000" w:themeColor="text1"/>
        </w:rPr>
        <w:t xml:space="preserve">. </w:t>
      </w:r>
      <w:r w:rsidR="001B22BE" w:rsidRPr="005B39BC">
        <w:rPr>
          <w:rStyle w:val="il"/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With its assured blend of soul, R&amp;B and courteous romance, </w:t>
      </w:r>
      <w:r>
        <w:rPr>
          <w:rStyle w:val="il"/>
          <w:rFonts w:asciiTheme="majorHAnsi" w:eastAsia="Times New Roman" w:hAnsiTheme="majorHAnsi" w:cs="Times New Roman"/>
          <w:color w:val="000000" w:themeColor="text1"/>
          <w:shd w:val="clear" w:color="auto" w:fill="FFFFFF"/>
        </w:rPr>
        <w:t>“</w:t>
      </w:r>
      <w:r w:rsidR="00BA4E12" w:rsidRPr="005B39BC">
        <w:rPr>
          <w:rFonts w:asciiTheme="majorHAnsi" w:eastAsiaTheme="minorEastAsia" w:hAnsiTheme="majorHAnsi" w:cs="Times New Roman"/>
          <w:b/>
          <w:color w:val="000000" w:themeColor="text1"/>
        </w:rPr>
        <w:t>Day 1 </w:t>
      </w:r>
      <w:r w:rsidR="00BA4E12" w:rsidRPr="005B39BC">
        <w:rPr>
          <w:rFonts w:ascii="MS Gothic" w:eastAsia="MS Gothic" w:hAnsi="MS Gothic" w:cs="MS Gothic" w:hint="eastAsia"/>
          <w:b/>
          <w:bCs/>
          <w:color w:val="000000" w:themeColor="text1"/>
        </w:rPr>
        <w:t>◑</w:t>
      </w:r>
      <w:r w:rsidRPr="005B39BC">
        <w:rPr>
          <w:rFonts w:asciiTheme="majorHAnsi" w:eastAsia="MS Gothic" w:hAnsiTheme="majorHAnsi" w:cs="MS Gothic"/>
          <w:b/>
          <w:bCs/>
          <w:color w:val="000000" w:themeColor="text1"/>
        </w:rPr>
        <w:t>”</w:t>
      </w:r>
      <w:r w:rsidR="00BA4E12" w:rsidRPr="005B39BC">
        <w:rPr>
          <w:rFonts w:asciiTheme="majorHAnsi" w:eastAsiaTheme="minorEastAsia" w:hAnsiTheme="majorHAnsi" w:cs="Menlo Regular"/>
          <w:bCs/>
          <w:color w:val="000000" w:themeColor="text1"/>
        </w:rPr>
        <w:t xml:space="preserve"> </w:t>
      </w:r>
      <w:r w:rsidR="001B22BE" w:rsidRPr="005B39BC">
        <w:rPr>
          <w:rFonts w:asciiTheme="majorHAnsi" w:eastAsiaTheme="minorEastAsia" w:hAnsiTheme="majorHAnsi" w:cs="Menlo Regular"/>
          <w:bCs/>
          <w:color w:val="000000" w:themeColor="text1"/>
        </w:rPr>
        <w:t xml:space="preserve">is </w:t>
      </w:r>
      <w:r w:rsidR="00EC1C0D">
        <w:rPr>
          <w:rFonts w:asciiTheme="majorHAnsi" w:eastAsiaTheme="minorEastAsia" w:hAnsiTheme="majorHAnsi" w:cs="Menlo Regular"/>
          <w:bCs/>
          <w:color w:val="000000" w:themeColor="text1"/>
        </w:rPr>
        <w:t xml:space="preserve"> </w:t>
      </w:r>
      <w:r w:rsidR="001B22BE" w:rsidRPr="005B39BC">
        <w:rPr>
          <w:rFonts w:asciiTheme="majorHAnsi" w:eastAsiaTheme="minorEastAsia" w:hAnsiTheme="majorHAnsi" w:cs="Menlo Regular"/>
          <w:bCs/>
          <w:color w:val="000000" w:themeColor="text1"/>
        </w:rPr>
        <w:t>“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>fundamentally about loyalty and being with someone right from the beginning</w:t>
      </w:r>
      <w:r w:rsidR="00EC1C0D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>,</w:t>
      </w:r>
      <w:r w:rsidR="001B22BE" w:rsidRPr="005B39BC">
        <w:rPr>
          <w:rFonts w:asciiTheme="majorHAnsi" w:eastAsiaTheme="minorEastAsia" w:hAnsiTheme="majorHAnsi" w:cs="Menlo Regular"/>
          <w:bCs/>
          <w:color w:val="000000" w:themeColor="text1"/>
        </w:rPr>
        <w:t>”</w:t>
      </w:r>
      <w:r w:rsidR="00EC1C0D">
        <w:rPr>
          <w:rFonts w:asciiTheme="majorHAnsi" w:eastAsiaTheme="minorEastAsia" w:hAnsiTheme="majorHAnsi" w:cs="Menlo Regular"/>
          <w:bCs/>
          <w:color w:val="000000" w:themeColor="text1"/>
        </w:rPr>
        <w:t xml:space="preserve"> says the band, “</w:t>
      </w:r>
      <w:r w:rsidR="00BB1BF9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it’s </w:t>
      </w:r>
      <w:r w:rsidR="00231F39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>the sound of a duo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 pushing their 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lastRenderedPageBreak/>
        <w:t xml:space="preserve">idiosyncratic sound forward </w:t>
      </w:r>
      <w:r w:rsidR="00C03C2A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into more confident, beat-driven territory 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whilst </w:t>
      </w:r>
      <w:r w:rsidR="00231F39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>retaining a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 back-to-basics</w:t>
      </w:r>
      <w:r w:rsidR="00231F39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 precision</w:t>
      </w:r>
      <w:r w:rsidR="001B22BE" w:rsidRPr="00123329">
        <w:rPr>
          <w:rFonts w:asciiTheme="majorHAnsi" w:eastAsiaTheme="minorEastAsia" w:hAnsiTheme="majorHAnsi" w:cs="Menlo Regular"/>
          <w:bCs/>
          <w:i/>
          <w:color w:val="000000" w:themeColor="text1"/>
        </w:rPr>
        <w:t xml:space="preserve">. </w:t>
      </w:r>
    </w:p>
    <w:p w14:paraId="0B79A74D" w14:textId="6667C5E2" w:rsidR="00F63CD8" w:rsidRPr="005B39BC" w:rsidRDefault="005B39BC" w:rsidP="005C30D7">
      <w:pPr>
        <w:spacing w:line="240" w:lineRule="auto"/>
        <w:jc w:val="both"/>
        <w:rPr>
          <w:rFonts w:asciiTheme="majorHAnsi" w:eastAsia="MS Gothic" w:hAnsiTheme="majorHAnsi" w:cs="Menlo Regular"/>
          <w:bCs/>
          <w:color w:val="000000" w:themeColor="text1"/>
        </w:rPr>
      </w:pPr>
      <w:r>
        <w:rPr>
          <w:rFonts w:asciiTheme="majorHAnsi" w:eastAsiaTheme="minorEastAsia" w:hAnsiTheme="majorHAnsi" w:cs="Menlo Regular"/>
          <w:bCs/>
          <w:color w:val="000000" w:themeColor="text1"/>
        </w:rPr>
        <w:t>“</w:t>
      </w:r>
      <w:r w:rsidR="00BA4E12" w:rsidRPr="005B39BC">
        <w:rPr>
          <w:rFonts w:asciiTheme="majorHAnsi" w:eastAsiaTheme="minorEastAsia" w:hAnsiTheme="majorHAnsi" w:cs="Arial"/>
          <w:b/>
          <w:color w:val="000000" w:themeColor="text1"/>
        </w:rPr>
        <w:t>Sometimes </w:t>
      </w:r>
      <w:r w:rsidR="00BA4E12" w:rsidRPr="005B39BC">
        <w:rPr>
          <w:rFonts w:ascii="MS Gothic" w:eastAsia="MS Gothic" w:hAnsi="MS Gothic" w:cs="MS Gothic" w:hint="eastAsia"/>
          <w:b/>
          <w:bCs/>
          <w:color w:val="000000" w:themeColor="text1"/>
        </w:rPr>
        <w:t>◐</w:t>
      </w:r>
      <w:r w:rsidR="00BA4E12" w:rsidRPr="005B39BC">
        <w:rPr>
          <w:rFonts w:asciiTheme="majorHAnsi" w:eastAsia="MS Gothic" w:hAnsiTheme="majorHAnsi" w:cs="MS Gothic"/>
          <w:bCs/>
          <w:color w:val="000000" w:themeColor="text1"/>
        </w:rPr>
        <w:t>,</w:t>
      </w:r>
      <w:r>
        <w:rPr>
          <w:rFonts w:asciiTheme="majorHAnsi" w:eastAsia="MS Gothic" w:hAnsiTheme="majorHAnsi" w:cs="MS Gothic"/>
          <w:bCs/>
          <w:color w:val="000000" w:themeColor="text1"/>
        </w:rPr>
        <w:t>”</w:t>
      </w:r>
      <w:r w:rsidR="00BA4E12" w:rsidRPr="005B39BC">
        <w:rPr>
          <w:rFonts w:asciiTheme="majorHAnsi" w:eastAsia="MS Gothic" w:hAnsiTheme="majorHAnsi" w:cs="MS Gothic"/>
          <w:bCs/>
          <w:color w:val="000000" w:themeColor="text1"/>
        </w:rPr>
        <w:t xml:space="preserve"> </w:t>
      </w:r>
      <w:r w:rsidR="001B22BE" w:rsidRPr="005B39BC">
        <w:rPr>
          <w:rFonts w:asciiTheme="majorHAnsi" w:eastAsia="MS Gothic" w:hAnsiTheme="majorHAnsi" w:cs="Menlo Regular"/>
          <w:bCs/>
          <w:color w:val="000000" w:themeColor="text1"/>
        </w:rPr>
        <w:t>however, reveals a darker, more self-critical side</w:t>
      </w:r>
      <w:r w:rsidR="00231F3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to </w:t>
      </w:r>
      <w:r w:rsidR="00231F39" w:rsidRPr="005B39BC">
        <w:rPr>
          <w:rFonts w:asciiTheme="majorHAnsi" w:eastAsia="MS Gothic" w:hAnsiTheme="majorHAnsi" w:cs="Menlo Regular"/>
          <w:b/>
          <w:bCs/>
          <w:color w:val="000000" w:themeColor="text1"/>
        </w:rPr>
        <w:t>HONNE</w:t>
      </w:r>
      <w:r w:rsidR="001B22BE" w:rsidRPr="005B39BC">
        <w:rPr>
          <w:rFonts w:asciiTheme="majorHAnsi" w:eastAsia="MS Gothic" w:hAnsiTheme="majorHAnsi" w:cs="Menlo Regular"/>
          <w:b/>
          <w:bCs/>
          <w:color w:val="000000" w:themeColor="text1"/>
        </w:rPr>
        <w:t xml:space="preserve">, </w:t>
      </w:r>
      <w:r w:rsidR="001B22BE" w:rsidRPr="005B39BC">
        <w:rPr>
          <w:rFonts w:asciiTheme="majorHAnsi" w:eastAsia="MS Gothic" w:hAnsiTheme="majorHAnsi" w:cs="Menlo Regular"/>
          <w:bCs/>
          <w:color w:val="000000" w:themeColor="text1"/>
        </w:rPr>
        <w:t>reflecting on all the things you often take for granted</w:t>
      </w:r>
      <w:r w:rsidR="00231F3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in a relationship. Both tracks take you full circle </w:t>
      </w:r>
      <w:r w:rsidR="00F63CD8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and – much like the tight-knit relationship of Andy &amp; James </w:t>
      </w:r>
      <w:proofErr w:type="gramStart"/>
      <w:r w:rsidR="00F63CD8" w:rsidRPr="005B39BC">
        <w:rPr>
          <w:rFonts w:asciiTheme="majorHAnsi" w:eastAsia="MS Gothic" w:hAnsiTheme="majorHAnsi" w:cs="Menlo Regular"/>
          <w:bCs/>
          <w:color w:val="000000" w:themeColor="text1"/>
        </w:rPr>
        <w:t>themselves</w:t>
      </w:r>
      <w:proofErr w:type="gramEnd"/>
      <w:r w:rsidR="00F63CD8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–</w:t>
      </w:r>
      <w:r w:rsidR="00D8140F">
        <w:rPr>
          <w:rFonts w:asciiTheme="majorHAnsi" w:eastAsia="MS Gothic" w:hAnsiTheme="majorHAnsi" w:cs="Menlo Regular"/>
          <w:bCs/>
          <w:color w:val="000000" w:themeColor="text1"/>
        </w:rPr>
        <w:t xml:space="preserve"> </w:t>
      </w:r>
      <w:r w:rsidR="00F63CD8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are designed to work best when together. </w:t>
      </w:r>
    </w:p>
    <w:p w14:paraId="4C931D9D" w14:textId="4C17BA57" w:rsidR="005C30D7" w:rsidRDefault="00123329" w:rsidP="005C30D7">
      <w:pPr>
        <w:spacing w:line="240" w:lineRule="auto"/>
        <w:jc w:val="both"/>
        <w:rPr>
          <w:rFonts w:asciiTheme="majorHAnsi" w:eastAsia="MS Gothic" w:hAnsiTheme="majorHAnsi" w:cs="Menlo Regular"/>
          <w:bCs/>
          <w:color w:val="000000" w:themeColor="text1"/>
        </w:rPr>
      </w:pPr>
      <w:r>
        <w:rPr>
          <w:rFonts w:asciiTheme="majorHAnsi" w:eastAsia="MS Gothic" w:hAnsiTheme="majorHAnsi" w:cs="Menlo Regular"/>
          <w:bCs/>
          <w:color w:val="000000" w:themeColor="text1"/>
        </w:rPr>
        <w:t>This past year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has seen </w:t>
      </w:r>
      <w:r w:rsidR="00BB1BF9" w:rsidRPr="005B39BC">
        <w:rPr>
          <w:rFonts w:asciiTheme="majorHAnsi" w:eastAsia="MS Gothic" w:hAnsiTheme="majorHAnsi" w:cs="Menlo Regular"/>
          <w:b/>
          <w:bCs/>
          <w:color w:val="000000" w:themeColor="text1"/>
        </w:rPr>
        <w:t>HONNE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 </w:t>
      </w:r>
      <w:r w:rsidR="005C30D7">
        <w:rPr>
          <w:rFonts w:asciiTheme="majorHAnsi" w:eastAsia="MS Gothic" w:hAnsiTheme="majorHAnsi" w:cs="Menlo Regular"/>
          <w:bCs/>
          <w:color w:val="000000" w:themeColor="text1"/>
        </w:rPr>
        <w:t xml:space="preserve">hard at work on their forthcoming sophomore album and 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follow-up to their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>acclaimed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 debut</w:t>
      </w:r>
      <w:r w:rsidR="00961E1F">
        <w:rPr>
          <w:rFonts w:asciiTheme="majorHAnsi" w:eastAsia="MS Gothic" w:hAnsiTheme="majorHAnsi" w:cs="Menlo Regular"/>
          <w:bCs/>
          <w:color w:val="000000" w:themeColor="text1"/>
        </w:rPr>
        <w:t>,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>‘</w:t>
      </w:r>
      <w:hyperlink r:id="rId12" w:history="1">
        <w:r w:rsidR="00BB1BF9" w:rsidRPr="00123329">
          <w:rPr>
            <w:rStyle w:val="Hyperlink"/>
            <w:rFonts w:asciiTheme="majorHAnsi" w:eastAsia="MS Gothic" w:hAnsiTheme="majorHAnsi" w:cs="Menlo Regular"/>
            <w:b/>
            <w:bCs/>
          </w:rPr>
          <w:t xml:space="preserve">Warm </w:t>
        </w:r>
        <w:proofErr w:type="gramStart"/>
        <w:r w:rsidR="00BB1BF9" w:rsidRPr="00123329">
          <w:rPr>
            <w:rStyle w:val="Hyperlink"/>
            <w:rFonts w:asciiTheme="majorHAnsi" w:eastAsia="MS Gothic" w:hAnsiTheme="majorHAnsi" w:cs="Menlo Regular"/>
            <w:b/>
            <w:bCs/>
          </w:rPr>
          <w:t>On A</w:t>
        </w:r>
        <w:proofErr w:type="gramEnd"/>
        <w:r w:rsidR="00BB1BF9" w:rsidRPr="00123329">
          <w:rPr>
            <w:rStyle w:val="Hyperlink"/>
            <w:rFonts w:asciiTheme="majorHAnsi" w:eastAsia="MS Gothic" w:hAnsiTheme="majorHAnsi" w:cs="Menlo Regular"/>
            <w:b/>
            <w:bCs/>
          </w:rPr>
          <w:t xml:space="preserve"> Cold Night</w:t>
        </w:r>
        <w:r w:rsidR="00BB1BF9" w:rsidRPr="00123329">
          <w:rPr>
            <w:rStyle w:val="Hyperlink"/>
            <w:rFonts w:asciiTheme="majorHAnsi" w:eastAsia="MS Gothic" w:hAnsiTheme="majorHAnsi" w:cs="Menlo Regular"/>
            <w:bCs/>
          </w:rPr>
          <w:t>’</w:t>
        </w:r>
      </w:hyperlink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. </w:t>
      </w:r>
      <w:r>
        <w:rPr>
          <w:rFonts w:asciiTheme="majorHAnsi" w:eastAsia="MS Gothic" w:hAnsiTheme="majorHAnsi" w:cs="Menlo Regular"/>
          <w:bCs/>
          <w:color w:val="000000" w:themeColor="text1"/>
        </w:rPr>
        <w:t>Th</w:t>
      </w:r>
      <w:r w:rsidR="005C30D7">
        <w:rPr>
          <w:rFonts w:asciiTheme="majorHAnsi" w:eastAsia="MS Gothic" w:hAnsiTheme="majorHAnsi" w:cs="Menlo Regular"/>
          <w:bCs/>
          <w:color w:val="000000" w:themeColor="text1"/>
        </w:rPr>
        <w:t xml:space="preserve">e duo’s 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positive and relatable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>portraits o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f twenty-first century romance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and modern city living have won them a 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global audience, amassing over half a billion streams worldwide.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Along the way, they have sold </w:t>
      </w:r>
      <w:r w:rsidR="00F63CD8" w:rsidRPr="005B39BC">
        <w:rPr>
          <w:rFonts w:asciiTheme="majorHAnsi" w:eastAsia="MS Gothic" w:hAnsiTheme="majorHAnsi" w:cs="Menlo Regular"/>
          <w:bCs/>
          <w:color w:val="000000" w:themeColor="text1"/>
        </w:rPr>
        <w:t xml:space="preserve">out sizable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>venues across Europe</w:t>
      </w:r>
      <w:r w:rsidR="00C03C2A" w:rsidRPr="005B39BC">
        <w:rPr>
          <w:rFonts w:asciiTheme="majorHAnsi" w:eastAsia="MS Gothic" w:hAnsiTheme="majorHAnsi" w:cs="Menlo Regular"/>
          <w:bCs/>
          <w:color w:val="000000" w:themeColor="text1"/>
        </w:rPr>
        <w:t>, Asia (the album went triple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-platinum in Korea), </w:t>
      </w:r>
      <w:r w:rsidR="00BB1BF9" w:rsidRPr="005B39BC">
        <w:rPr>
          <w:rFonts w:asciiTheme="majorHAnsi" w:eastAsia="MS Gothic" w:hAnsiTheme="majorHAnsi" w:cs="Menlo Regular"/>
          <w:bCs/>
          <w:color w:val="000000" w:themeColor="text1"/>
        </w:rPr>
        <w:t>and the US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. </w:t>
      </w:r>
    </w:p>
    <w:p w14:paraId="0F5C29BE" w14:textId="4ECA4E1D" w:rsidR="00D7718B" w:rsidRPr="00D7718B" w:rsidRDefault="005C30D7" w:rsidP="00D7718B">
      <w:pPr>
        <w:rPr>
          <w:rFonts w:asciiTheme="majorHAnsi" w:eastAsia="MS Gothic" w:hAnsiTheme="majorHAnsi" w:cs="Menlo Regular"/>
          <w:bCs/>
          <w:color w:val="000000" w:themeColor="text1"/>
        </w:rPr>
      </w:pPr>
      <w:r>
        <w:rPr>
          <w:rFonts w:asciiTheme="majorHAnsi" w:eastAsia="MS Gothic" w:hAnsiTheme="majorHAnsi" w:cs="Menlo Regular"/>
          <w:bCs/>
          <w:color w:val="000000" w:themeColor="text1"/>
        </w:rPr>
        <w:t xml:space="preserve">Following an intimate </w:t>
      </w:r>
      <w:r w:rsidR="003867E0">
        <w:rPr>
          <w:rFonts w:asciiTheme="majorHAnsi" w:eastAsia="MS Gothic" w:hAnsiTheme="majorHAnsi" w:cs="Menlo Regular"/>
          <w:bCs/>
          <w:color w:val="000000" w:themeColor="text1"/>
        </w:rPr>
        <w:t>performance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 at London’s Village Underground, </w:t>
      </w:r>
      <w:r>
        <w:rPr>
          <w:rFonts w:asciiTheme="majorHAnsi" w:eastAsia="MS Gothic" w:hAnsiTheme="majorHAnsi" w:cs="Menlo Regular"/>
          <w:b/>
          <w:bCs/>
          <w:color w:val="000000" w:themeColor="text1"/>
        </w:rPr>
        <w:t xml:space="preserve">HONNE’s </w:t>
      </w:r>
      <w:r w:rsidR="003867E0">
        <w:rPr>
          <w:rFonts w:asciiTheme="majorHAnsi" w:eastAsia="MS Gothic" w:hAnsiTheme="majorHAnsi" w:cs="Menlo Regular"/>
          <w:bCs/>
          <w:color w:val="000000" w:themeColor="text1"/>
        </w:rPr>
        <w:t xml:space="preserve">blissful 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live </w:t>
      </w:r>
      <w:r w:rsidR="003867E0">
        <w:rPr>
          <w:rFonts w:asciiTheme="majorHAnsi" w:eastAsia="MS Gothic" w:hAnsiTheme="majorHAnsi" w:cs="Menlo Regular"/>
          <w:bCs/>
          <w:color w:val="000000" w:themeColor="text1"/>
        </w:rPr>
        <w:t>show</w:t>
      </w:r>
      <w:r>
        <w:rPr>
          <w:rFonts w:asciiTheme="majorHAnsi" w:eastAsia="MS Gothic" w:hAnsiTheme="majorHAnsi" w:cs="Menlo Regular"/>
          <w:bCs/>
          <w:color w:val="000000" w:themeColor="text1"/>
        </w:rPr>
        <w:t xml:space="preserve"> can be seen at an array of summer festivals. For more information, please visit: </w:t>
      </w:r>
      <w:hyperlink r:id="rId13" w:history="1">
        <w:r w:rsidRPr="000871C3">
          <w:rPr>
            <w:rStyle w:val="Hyperlink"/>
            <w:rFonts w:asciiTheme="majorHAnsi" w:eastAsia="MS Gothic" w:hAnsiTheme="majorHAnsi" w:cs="Menlo Regular"/>
            <w:bCs/>
          </w:rPr>
          <w:t>http://hellohonne.com/live/</w:t>
        </w:r>
      </w:hyperlink>
      <w:r>
        <w:rPr>
          <w:rFonts w:asciiTheme="majorHAnsi" w:eastAsia="MS Gothic" w:hAnsiTheme="majorHAnsi" w:cs="Menlo Regular"/>
          <w:bCs/>
          <w:color w:val="000000" w:themeColor="text1"/>
        </w:rPr>
        <w:t xml:space="preserve"> </w:t>
      </w:r>
    </w:p>
    <w:p w14:paraId="03E94B1C" w14:textId="348CF497" w:rsidR="00D7718B" w:rsidRDefault="00D7718B" w:rsidP="00D7718B">
      <w:pPr>
        <w:shd w:val="clear" w:color="auto" w:fill="FFFFFF"/>
        <w:spacing w:after="0" w:line="240" w:lineRule="auto"/>
        <w:jc w:val="center"/>
        <w:rPr>
          <w:rFonts w:asciiTheme="majorHAnsi" w:eastAsiaTheme="minorEastAsia" w:hAnsiTheme="majorHAnsi" w:cs="Arial"/>
          <w:b/>
          <w:color w:val="000000" w:themeColor="text1"/>
        </w:rPr>
      </w:pPr>
      <w:r w:rsidRPr="00D7718B">
        <w:rPr>
          <w:rFonts w:asciiTheme="majorHAnsi" w:eastAsiaTheme="minorEastAsia" w:hAnsiTheme="majorHAnsi" w:cs="Arial"/>
          <w:b/>
          <w:color w:val="000000" w:themeColor="text1"/>
        </w:rPr>
        <w:t>***</w:t>
      </w:r>
    </w:p>
    <w:p w14:paraId="1E902391" w14:textId="77777777" w:rsidR="00D7718B" w:rsidRPr="00D7718B" w:rsidRDefault="00D7718B" w:rsidP="00D7718B">
      <w:pPr>
        <w:shd w:val="clear" w:color="auto" w:fill="FFFFFF"/>
        <w:spacing w:after="0" w:line="240" w:lineRule="auto"/>
        <w:jc w:val="center"/>
        <w:rPr>
          <w:rFonts w:asciiTheme="majorHAnsi" w:eastAsiaTheme="minorEastAsia" w:hAnsiTheme="majorHAnsi" w:cs="Arial"/>
          <w:b/>
          <w:color w:val="000000" w:themeColor="text1"/>
        </w:rPr>
      </w:pPr>
    </w:p>
    <w:p w14:paraId="27F31C2F" w14:textId="77777777" w:rsidR="00D7718B" w:rsidRPr="00D7718B" w:rsidRDefault="00D7718B" w:rsidP="00D7718B">
      <w:pPr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  <w:r w:rsidRPr="00D7718B">
        <w:rPr>
          <w:rStyle w:val="gmail-il"/>
          <w:rFonts w:asciiTheme="majorHAnsi" w:hAnsiTheme="majorHAnsi" w:cs="Arial"/>
          <w:b/>
          <w:color w:val="000000"/>
        </w:rPr>
        <w:t>HONNE</w:t>
      </w:r>
      <w:r>
        <w:rPr>
          <w:rFonts w:asciiTheme="majorHAnsi" w:hAnsiTheme="majorHAnsi" w:cs="Arial"/>
          <w:color w:val="000000"/>
        </w:rPr>
        <w:t xml:space="preserve"> are </w:t>
      </w:r>
      <w:r w:rsidRPr="00D7718B">
        <w:rPr>
          <w:rFonts w:asciiTheme="majorHAnsi" w:hAnsiTheme="majorHAnsi" w:cs="Arial"/>
          <w:color w:val="000000"/>
        </w:rPr>
        <w:t>singer Andy and multi-instrumentalist James, who first bonded over their shared upbringing in South-West England; followed by the more evocative, US West Coast grooves of their record collections, and a mutual fascination with Japan. During a midnight re-watching of ‘Lost in Translation,’ it became apparent that this sense of a partner at a loose end - of wandering through a strange environment, and struggling to convey what you mean - was just as relevant to their lives off-screen. When James found the word ‘</w:t>
      </w:r>
      <w:proofErr w:type="spellStart"/>
      <w:r w:rsidRPr="00D7718B">
        <w:rPr>
          <w:rStyle w:val="gmail-il"/>
          <w:rFonts w:asciiTheme="majorHAnsi" w:hAnsiTheme="majorHAnsi" w:cs="Arial"/>
          <w:color w:val="000000"/>
        </w:rPr>
        <w:t>Honne</w:t>
      </w:r>
      <w:proofErr w:type="spellEnd"/>
      <w:r w:rsidRPr="00D7718B">
        <w:rPr>
          <w:rFonts w:asciiTheme="majorHAnsi" w:hAnsiTheme="majorHAnsi" w:cs="Arial"/>
          <w:color w:val="000000"/>
        </w:rPr>
        <w:t>’ later on (a Japanese phrase meaning ‘true feelings’), the boys knew it was theirs. The first song </w:t>
      </w:r>
      <w:r w:rsidRPr="00D7718B">
        <w:rPr>
          <w:rStyle w:val="gmail-il"/>
          <w:rFonts w:asciiTheme="majorHAnsi" w:hAnsiTheme="majorHAnsi" w:cs="Arial"/>
          <w:b/>
          <w:color w:val="000000"/>
        </w:rPr>
        <w:t>HONNE</w:t>
      </w:r>
      <w:r w:rsidRPr="00D7718B">
        <w:rPr>
          <w:rFonts w:asciiTheme="majorHAnsi" w:hAnsiTheme="majorHAnsi" w:cs="Arial"/>
          <w:color w:val="000000"/>
        </w:rPr>
        <w:t xml:space="preserve"> ever finished, </w:t>
      </w:r>
      <w:bookmarkStart w:id="0" w:name="_GoBack"/>
      <w:r w:rsidRPr="008E0562">
        <w:rPr>
          <w:rFonts w:asciiTheme="majorHAnsi" w:hAnsiTheme="majorHAnsi" w:cs="Arial"/>
          <w:color w:val="000000"/>
        </w:rPr>
        <w:t xml:space="preserve">'Warm </w:t>
      </w:r>
      <w:proofErr w:type="gramStart"/>
      <w:r w:rsidRPr="008E0562">
        <w:rPr>
          <w:rFonts w:asciiTheme="majorHAnsi" w:hAnsiTheme="majorHAnsi" w:cs="Arial"/>
          <w:color w:val="000000"/>
        </w:rPr>
        <w:t>On A</w:t>
      </w:r>
      <w:proofErr w:type="gramEnd"/>
      <w:r w:rsidRPr="008E0562">
        <w:rPr>
          <w:rFonts w:asciiTheme="majorHAnsi" w:hAnsiTheme="majorHAnsi" w:cs="Arial"/>
          <w:color w:val="000000"/>
        </w:rPr>
        <w:t xml:space="preserve"> Cold Night',</w:t>
      </w:r>
      <w:r w:rsidRPr="00D7718B">
        <w:rPr>
          <w:rFonts w:asciiTheme="majorHAnsi" w:hAnsiTheme="majorHAnsi" w:cs="Arial"/>
          <w:color w:val="000000"/>
        </w:rPr>
        <w:t xml:space="preserve"> </w:t>
      </w:r>
      <w:bookmarkEnd w:id="0"/>
      <w:r w:rsidRPr="00D7718B">
        <w:rPr>
          <w:rFonts w:asciiTheme="majorHAnsi" w:hAnsiTheme="majorHAnsi" w:cs="Arial"/>
          <w:color w:val="000000"/>
        </w:rPr>
        <w:t>also served as the title for their stunning debut album. And, between the millions of stream and sell-out shows since then, the soulful duo have carved out an instantly-identifiable sound all of their own. </w:t>
      </w:r>
    </w:p>
    <w:p w14:paraId="33C1693D" w14:textId="77777777" w:rsidR="00123329" w:rsidRDefault="00123329" w:rsidP="005C30D7">
      <w:pPr>
        <w:shd w:val="clear" w:color="auto" w:fill="FFFFFF"/>
        <w:spacing w:after="0" w:line="240" w:lineRule="auto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6DDBD7BF" w14:textId="77777777" w:rsidR="00961E1F" w:rsidRDefault="00961E1F" w:rsidP="005C30D7">
      <w:pPr>
        <w:shd w:val="clear" w:color="auto" w:fill="FFFFFF"/>
        <w:spacing w:after="0" w:line="240" w:lineRule="auto"/>
        <w:jc w:val="both"/>
        <w:rPr>
          <w:rFonts w:asciiTheme="majorHAnsi" w:eastAsiaTheme="minorEastAsia" w:hAnsiTheme="majorHAnsi" w:cs="Arial"/>
          <w:color w:val="000000" w:themeColor="text1"/>
        </w:rPr>
      </w:pPr>
    </w:p>
    <w:p w14:paraId="700FD825" w14:textId="77777777" w:rsidR="00123329" w:rsidRDefault="00123329" w:rsidP="005C30D7">
      <w:pPr>
        <w:pStyle w:val="Body"/>
        <w:shd w:val="clear" w:color="auto" w:fill="FFFFFF"/>
        <w:jc w:val="center"/>
        <w:rPr>
          <w:rStyle w:val="tnihongokanji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tnihongokanji"/>
          <w:rFonts w:ascii="Calibri" w:eastAsia="Calibri" w:hAnsi="Calibri" w:cs="Calibri"/>
          <w:b/>
          <w:bCs/>
          <w:sz w:val="22"/>
          <w:szCs w:val="22"/>
          <w:u w:val="single"/>
        </w:rPr>
        <w:t>Connect with HONNE:</w:t>
      </w:r>
    </w:p>
    <w:p w14:paraId="2B93B021" w14:textId="1C9D2343" w:rsidR="00123329" w:rsidRPr="00961E1F" w:rsidRDefault="008E0562" w:rsidP="005C30D7">
      <w:pPr>
        <w:pStyle w:val="Body"/>
        <w:jc w:val="center"/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</w:pPr>
      <w:hyperlink r:id="rId14" w:history="1">
        <w:r w:rsidR="00961E1F">
          <w:rPr>
            <w:rStyle w:val="Hyperlink1"/>
            <w:lang w:val="de-DE"/>
          </w:rPr>
          <w:t>SOUNDCLOUD</w:t>
        </w:r>
      </w:hyperlink>
      <w:r w:rsidR="00961E1F">
        <w:t xml:space="preserve"> | </w:t>
      </w:r>
      <w:r w:rsidR="00123329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hyperlink r:id="rId15" w:history="1">
        <w:r w:rsidR="00961E1F">
          <w:rPr>
            <w:rStyle w:val="Hyperlink1"/>
            <w:lang w:val="de-DE"/>
          </w:rPr>
          <w:t>FACEBOOK</w:t>
        </w:r>
      </w:hyperlink>
      <w:r w:rsidR="00123329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r w:rsidR="00961E1F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| </w:t>
      </w:r>
      <w:hyperlink r:id="rId16" w:history="1">
        <w:r w:rsidR="00961E1F">
          <w:rPr>
            <w:rStyle w:val="Hyperlink1"/>
            <w:lang w:val="de-DE"/>
          </w:rPr>
          <w:t>TWITTER</w:t>
        </w:r>
      </w:hyperlink>
      <w:r w:rsidR="00123329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</w:t>
      </w:r>
      <w:r w:rsidR="00961E1F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| </w:t>
      </w:r>
      <w:hyperlink r:id="rId17" w:history="1">
        <w:r w:rsidR="00961E1F" w:rsidRPr="00961E1F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INSTAGRAM</w:t>
        </w:r>
      </w:hyperlink>
      <w:r w:rsidR="00961E1F">
        <w:rPr>
          <w:rStyle w:val="tnihongokanji"/>
          <w:rFonts w:ascii="Calibri" w:eastAsia="Calibri" w:hAnsi="Calibri" w:cs="Calibri"/>
          <w:color w:val="0000FF"/>
          <w:sz w:val="22"/>
          <w:szCs w:val="22"/>
          <w:u w:color="0000FF"/>
        </w:rPr>
        <w:t xml:space="preserve"> | </w:t>
      </w:r>
      <w:hyperlink r:id="rId18" w:history="1">
        <w:r w:rsidR="00961E1F">
          <w:rPr>
            <w:rStyle w:val="Hyperlink1"/>
          </w:rPr>
          <w:t>PRESS ASSETS</w:t>
        </w:r>
      </w:hyperlink>
    </w:p>
    <w:p w14:paraId="2C5F562F" w14:textId="77777777" w:rsidR="00961E1F" w:rsidRDefault="00961E1F" w:rsidP="005C30D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F8B7EC" w14:textId="77777777" w:rsidR="00355395" w:rsidRPr="00961E1F" w:rsidRDefault="00355395" w:rsidP="005C30D7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2D9C638" w14:textId="7A9F1515" w:rsidR="00961E1F" w:rsidRPr="00355395" w:rsidRDefault="00961E1F" w:rsidP="005C30D7">
      <w:pPr>
        <w:pStyle w:val="Body"/>
        <w:jc w:val="center"/>
        <w:rPr>
          <w:rStyle w:val="tnihongokanji"/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55395">
        <w:rPr>
          <w:rStyle w:val="tnihongokanji"/>
          <w:rFonts w:ascii="Calibri" w:eastAsia="Calibri" w:hAnsi="Calibri" w:cs="Calibri"/>
          <w:b/>
          <w:bCs/>
          <w:sz w:val="22"/>
          <w:szCs w:val="22"/>
          <w:u w:val="single"/>
        </w:rPr>
        <w:t>For press inquiries, please contact:</w:t>
      </w:r>
    </w:p>
    <w:p w14:paraId="37ABD934" w14:textId="77777777" w:rsidR="00355395" w:rsidRDefault="00355395" w:rsidP="00355395">
      <w:pPr>
        <w:spacing w:after="0"/>
        <w:jc w:val="center"/>
        <w:rPr>
          <w:rFonts w:asciiTheme="majorHAnsi" w:eastAsiaTheme="minorEastAsia" w:hAnsiTheme="majorHAnsi"/>
          <w:lang w:val="en-US"/>
        </w:rPr>
      </w:pPr>
      <w:r>
        <w:rPr>
          <w:rFonts w:asciiTheme="majorHAnsi" w:eastAsiaTheme="minorEastAsia" w:hAnsiTheme="majorHAnsi"/>
          <w:lang w:val="en-US"/>
        </w:rPr>
        <w:t xml:space="preserve">Jessica Nall </w:t>
      </w:r>
    </w:p>
    <w:p w14:paraId="0E1A22D6" w14:textId="56B86247" w:rsidR="00123329" w:rsidRDefault="008E0562" w:rsidP="005C30D7">
      <w:pPr>
        <w:jc w:val="center"/>
        <w:rPr>
          <w:rFonts w:asciiTheme="majorHAnsi" w:eastAsiaTheme="minorEastAsia" w:hAnsiTheme="majorHAnsi"/>
          <w:lang w:val="en-US"/>
        </w:rPr>
      </w:pPr>
      <w:hyperlink r:id="rId19" w:history="1">
        <w:r w:rsidR="00961E1F" w:rsidRPr="000871C3">
          <w:rPr>
            <w:rStyle w:val="Hyperlink"/>
            <w:rFonts w:asciiTheme="majorHAnsi" w:eastAsiaTheme="minorEastAsia" w:hAnsiTheme="majorHAnsi"/>
            <w:lang w:val="en-US"/>
          </w:rPr>
          <w:t>Jessica.nall@atlanticrecords.com</w:t>
        </w:r>
      </w:hyperlink>
    </w:p>
    <w:p w14:paraId="693D1E28" w14:textId="77777777" w:rsidR="00961E1F" w:rsidRDefault="00961E1F" w:rsidP="005C30D7">
      <w:pPr>
        <w:jc w:val="center"/>
        <w:rPr>
          <w:rFonts w:asciiTheme="majorHAnsi" w:eastAsiaTheme="minorEastAsia" w:hAnsiTheme="majorHAnsi"/>
          <w:lang w:val="en-US"/>
        </w:rPr>
      </w:pPr>
    </w:p>
    <w:p w14:paraId="37B4A4CA" w14:textId="28229ADF" w:rsidR="00355395" w:rsidRPr="005B39BC" w:rsidRDefault="00355395" w:rsidP="005C30D7">
      <w:pPr>
        <w:jc w:val="center"/>
        <w:rPr>
          <w:rFonts w:asciiTheme="majorHAnsi" w:eastAsiaTheme="minorEastAsia" w:hAnsiTheme="majorHAnsi"/>
          <w:lang w:val="en-US"/>
        </w:rPr>
      </w:pPr>
      <w:r>
        <w:rPr>
          <w:rFonts w:asciiTheme="majorHAnsi" w:eastAsiaTheme="minorEastAsia" w:hAnsiTheme="majorHAnsi"/>
          <w:lang w:val="en-US"/>
        </w:rPr>
        <w:t>###</w:t>
      </w:r>
    </w:p>
    <w:sectPr w:rsidR="00355395" w:rsidRPr="005B39BC" w:rsidSect="005B39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32"/>
    <w:rsid w:val="0004101F"/>
    <w:rsid w:val="000B14C8"/>
    <w:rsid w:val="000F5D0E"/>
    <w:rsid w:val="00123329"/>
    <w:rsid w:val="001434CC"/>
    <w:rsid w:val="001B22BE"/>
    <w:rsid w:val="00231F39"/>
    <w:rsid w:val="00281C33"/>
    <w:rsid w:val="00355395"/>
    <w:rsid w:val="003867E0"/>
    <w:rsid w:val="004C2B32"/>
    <w:rsid w:val="005B39BC"/>
    <w:rsid w:val="005C30D7"/>
    <w:rsid w:val="00724D32"/>
    <w:rsid w:val="00784653"/>
    <w:rsid w:val="007B539F"/>
    <w:rsid w:val="007B5F2C"/>
    <w:rsid w:val="007F2376"/>
    <w:rsid w:val="00835586"/>
    <w:rsid w:val="008E0562"/>
    <w:rsid w:val="00945FEC"/>
    <w:rsid w:val="00961E1F"/>
    <w:rsid w:val="00AD0B4E"/>
    <w:rsid w:val="00B3648D"/>
    <w:rsid w:val="00B526D3"/>
    <w:rsid w:val="00B74376"/>
    <w:rsid w:val="00BA4E12"/>
    <w:rsid w:val="00BB1BF9"/>
    <w:rsid w:val="00BC147F"/>
    <w:rsid w:val="00BC271F"/>
    <w:rsid w:val="00BE63B1"/>
    <w:rsid w:val="00C03C2A"/>
    <w:rsid w:val="00CB104B"/>
    <w:rsid w:val="00CF02B6"/>
    <w:rsid w:val="00D7718B"/>
    <w:rsid w:val="00D8140F"/>
    <w:rsid w:val="00E55F65"/>
    <w:rsid w:val="00EB5BA7"/>
    <w:rsid w:val="00EC1C0D"/>
    <w:rsid w:val="00F63CD8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5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3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586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02B6"/>
  </w:style>
  <w:style w:type="paragraph" w:styleId="NormalWeb">
    <w:name w:val="Normal (Web)"/>
    <w:basedOn w:val="Normal"/>
    <w:uiPriority w:val="99"/>
    <w:semiHidden/>
    <w:unhideWhenUsed/>
    <w:rsid w:val="001B2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0F5D0E"/>
  </w:style>
  <w:style w:type="paragraph" w:styleId="BalloonText">
    <w:name w:val="Balloon Text"/>
    <w:basedOn w:val="Normal"/>
    <w:link w:val="BalloonTextChar"/>
    <w:uiPriority w:val="99"/>
    <w:semiHidden/>
    <w:unhideWhenUsed/>
    <w:rsid w:val="00B3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8D"/>
    <w:rPr>
      <w:rFonts w:ascii="Tahoma" w:eastAsiaTheme="minorHAnsi" w:hAnsi="Tahoma" w:cs="Tahoma"/>
      <w:sz w:val="16"/>
      <w:szCs w:val="16"/>
      <w:lang w:val="en-GB"/>
    </w:rPr>
  </w:style>
  <w:style w:type="paragraph" w:customStyle="1" w:styleId="Body">
    <w:name w:val="Body"/>
    <w:rsid w:val="005B39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tnihongokanji">
    <w:name w:val="t_nihongo_kanji"/>
    <w:rsid w:val="005B39BC"/>
    <w:rPr>
      <w:lang w:val="en-US"/>
    </w:rPr>
  </w:style>
  <w:style w:type="character" w:customStyle="1" w:styleId="Hyperlink1">
    <w:name w:val="Hyperlink.1"/>
    <w:basedOn w:val="DefaultParagraphFont"/>
    <w:rsid w:val="00123329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gmail-il">
    <w:name w:val="gmail-il"/>
    <w:rsid w:val="00D7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3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586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02B6"/>
  </w:style>
  <w:style w:type="paragraph" w:styleId="NormalWeb">
    <w:name w:val="Normal (Web)"/>
    <w:basedOn w:val="Normal"/>
    <w:uiPriority w:val="99"/>
    <w:semiHidden/>
    <w:unhideWhenUsed/>
    <w:rsid w:val="001B22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0F5D0E"/>
  </w:style>
  <w:style w:type="paragraph" w:styleId="BalloonText">
    <w:name w:val="Balloon Text"/>
    <w:basedOn w:val="Normal"/>
    <w:link w:val="BalloonTextChar"/>
    <w:uiPriority w:val="99"/>
    <w:semiHidden/>
    <w:unhideWhenUsed/>
    <w:rsid w:val="00B3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8D"/>
    <w:rPr>
      <w:rFonts w:ascii="Tahoma" w:eastAsiaTheme="minorHAnsi" w:hAnsi="Tahoma" w:cs="Tahoma"/>
      <w:sz w:val="16"/>
      <w:szCs w:val="16"/>
      <w:lang w:val="en-GB"/>
    </w:rPr>
  </w:style>
  <w:style w:type="paragraph" w:customStyle="1" w:styleId="Body">
    <w:name w:val="Body"/>
    <w:rsid w:val="005B39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tnihongokanji">
    <w:name w:val="t_nihongo_kanji"/>
    <w:rsid w:val="005B39BC"/>
    <w:rPr>
      <w:lang w:val="en-US"/>
    </w:rPr>
  </w:style>
  <w:style w:type="character" w:customStyle="1" w:styleId="Hyperlink1">
    <w:name w:val="Hyperlink.1"/>
    <w:basedOn w:val="DefaultParagraphFont"/>
    <w:rsid w:val="00123329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gmail-il">
    <w:name w:val="gmail-il"/>
    <w:rsid w:val="00D7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8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DAY1-SOMETIMES?ref=https%3A//www.youtube.com/" TargetMode="External"/><Relationship Id="rId13" Type="http://schemas.openxmlformats.org/officeDocument/2006/relationships/hyperlink" Target="http://hellohonne.com/live/" TargetMode="External"/><Relationship Id="rId18" Type="http://schemas.openxmlformats.org/officeDocument/2006/relationships/hyperlink" Target="http://press.atlanticrecords.com/honn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cid:image006.png@01D3C294.7D814AD0" TargetMode="External"/><Relationship Id="rId12" Type="http://schemas.openxmlformats.org/officeDocument/2006/relationships/hyperlink" Target="https://open.spotify.com/album/6hmakfMxhTWYmSUed1HPFA?si=HOSjUAvWR6aOXbwIbmaD0g" TargetMode="External"/><Relationship Id="rId17" Type="http://schemas.openxmlformats.org/officeDocument/2006/relationships/hyperlink" Target="https://www.instagram.com/hellohonne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helloHON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lnk.to/DAY1-SOMETIMES?ref=https%3A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helloHONNE" TargetMode="External"/><Relationship Id="rId10" Type="http://schemas.openxmlformats.org/officeDocument/2006/relationships/hyperlink" Target="https://warnermusicgroup.box.com/s/dk63d202adftr1v49flpdfff3q04ecze" TargetMode="External"/><Relationship Id="rId19" Type="http://schemas.openxmlformats.org/officeDocument/2006/relationships/hyperlink" Target="mailto:Jessica.nall@atlanticrecor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undcloud.com/helloH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AC9A7-6422-4477-8A27-7887DE0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</dc:creator>
  <cp:lastModifiedBy>Jessica Nall</cp:lastModifiedBy>
  <cp:revision>17</cp:revision>
  <dcterms:created xsi:type="dcterms:W3CDTF">2018-03-27T18:26:00Z</dcterms:created>
  <dcterms:modified xsi:type="dcterms:W3CDTF">2018-03-29T13:12:00Z</dcterms:modified>
</cp:coreProperties>
</file>