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3166" w14:textId="6B67F599" w:rsidR="00D267DC" w:rsidRDefault="00D267DC" w:rsidP="00A1466B">
      <w:pPr>
        <w:pStyle w:val="NoSpacing"/>
        <w:jc w:val="center"/>
        <w:rPr>
          <w:b/>
          <w:sz w:val="24"/>
        </w:rPr>
      </w:pPr>
      <w:r>
        <w:rPr>
          <w:b/>
          <w:bCs/>
          <w:noProof/>
          <w:sz w:val="28"/>
          <w:szCs w:val="28"/>
        </w:rPr>
        <w:drawing>
          <wp:inline distT="0" distB="0" distL="0" distR="0" wp14:anchorId="4D4D2295" wp14:editId="3BEC182B">
            <wp:extent cx="16097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noFill/>
                    <a:ln>
                      <a:noFill/>
                    </a:ln>
                  </pic:spPr>
                </pic:pic>
              </a:graphicData>
            </a:graphic>
          </wp:inline>
        </w:drawing>
      </w:r>
    </w:p>
    <w:p w14:paraId="60D1D276" w14:textId="523F1FF1" w:rsidR="00C90EF3" w:rsidRPr="00D267DC" w:rsidRDefault="00A1466B" w:rsidP="00A1466B">
      <w:pPr>
        <w:pStyle w:val="NoSpacing"/>
        <w:jc w:val="center"/>
        <w:rPr>
          <w:b/>
          <w:szCs w:val="20"/>
        </w:rPr>
      </w:pPr>
      <w:r w:rsidRPr="00D267DC">
        <w:rPr>
          <w:b/>
          <w:szCs w:val="20"/>
        </w:rPr>
        <w:t>BRI STEVES</w:t>
      </w:r>
    </w:p>
    <w:p w14:paraId="6C83F432" w14:textId="30CBC7C2" w:rsidR="00A1466B" w:rsidRPr="00A1466B" w:rsidRDefault="00A1466B" w:rsidP="00A1466B">
      <w:pPr>
        <w:pStyle w:val="NoSpacing"/>
        <w:jc w:val="center"/>
        <w:rPr>
          <w:i/>
          <w:sz w:val="20"/>
        </w:rPr>
      </w:pPr>
      <w:r w:rsidRPr="00A1466B">
        <w:rPr>
          <w:i/>
          <w:sz w:val="20"/>
        </w:rPr>
        <w:t xml:space="preserve">OFFICIAL </w:t>
      </w:r>
      <w:r w:rsidR="00820090">
        <w:rPr>
          <w:i/>
          <w:sz w:val="20"/>
        </w:rPr>
        <w:t>BOILER</w:t>
      </w:r>
      <w:r w:rsidR="00D267DC">
        <w:rPr>
          <w:i/>
          <w:sz w:val="20"/>
        </w:rPr>
        <w:t>PLATE</w:t>
      </w:r>
      <w:r w:rsidRPr="00A1466B">
        <w:rPr>
          <w:i/>
          <w:sz w:val="20"/>
        </w:rPr>
        <w:t xml:space="preserve"> | UPDATED </w:t>
      </w:r>
      <w:r w:rsidR="00D267DC">
        <w:rPr>
          <w:i/>
          <w:sz w:val="20"/>
        </w:rPr>
        <w:t>JANUARY</w:t>
      </w:r>
      <w:r w:rsidRPr="00A1466B">
        <w:rPr>
          <w:i/>
          <w:sz w:val="20"/>
        </w:rPr>
        <w:t xml:space="preserve"> 202</w:t>
      </w:r>
      <w:r w:rsidR="00D267DC">
        <w:rPr>
          <w:i/>
          <w:sz w:val="20"/>
        </w:rPr>
        <w:t>1</w:t>
      </w:r>
    </w:p>
    <w:p w14:paraId="1D3C219F" w14:textId="77777777" w:rsidR="00A1466B" w:rsidRDefault="00A1466B" w:rsidP="00A1466B">
      <w:pPr>
        <w:pStyle w:val="NoSpacing"/>
        <w:jc w:val="center"/>
      </w:pPr>
    </w:p>
    <w:p w14:paraId="26E28331" w14:textId="77777777" w:rsidR="00A1466B" w:rsidRDefault="00A1466B" w:rsidP="00A1466B">
      <w:pPr>
        <w:pStyle w:val="NoSpacing"/>
        <w:jc w:val="both"/>
      </w:pPr>
      <w:r>
        <w:t xml:space="preserve">Atlantic Records’ new rapper, singer, and songwriter </w:t>
      </w:r>
      <w:proofErr w:type="spellStart"/>
      <w:r>
        <w:t>Bri</w:t>
      </w:r>
      <w:proofErr w:type="spellEnd"/>
      <w:r>
        <w:t xml:space="preserve"> </w:t>
      </w:r>
      <w:proofErr w:type="spellStart"/>
      <w:r>
        <w:t>Steves</w:t>
      </w:r>
      <w:proofErr w:type="spellEnd"/>
      <w:r>
        <w:t xml:space="preserve"> will not fit in any societal boxes. The 25-year-old, Philadelphian MC is as multi-layered as she is multi-talented. The cocoa beauty possesses the ability to walk into any boy’s club and spit for the entire female experience.  </w:t>
      </w:r>
    </w:p>
    <w:p w14:paraId="5ACFABA4" w14:textId="77777777" w:rsidR="00A1466B" w:rsidRDefault="00A1466B" w:rsidP="00A1466B">
      <w:pPr>
        <w:pStyle w:val="NoSpacing"/>
        <w:jc w:val="both"/>
      </w:pPr>
    </w:p>
    <w:p w14:paraId="6BF89F4C" w14:textId="77777777" w:rsidR="00A1466B" w:rsidRDefault="00A1466B" w:rsidP="00A1466B">
      <w:pPr>
        <w:pStyle w:val="NoSpacing"/>
        <w:jc w:val="both"/>
      </w:pPr>
      <w:proofErr w:type="spellStart"/>
      <w:r>
        <w:t>Bri’s</w:t>
      </w:r>
      <w:proofErr w:type="spellEnd"/>
      <w:r>
        <w:t xml:space="preserve"> music dreams were first inspired by greats like Marvin Gaye and Lauryn Hill. At age 10, she began studying the viola at the Delaware Symphony Orchestra. Some years later, champion lyricists like Biggie, Joey Bad Ass and J Cole inspired her to start rapping. While attending Temple University, she began experimenting with her singing voice and eventually maturated into a double threat on the mic. Before graduating, she signed with Atlantic Records and balanced her final collegiate year alongside studio time in Miami, Atlanta and Los Angeles where she worked with prod</w:t>
      </w:r>
      <w:bookmarkStart w:id="0" w:name="_GoBack"/>
      <w:bookmarkEnd w:id="0"/>
      <w:r>
        <w:t xml:space="preserve">ucers like Sonny Digital. </w:t>
      </w:r>
    </w:p>
    <w:p w14:paraId="3C0415F4" w14:textId="77777777" w:rsidR="00A1466B" w:rsidRDefault="00A1466B" w:rsidP="00A1466B">
      <w:pPr>
        <w:pStyle w:val="NoSpacing"/>
        <w:jc w:val="both"/>
      </w:pPr>
    </w:p>
    <w:p w14:paraId="03CB087D" w14:textId="77777777" w:rsidR="00A1466B" w:rsidRDefault="00A1466B" w:rsidP="00A1466B">
      <w:pPr>
        <w:pStyle w:val="NoSpacing"/>
        <w:jc w:val="both"/>
      </w:pPr>
      <w:r>
        <w:t xml:space="preserve">Her debut single “Jealousy,” produced by T-Minus and Yung Berg, climbed to #15 on the charts and garnered her major media acclaim from outlets like Revolt and Billboard. </w:t>
      </w:r>
      <w:proofErr w:type="spellStart"/>
      <w:r>
        <w:t>iHeart</w:t>
      </w:r>
      <w:proofErr w:type="spellEnd"/>
      <w:r>
        <w:t xml:space="preserve"> anointed </w:t>
      </w:r>
      <w:proofErr w:type="spellStart"/>
      <w:r>
        <w:t>Bri</w:t>
      </w:r>
      <w:proofErr w:type="spellEnd"/>
      <w:r>
        <w:t xml:space="preserve"> an “On The Verge” artist and The Fad</w:t>
      </w:r>
      <w:r w:rsidR="00316A30">
        <w:t>e</w:t>
      </w:r>
      <w:r>
        <w:t xml:space="preserve">r named her one of “5 Artists Ready To Be Philadelphia’s Next Champion.” She soon found herself opening for artists like H.E.R., Mary J Blige, Pharrell and mentor Kendrick Lamar. </w:t>
      </w:r>
    </w:p>
    <w:p w14:paraId="1F114488" w14:textId="77777777" w:rsidR="00A1466B" w:rsidRDefault="00A1466B" w:rsidP="00A1466B">
      <w:pPr>
        <w:pStyle w:val="NoSpacing"/>
        <w:jc w:val="both"/>
      </w:pPr>
    </w:p>
    <w:p w14:paraId="747ED3D2" w14:textId="08300E93" w:rsidR="00A1466B" w:rsidRDefault="00A1466B" w:rsidP="00A1466B">
      <w:pPr>
        <w:pStyle w:val="NoSpacing"/>
        <w:jc w:val="both"/>
      </w:pPr>
      <w:r>
        <w:t xml:space="preserve">Today, she is set to introduce her yet to be titled debut EP––a collection of supremely crafted songs which sway from inspirational hip-hop to confessional R&amp;B. The lead single and video “Stick Up,” featuring </w:t>
      </w:r>
      <w:proofErr w:type="spellStart"/>
      <w:r>
        <w:t>Poundside</w:t>
      </w:r>
      <w:proofErr w:type="spellEnd"/>
      <w:r>
        <w:t xml:space="preserve"> Pop is a stellar exhibition of </w:t>
      </w:r>
      <w:proofErr w:type="spellStart"/>
      <w:r>
        <w:t>Bri’s</w:t>
      </w:r>
      <w:proofErr w:type="spellEnd"/>
      <w:r>
        <w:t xml:space="preserve"> talent for penning melody and motivation. On the </w:t>
      </w:r>
      <w:proofErr w:type="spellStart"/>
      <w:r>
        <w:t>Boi</w:t>
      </w:r>
      <w:proofErr w:type="spellEnd"/>
      <w:r>
        <w:t xml:space="preserve"> 1da, </w:t>
      </w:r>
      <w:proofErr w:type="spellStart"/>
      <w:r>
        <w:t>Jahaan</w:t>
      </w:r>
      <w:proofErr w:type="spellEnd"/>
      <w:r>
        <w:t xml:space="preserve"> Sweet and </w:t>
      </w:r>
      <w:proofErr w:type="spellStart"/>
      <w:r>
        <w:t>Fyre</w:t>
      </w:r>
      <w:proofErr w:type="spellEnd"/>
      <w:r>
        <w:t xml:space="preserve">-produced future anthem “Anti Queen,” </w:t>
      </w:r>
      <w:proofErr w:type="spellStart"/>
      <w:r>
        <w:t>Bri</w:t>
      </w:r>
      <w:proofErr w:type="spellEnd"/>
      <w:r>
        <w:t xml:space="preserve"> informs all that her sum is greater than societal expectations or “industry standards.” “Had to bet on myself, invest in myself/A Queen as I’m God/I can’t think less of myself.” All hail the new highness: </w:t>
      </w:r>
      <w:proofErr w:type="spellStart"/>
      <w:r>
        <w:t>Bri</w:t>
      </w:r>
      <w:proofErr w:type="spellEnd"/>
      <w:r>
        <w:t xml:space="preserve"> </w:t>
      </w:r>
      <w:proofErr w:type="spellStart"/>
      <w:r>
        <w:t>Steves</w:t>
      </w:r>
      <w:proofErr w:type="spellEnd"/>
      <w:r>
        <w:t>.</w:t>
      </w:r>
    </w:p>
    <w:sectPr w:rsidR="00A14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6B"/>
    <w:rsid w:val="0017140D"/>
    <w:rsid w:val="00316A30"/>
    <w:rsid w:val="00820090"/>
    <w:rsid w:val="00A1466B"/>
    <w:rsid w:val="00C90EF3"/>
    <w:rsid w:val="00D2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845C"/>
  <w15:chartTrackingRefBased/>
  <w15:docId w15:val="{F84EC1C2-C0A8-476E-94CE-C0B639F2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6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69804.56C858F0"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B605B601-E91B-4C7F-A0B9-01343FA868AB}"/>
</file>

<file path=customXml/itemProps2.xml><?xml version="1.0" encoding="utf-8"?>
<ds:datastoreItem xmlns:ds="http://schemas.openxmlformats.org/officeDocument/2006/customXml" ds:itemID="{C047C206-5B22-4004-B1E8-50CDEB6DFDA0}"/>
</file>

<file path=customXml/itemProps3.xml><?xml version="1.0" encoding="utf-8"?>
<ds:datastoreItem xmlns:ds="http://schemas.openxmlformats.org/officeDocument/2006/customXml" ds:itemID="{895CF4CE-E4EA-452E-AD1F-6B83A2783607}"/>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5</cp:revision>
  <dcterms:created xsi:type="dcterms:W3CDTF">2020-09-30T00:22:00Z</dcterms:created>
  <dcterms:modified xsi:type="dcterms:W3CDTF">2021-01-27T18:09:00Z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