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E067" w14:textId="77777777" w:rsidR="005A23D7" w:rsidRDefault="005A23D7" w:rsidP="005A23D7">
      <w:pPr>
        <w:pStyle w:val="paragraph"/>
        <w:spacing w:before="0" w:beforeAutospacing="0" w:after="0" w:afterAutospacing="0"/>
        <w:contextualSpacing/>
        <w:textAlignment w:val="baseline"/>
      </w:pPr>
      <w:r>
        <w:rPr>
          <w:rStyle w:val="normaltextrun"/>
          <w:rFonts w:ascii="Calibri" w:hAnsi="Calibri" w:cs="Calibri"/>
          <w:color w:val="000000"/>
          <w:sz w:val="22"/>
          <w:szCs w:val="22"/>
        </w:rPr>
        <w:t>FOR IMMEDIATE RELEASE</w:t>
      </w:r>
      <w:r>
        <w:rPr>
          <w:rStyle w:val="eop"/>
          <w:rFonts w:ascii="Calibri" w:hAnsi="Calibri" w:cs="Calibri"/>
          <w:color w:val="000000"/>
        </w:rPr>
        <w:t> </w:t>
      </w:r>
    </w:p>
    <w:p w14:paraId="37EE84D8" w14:textId="77777777" w:rsidR="005A23D7" w:rsidRDefault="005A23D7" w:rsidP="005A23D7">
      <w:pPr>
        <w:pStyle w:val="paragraph"/>
        <w:spacing w:before="0" w:beforeAutospacing="0" w:after="0" w:afterAutospacing="0"/>
        <w:contextualSpacing/>
        <w:textAlignment w:val="baseline"/>
      </w:pPr>
      <w:r>
        <w:rPr>
          <w:rStyle w:val="normaltextrun"/>
          <w:rFonts w:ascii="Calibri" w:hAnsi="Calibri" w:cs="Calibri"/>
          <w:color w:val="000000"/>
          <w:sz w:val="22"/>
          <w:szCs w:val="22"/>
        </w:rPr>
        <w:t>FEBRUARY 8, 2022</w:t>
      </w:r>
    </w:p>
    <w:p w14:paraId="546B1980" w14:textId="77777777" w:rsidR="005A23D7" w:rsidRDefault="005A23D7" w:rsidP="005A23D7">
      <w:pPr>
        <w:pStyle w:val="paragraph"/>
        <w:spacing w:before="0" w:beforeAutospacing="0" w:after="0" w:afterAutospacing="0"/>
        <w:contextualSpacing/>
        <w:jc w:val="center"/>
        <w:textAlignment w:val="baseline"/>
      </w:pPr>
      <w:r>
        <w:rPr>
          <w:rStyle w:val="eop"/>
          <w:rFonts w:ascii="Calibri" w:hAnsi="Calibri" w:cs="Calibri"/>
          <w:color w:val="000000"/>
          <w:sz w:val="28"/>
          <w:szCs w:val="28"/>
        </w:rPr>
        <w:t> </w:t>
      </w:r>
    </w:p>
    <w:p w14:paraId="2BBE24D5"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8"/>
          <w:szCs w:val="28"/>
        </w:rPr>
        <w:t>KODAK BLACK IS “GRINDING ALL SEASON”</w:t>
      </w:r>
    </w:p>
    <w:p w14:paraId="3897D758" w14:textId="77777777" w:rsidR="005A23D7" w:rsidRDefault="005A23D7" w:rsidP="005A23D7">
      <w:pPr>
        <w:pStyle w:val="paragraph"/>
        <w:spacing w:before="0" w:beforeAutospacing="0" w:after="0" w:afterAutospacing="0"/>
        <w:contextualSpacing/>
        <w:textAlignment w:val="baseline"/>
      </w:pPr>
      <w:r>
        <w:rPr>
          <w:rStyle w:val="eop"/>
          <w:rFonts w:ascii="Calibri" w:hAnsi="Calibri" w:cs="Calibri"/>
          <w:color w:val="000000"/>
        </w:rPr>
        <w:t> </w:t>
      </w:r>
    </w:p>
    <w:p w14:paraId="342D2E40"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xml:space="preserve">MULTI-PLATINUM RAPPER SHARES NEW SINGLE, </w:t>
      </w:r>
      <w:r>
        <w:rPr>
          <w:rFonts w:ascii="Calibri" w:hAnsi="Calibri" w:cs="Calibri"/>
          <w:b/>
          <w:bCs/>
          <w:sz w:val="22"/>
          <w:szCs w:val="22"/>
        </w:rPr>
        <w:t>AVAILABLE NOW AT ALL STREAMING SERVICES</w:t>
      </w:r>
    </w:p>
    <w:p w14:paraId="44541A93" w14:textId="77777777" w:rsidR="005A23D7" w:rsidRDefault="005A23D7" w:rsidP="005A23D7">
      <w:pPr>
        <w:pStyle w:val="paragraph"/>
        <w:spacing w:before="0" w:beforeAutospacing="0" w:after="0" w:afterAutospacing="0"/>
        <w:contextualSpacing/>
        <w:jc w:val="center"/>
        <w:textAlignment w:val="baseline"/>
      </w:pPr>
      <w:r>
        <w:rPr>
          <w:rStyle w:val="normaltextrun"/>
          <w:color w:val="000000"/>
        </w:rPr>
        <w:t> </w:t>
      </w:r>
    </w:p>
    <w:p w14:paraId="698C649F"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w:t>
      </w:r>
    </w:p>
    <w:p w14:paraId="49FD2531" w14:textId="39936B4B" w:rsidR="005A23D7" w:rsidRDefault="005A23D7" w:rsidP="005A23D7">
      <w:pPr>
        <w:pStyle w:val="paragraph"/>
        <w:spacing w:before="0" w:beforeAutospacing="0" w:after="0" w:afterAutospacing="0"/>
        <w:contextualSpacing/>
        <w:jc w:val="center"/>
        <w:textAlignment w:val="baseline"/>
        <w:rPr>
          <w:rStyle w:val="normaltextrun"/>
          <w:rFonts w:ascii="Calibri" w:hAnsi="Calibri" w:cs="Calibri"/>
          <w:b/>
          <w:bCs/>
          <w:sz w:val="22"/>
          <w:szCs w:val="22"/>
        </w:rPr>
      </w:pPr>
      <w:r>
        <w:rPr>
          <w:rStyle w:val="normaltextrun"/>
          <w:rFonts w:ascii="Calibri" w:hAnsi="Calibri" w:cs="Calibri"/>
          <w:b/>
          <w:bCs/>
          <w:color w:val="000000"/>
          <w:sz w:val="22"/>
          <w:szCs w:val="22"/>
        </w:rPr>
        <w:t xml:space="preserve">NEW ALBUM, </w:t>
      </w:r>
      <w:r w:rsidRPr="005A23D7">
        <w:rPr>
          <w:rStyle w:val="normaltextrun"/>
          <w:rFonts w:ascii="Calibri" w:hAnsi="Calibri" w:cs="Calibri"/>
          <w:b/>
          <w:bCs/>
          <w:i/>
          <w:iCs/>
          <w:sz w:val="22"/>
          <w:szCs w:val="22"/>
        </w:rPr>
        <w:t>BACK FOR EVERYTHING</w:t>
      </w:r>
      <w:r>
        <w:rPr>
          <w:rStyle w:val="normaltextrun"/>
          <w:rFonts w:ascii="Calibri" w:hAnsi="Calibri" w:cs="Calibri"/>
          <w:b/>
          <w:bCs/>
          <w:color w:val="000000"/>
          <w:sz w:val="22"/>
          <w:szCs w:val="22"/>
        </w:rPr>
        <w:t xml:space="preserve">, DUE </w:t>
      </w:r>
      <w:r>
        <w:rPr>
          <w:rStyle w:val="normaltextrun"/>
          <w:rFonts w:ascii="Calibri" w:hAnsi="Calibri" w:cs="Calibri"/>
          <w:b/>
          <w:bCs/>
          <w:sz w:val="22"/>
          <w:szCs w:val="22"/>
        </w:rPr>
        <w:t>FEBRUARY 25</w:t>
      </w:r>
      <w:r>
        <w:rPr>
          <w:rStyle w:val="normaltextrun"/>
          <w:rFonts w:ascii="Calibri" w:hAnsi="Calibri" w:cs="Calibri"/>
          <w:b/>
          <w:bCs/>
          <w:sz w:val="22"/>
          <w:szCs w:val="22"/>
          <w:vertAlign w:val="superscript"/>
        </w:rPr>
        <w:t>TH</w:t>
      </w:r>
      <w:r>
        <w:rPr>
          <w:rStyle w:val="normaltextrun"/>
          <w:rFonts w:ascii="Calibri" w:hAnsi="Calibri" w:cs="Calibri"/>
          <w:b/>
          <w:bCs/>
          <w:sz w:val="22"/>
          <w:szCs w:val="22"/>
        </w:rPr>
        <w:t xml:space="preserve"> </w:t>
      </w:r>
    </w:p>
    <w:p w14:paraId="6787DE41" w14:textId="3F58A15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sz w:val="22"/>
          <w:szCs w:val="22"/>
        </w:rPr>
        <w:t xml:space="preserve">PRE-ORDERS </w:t>
      </w:r>
      <w:r w:rsidR="009A0832">
        <w:rPr>
          <w:rStyle w:val="normaltextrun"/>
          <w:rFonts w:ascii="Calibri" w:hAnsi="Calibri" w:cs="Calibri"/>
          <w:b/>
          <w:bCs/>
          <w:sz w:val="22"/>
          <w:szCs w:val="22"/>
        </w:rPr>
        <w:t xml:space="preserve">AND PRE-SAVES </w:t>
      </w:r>
      <w:r>
        <w:rPr>
          <w:rStyle w:val="normaltextrun"/>
          <w:rFonts w:ascii="Calibri" w:hAnsi="Calibri" w:cs="Calibri"/>
          <w:b/>
          <w:bCs/>
          <w:sz w:val="22"/>
          <w:szCs w:val="22"/>
        </w:rPr>
        <w:t xml:space="preserve">AVAILABLE NOW </w:t>
      </w:r>
      <w:hyperlink r:id="rId4" w:history="1">
        <w:r w:rsidRPr="005A23D7">
          <w:rPr>
            <w:rStyle w:val="Hyperlink"/>
            <w:rFonts w:ascii="Calibri" w:hAnsi="Calibri" w:cs="Calibri"/>
            <w:b/>
            <w:bCs/>
            <w:sz w:val="22"/>
            <w:szCs w:val="22"/>
          </w:rPr>
          <w:t>HERE</w:t>
        </w:r>
      </w:hyperlink>
    </w:p>
    <w:p w14:paraId="0F88A531"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w:t>
      </w:r>
    </w:p>
    <w:p w14:paraId="0835FADB"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 xml:space="preserve">RIAA GOLD CERTIFIED “SUPER GREMLIN” ASCENDS TO </w:t>
      </w:r>
      <w:r>
        <w:rPr>
          <w:rStyle w:val="normaltextrun"/>
          <w:rFonts w:ascii="Calibri" w:hAnsi="Calibri" w:cs="Calibri"/>
          <w:b/>
          <w:bCs/>
          <w:sz w:val="22"/>
          <w:szCs w:val="22"/>
        </w:rPr>
        <w:t xml:space="preserve">TOP 5 </w:t>
      </w:r>
      <w:r>
        <w:rPr>
          <w:rStyle w:val="normaltextrun"/>
          <w:rFonts w:ascii="Calibri" w:hAnsi="Calibri" w:cs="Calibri"/>
          <w:b/>
          <w:bCs/>
          <w:color w:val="000000"/>
          <w:sz w:val="22"/>
          <w:szCs w:val="22"/>
        </w:rPr>
        <w:t>ON BILLBOARD “HOT 100”</w:t>
      </w:r>
    </w:p>
    <w:p w14:paraId="19E563ED" w14:textId="77777777" w:rsidR="005A23D7" w:rsidRDefault="005A23D7" w:rsidP="005A23D7">
      <w:pPr>
        <w:pStyle w:val="paragraph"/>
        <w:spacing w:before="0" w:beforeAutospacing="0" w:after="0" w:afterAutospacing="0"/>
        <w:contextualSpacing/>
        <w:textAlignment w:val="baseline"/>
      </w:pPr>
      <w:r>
        <w:rPr>
          <w:rStyle w:val="normaltextrun"/>
          <w:rFonts w:ascii="Calibri" w:hAnsi="Calibri" w:cs="Calibri"/>
          <w:color w:val="000000"/>
          <w:sz w:val="22"/>
          <w:szCs w:val="22"/>
        </w:rPr>
        <w:t>   </w:t>
      </w:r>
      <w:r>
        <w:rPr>
          <w:rStyle w:val="eop"/>
          <w:rFonts w:ascii="Calibri" w:hAnsi="Calibri" w:cs="Calibri"/>
          <w:color w:val="000000"/>
        </w:rPr>
        <w:t> </w:t>
      </w:r>
    </w:p>
    <w:p w14:paraId="10372FB3" w14:textId="13F54129"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b/>
          <w:bCs/>
          <w:color w:val="000000"/>
          <w:sz w:val="22"/>
          <w:szCs w:val="22"/>
        </w:rPr>
        <w:t>LISTEN TO “GRINDING ALL SEASON” </w:t>
      </w:r>
      <w:hyperlink r:id="rId5" w:history="1">
        <w:r>
          <w:rPr>
            <w:rStyle w:val="Hyperlink"/>
            <w:rFonts w:ascii="Calibri" w:hAnsi="Calibri" w:cs="Calibri"/>
            <w:b/>
            <w:bCs/>
            <w:sz w:val="22"/>
            <w:szCs w:val="22"/>
          </w:rPr>
          <w:t>HERE</w:t>
        </w:r>
      </w:hyperlink>
      <w:r>
        <w:rPr>
          <w:rStyle w:val="normaltextrun"/>
          <w:rFonts w:ascii="Calibri" w:hAnsi="Calibri" w:cs="Calibri"/>
          <w:b/>
          <w:bCs/>
          <w:sz w:val="22"/>
          <w:szCs w:val="22"/>
        </w:rPr>
        <w:t xml:space="preserve"> |</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WATCH THE OFFICIAL VIDEO </w:t>
      </w:r>
      <w:hyperlink r:id="rId6" w:history="1">
        <w:r w:rsidRPr="00BB5E69">
          <w:rPr>
            <w:rStyle w:val="Hyperlink"/>
            <w:rFonts w:ascii="Calibri" w:hAnsi="Calibri" w:cs="Calibri"/>
            <w:b/>
            <w:bCs/>
            <w:sz w:val="22"/>
            <w:szCs w:val="22"/>
          </w:rPr>
          <w:t>HERE</w:t>
        </w:r>
        <w:r w:rsidRPr="00BB5E69">
          <w:rPr>
            <w:rStyle w:val="Hyperlink"/>
            <w:rFonts w:ascii="Calibri" w:hAnsi="Calibri" w:cs="Calibri"/>
            <w:sz w:val="22"/>
            <w:szCs w:val="22"/>
          </w:rPr>
          <w:t> </w:t>
        </w:r>
      </w:hyperlink>
      <w:r>
        <w:rPr>
          <w:rStyle w:val="eop"/>
          <w:rFonts w:ascii="Calibri" w:hAnsi="Calibri" w:cs="Calibri"/>
          <w:color w:val="000000"/>
        </w:rPr>
        <w:t> </w:t>
      </w:r>
    </w:p>
    <w:p w14:paraId="302DAD23" w14:textId="7D6DC52B" w:rsidR="005A23D7" w:rsidRDefault="005A23D7" w:rsidP="005A23D7">
      <w:pPr>
        <w:pStyle w:val="paragraph"/>
        <w:spacing w:before="0" w:beforeAutospacing="0" w:after="0" w:afterAutospacing="0"/>
        <w:contextualSpacing/>
        <w:jc w:val="center"/>
        <w:textAlignment w:val="baseline"/>
        <w:rPr>
          <w:rStyle w:val="normaltextrun"/>
          <w:rFonts w:ascii="Calibri" w:hAnsi="Calibri" w:cs="Calibri"/>
          <w:color w:val="000000"/>
          <w:sz w:val="22"/>
          <w:szCs w:val="22"/>
        </w:rPr>
      </w:pPr>
      <w:r>
        <w:rPr>
          <w:rStyle w:val="normaltextrun"/>
          <w:sz w:val="22"/>
          <w:szCs w:val="22"/>
        </w:rPr>
        <w:t> </w:t>
      </w:r>
      <w:r>
        <w:rPr>
          <w:rStyle w:val="scxw50941613"/>
          <w:sz w:val="22"/>
          <w:szCs w:val="22"/>
        </w:rPr>
        <w:t> </w:t>
      </w:r>
      <w:r>
        <w:rPr>
          <w:sz w:val="22"/>
          <w:szCs w:val="22"/>
        </w:rPr>
        <w:br/>
      </w:r>
      <w:r>
        <w:rPr>
          <w:rStyle w:val="normaltextrun"/>
          <w:rFonts w:ascii="Segoe UI" w:hAnsi="Segoe UI" w:cs="Segoe UI"/>
          <w:color w:val="000000"/>
          <w:sz w:val="22"/>
          <w:szCs w:val="22"/>
        </w:rPr>
        <w:t> </w:t>
      </w:r>
      <w:r>
        <w:rPr>
          <w:rStyle w:val="normaltextrun"/>
          <w:rFonts w:ascii="Calibri" w:hAnsi="Calibri" w:cs="Calibri"/>
          <w:color w:val="000000"/>
          <w:sz w:val="22"/>
          <w:szCs w:val="22"/>
        </w:rPr>
        <w:t>  </w:t>
      </w:r>
      <w:r>
        <w:rPr>
          <w:noProof/>
        </w:rPr>
        <w:drawing>
          <wp:inline distT="0" distB="0" distL="0" distR="0" wp14:anchorId="20B9C7E2" wp14:editId="5F1D2DAA">
            <wp:extent cx="2714625" cy="2714625"/>
            <wp:effectExtent l="0" t="0" r="0" b="0"/>
            <wp:docPr id="2" name="Picture 2"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gree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6357D9A6"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xml:space="preserve">PHOTO CREDIT: RYAN ROLO (DOWNLOAD PHOTOS </w:t>
      </w:r>
      <w:hyperlink r:id="rId9" w:history="1">
        <w:r>
          <w:rPr>
            <w:rStyle w:val="Hyperlink"/>
            <w:rFonts w:ascii="Calibri" w:hAnsi="Calibri" w:cs="Calibri"/>
            <w:sz w:val="22"/>
            <w:szCs w:val="22"/>
          </w:rPr>
          <w:t>HERE</w:t>
        </w:r>
      </w:hyperlink>
      <w:r>
        <w:rPr>
          <w:rStyle w:val="normaltextrun"/>
          <w:rFonts w:ascii="Calibri" w:hAnsi="Calibri" w:cs="Calibri"/>
          <w:color w:val="000000"/>
          <w:sz w:val="22"/>
          <w:szCs w:val="22"/>
        </w:rPr>
        <w:t>)</w:t>
      </w:r>
    </w:p>
    <w:p w14:paraId="3C45AF83" w14:textId="77777777" w:rsidR="005A23D7" w:rsidRDefault="005A23D7" w:rsidP="005A23D7">
      <w:pPr>
        <w:pStyle w:val="paragraph"/>
        <w:spacing w:before="0" w:beforeAutospacing="0" w:after="0" w:afterAutospacing="0"/>
        <w:contextualSpacing/>
        <w:jc w:val="both"/>
        <w:textAlignment w:val="baseline"/>
      </w:pPr>
      <w:r>
        <w:rPr>
          <w:rStyle w:val="eop"/>
          <w:rFonts w:ascii="Calibri" w:hAnsi="Calibri" w:cs="Calibri"/>
          <w:color w:val="000000"/>
        </w:rPr>
        <w:t> </w:t>
      </w:r>
    </w:p>
    <w:p w14:paraId="586B183E" w14:textId="73C3BA20" w:rsidR="005A23D7" w:rsidRDefault="005A23D7" w:rsidP="005A23D7">
      <w:pPr>
        <w:rPr>
          <w:color w:val="000000"/>
        </w:rPr>
      </w:pPr>
      <w:r>
        <w:rPr>
          <w:rStyle w:val="normaltextrun"/>
          <w:color w:val="000000"/>
        </w:rPr>
        <w:t xml:space="preserve">Multi-platinum rapper </w:t>
      </w:r>
      <w:r>
        <w:rPr>
          <w:rStyle w:val="normaltextrun"/>
          <w:b/>
          <w:bCs/>
          <w:color w:val="000000"/>
        </w:rPr>
        <w:t>Kodak Black</w:t>
      </w:r>
      <w:r>
        <w:rPr>
          <w:rStyle w:val="normaltextrun"/>
          <w:color w:val="000000"/>
        </w:rPr>
        <w:t xml:space="preserve"> has shared his new single, “Grinding All Season,” available today at all DSPs and streaming services </w:t>
      </w:r>
      <w:hyperlink r:id="rId10" w:history="1">
        <w:r>
          <w:rPr>
            <w:rStyle w:val="Hyperlink"/>
          </w:rPr>
          <w:t>HERE</w:t>
        </w:r>
      </w:hyperlink>
      <w:r>
        <w:rPr>
          <w:rStyle w:val="normaltextrun"/>
          <w:color w:val="000000"/>
        </w:rPr>
        <w:t xml:space="preserve"> along with an official music video, directed by Kodak Black and shot by @Cotto0verdidit, streaming now via YouTube </w:t>
      </w:r>
      <w:hyperlink r:id="rId11" w:history="1">
        <w:r w:rsidRPr="00BB5E69">
          <w:rPr>
            <w:rStyle w:val="Hyperlink"/>
          </w:rPr>
          <w:t>HERE</w:t>
        </w:r>
      </w:hyperlink>
      <w:r>
        <w:rPr>
          <w:rStyle w:val="normaltextrun"/>
          <w:color w:val="000000"/>
        </w:rPr>
        <w:t xml:space="preserve">. </w:t>
      </w:r>
    </w:p>
    <w:p w14:paraId="1F8DF2B2" w14:textId="432A2EE0" w:rsidR="005A23D7" w:rsidRDefault="005A23D7" w:rsidP="005A23D7">
      <w:pPr>
        <w:pStyle w:val="paragraph"/>
        <w:shd w:val="clear" w:color="auto" w:fill="FFFFFF"/>
        <w:jc w:val="both"/>
        <w:textAlignment w:val="baseline"/>
      </w:pPr>
      <w:r>
        <w:rPr>
          <w:rStyle w:val="normaltextrun"/>
          <w:rFonts w:ascii="Calibri" w:hAnsi="Calibri" w:cs="Calibri"/>
          <w:color w:val="000000"/>
          <w:sz w:val="22"/>
          <w:szCs w:val="22"/>
        </w:rPr>
        <w:t xml:space="preserve">“Grinding All Season” precedes the upcoming release of Kodak’s new album, </w:t>
      </w:r>
      <w:r>
        <w:rPr>
          <w:rStyle w:val="normaltextrun"/>
          <w:rFonts w:ascii="Calibri" w:hAnsi="Calibri" w:cs="Calibri"/>
          <w:i/>
          <w:iCs/>
          <w:color w:val="000000"/>
          <w:sz w:val="22"/>
          <w:szCs w:val="22"/>
        </w:rPr>
        <w:t>BACK FOR EVERTHING</w:t>
      </w:r>
      <w:r>
        <w:rPr>
          <w:rStyle w:val="normaltextrun"/>
          <w:rFonts w:ascii="Calibri" w:hAnsi="Calibri" w:cs="Calibri"/>
          <w:color w:val="000000"/>
          <w:sz w:val="22"/>
          <w:szCs w:val="22"/>
        </w:rPr>
        <w:t>, due February 25</w:t>
      </w:r>
      <w:r>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with pre-orders </w:t>
      </w:r>
      <w:r>
        <w:rPr>
          <w:rStyle w:val="normaltextrun"/>
          <w:rFonts w:ascii="Calibri" w:hAnsi="Calibri" w:cs="Calibri"/>
          <w:color w:val="000000"/>
          <w:sz w:val="22"/>
          <w:szCs w:val="22"/>
        </w:rPr>
        <w:t xml:space="preserve">and pre-saves </w:t>
      </w:r>
      <w:r>
        <w:rPr>
          <w:rStyle w:val="normaltextrun"/>
          <w:rFonts w:ascii="Calibri" w:hAnsi="Calibri" w:cs="Calibri"/>
          <w:color w:val="000000"/>
          <w:sz w:val="22"/>
          <w:szCs w:val="22"/>
        </w:rPr>
        <w:t xml:space="preserve">available now </w:t>
      </w:r>
      <w:hyperlink r:id="rId12" w:history="1">
        <w:r>
          <w:rPr>
            <w:rStyle w:val="Hyperlink"/>
            <w:rFonts w:ascii="Calibri" w:hAnsi="Calibri" w:cs="Calibri"/>
            <w:sz w:val="22"/>
            <w:szCs w:val="22"/>
          </w:rPr>
          <w:t>HERE</w:t>
        </w:r>
      </w:hyperlink>
      <w:r>
        <w:rPr>
          <w:rStyle w:val="normaltextrun"/>
          <w:rFonts w:ascii="Calibri" w:hAnsi="Calibri" w:cs="Calibri"/>
          <w:color w:val="000000"/>
          <w:sz w:val="22"/>
          <w:szCs w:val="22"/>
        </w:rPr>
        <w:t xml:space="preserve">. The 19-track project will also include the </w:t>
      </w:r>
      <w:proofErr w:type="spellStart"/>
      <w:r>
        <w:rPr>
          <w:rStyle w:val="normaltextrun"/>
          <w:rFonts w:ascii="Calibri" w:hAnsi="Calibri" w:cs="Calibri"/>
          <w:color w:val="000000"/>
          <w:sz w:val="22"/>
          <w:szCs w:val="22"/>
        </w:rPr>
        <w:t>TikTok</w:t>
      </w:r>
      <w:proofErr w:type="spellEnd"/>
      <w:r>
        <w:rPr>
          <w:rStyle w:val="normaltextrun"/>
          <w:rFonts w:ascii="Calibri" w:hAnsi="Calibri" w:cs="Calibri"/>
          <w:color w:val="000000"/>
          <w:sz w:val="22"/>
          <w:szCs w:val="22"/>
        </w:rPr>
        <w:t xml:space="preserve"> favorite, “Love &amp; War,” streaming </w:t>
      </w:r>
      <w:hyperlink r:id="rId13" w:history="1">
        <w:r>
          <w:rPr>
            <w:rStyle w:val="Hyperlink"/>
            <w:rFonts w:ascii="Calibri" w:hAnsi="Calibri" w:cs="Calibri"/>
            <w:sz w:val="22"/>
            <w:szCs w:val="22"/>
          </w:rPr>
          <w:t>HERE</w:t>
        </w:r>
      </w:hyperlink>
      <w:r>
        <w:rPr>
          <w:rStyle w:val="normaltextrun"/>
          <w:rFonts w:ascii="Calibri" w:hAnsi="Calibri" w:cs="Calibri"/>
          <w:color w:val="000000"/>
          <w:sz w:val="22"/>
          <w:szCs w:val="22"/>
        </w:rPr>
        <w:t>.</w:t>
      </w:r>
    </w:p>
    <w:p w14:paraId="23A446EC" w14:textId="5DEC8978" w:rsidR="005A23D7" w:rsidRDefault="005A23D7" w:rsidP="005A23D7">
      <w:pPr>
        <w:pStyle w:val="paragraph"/>
        <w:shd w:val="clear" w:color="auto" w:fill="FFFFFF"/>
        <w:jc w:val="both"/>
        <w:textAlignment w:val="baseline"/>
      </w:pPr>
      <w:r>
        <w:rPr>
          <w:rStyle w:val="normaltextrun"/>
          <w:rFonts w:ascii="Calibri" w:hAnsi="Calibri" w:cs="Calibri"/>
          <w:i/>
          <w:iCs/>
          <w:color w:val="000000"/>
          <w:sz w:val="22"/>
          <w:szCs w:val="22"/>
        </w:rPr>
        <w:t>BACK FOR EVERTHING</w:t>
      </w:r>
      <w:r>
        <w:rPr>
          <w:rStyle w:val="normaltextrun"/>
          <w:rFonts w:ascii="Calibri" w:hAnsi="Calibri" w:cs="Calibri"/>
          <w:color w:val="000000"/>
          <w:sz w:val="22"/>
          <w:szCs w:val="22"/>
        </w:rPr>
        <w:t xml:space="preserve"> continues what has already been a </w:t>
      </w:r>
      <w:r>
        <w:rPr>
          <w:rStyle w:val="normaltextrun"/>
          <w:rFonts w:ascii="Calibri" w:hAnsi="Calibri" w:cs="Calibri"/>
          <w:color w:val="000000"/>
          <w:sz w:val="22"/>
          <w:szCs w:val="22"/>
        </w:rPr>
        <w:t>blockbuster</w:t>
      </w:r>
      <w:r>
        <w:rPr>
          <w:rStyle w:val="normaltextrun"/>
          <w:rFonts w:ascii="Calibri" w:hAnsi="Calibri" w:cs="Calibri"/>
          <w:color w:val="000000"/>
          <w:sz w:val="22"/>
          <w:szCs w:val="22"/>
        </w:rPr>
        <w:t xml:space="preserve"> year for the FL-based rapper</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w:t>
      </w:r>
      <w:hyperlink r:id="rId14" w:history="1">
        <w:r>
          <w:rPr>
            <w:rStyle w:val="Hyperlink"/>
            <w:rFonts w:ascii="Calibri" w:hAnsi="Calibri" w:cs="Calibri"/>
            <w:sz w:val="22"/>
            <w:szCs w:val="22"/>
          </w:rPr>
          <w:t>Super Gremlin</w:t>
        </w:r>
      </w:hyperlink>
      <w:r>
        <w:rPr>
          <w:rStyle w:val="normaltextrun"/>
          <w:rFonts w:ascii="Calibri" w:hAnsi="Calibri" w:cs="Calibri"/>
          <w:color w:val="000000"/>
          <w:sz w:val="22"/>
          <w:szCs w:val="22"/>
        </w:rPr>
        <w:t xml:space="preserve">“ has proven another RIAA gold certified hit, currently at #5 on </w:t>
      </w:r>
      <w:r>
        <w:rPr>
          <w:rStyle w:val="normaltextrun"/>
          <w:rFonts w:ascii="Calibri" w:hAnsi="Calibri" w:cs="Calibri"/>
          <w:i/>
          <w:iCs/>
          <w:color w:val="000000"/>
          <w:sz w:val="22"/>
          <w:szCs w:val="22"/>
        </w:rPr>
        <w:t>Billboard</w:t>
      </w:r>
      <w:r>
        <w:rPr>
          <w:rStyle w:val="normaltextrun"/>
          <w:rFonts w:ascii="Calibri" w:hAnsi="Calibri" w:cs="Calibri"/>
          <w:color w:val="000000"/>
          <w:sz w:val="22"/>
          <w:szCs w:val="22"/>
        </w:rPr>
        <w:t xml:space="preserve">’s “Hot 100” having already ascending to #1 on </w:t>
      </w:r>
      <w:r>
        <w:rPr>
          <w:rStyle w:val="normaltextrun"/>
          <w:rFonts w:ascii="Calibri" w:hAnsi="Calibri" w:cs="Calibri"/>
          <w:i/>
          <w:iCs/>
          <w:color w:val="000000"/>
          <w:sz w:val="22"/>
          <w:szCs w:val="22"/>
        </w:rPr>
        <w:t>Billboard</w:t>
      </w:r>
      <w:r>
        <w:rPr>
          <w:rStyle w:val="normaltextrun"/>
          <w:rFonts w:ascii="Calibri" w:hAnsi="Calibri" w:cs="Calibri"/>
          <w:color w:val="000000"/>
          <w:sz w:val="22"/>
          <w:szCs w:val="22"/>
        </w:rPr>
        <w:t xml:space="preserve">’s “Hot R&amp;B/Hip-Hop Songs” chart. “Super Gremlin” also sits at #11 on both the Rhythmic and R&amp;B/Hip Hop radio airplay charts. The track is joined by an official music video now with over 87 million views </w:t>
      </w:r>
      <w:hyperlink r:id="rId15" w:history="1">
        <w:r>
          <w:rPr>
            <w:rStyle w:val="Hyperlink"/>
            <w:rFonts w:ascii="Calibri" w:hAnsi="Calibri" w:cs="Calibri"/>
            <w:sz w:val="22"/>
            <w:szCs w:val="22"/>
          </w:rPr>
          <w:t>HERE</w:t>
        </w:r>
      </w:hyperlink>
      <w:r>
        <w:rPr>
          <w:rStyle w:val="normaltextrun"/>
          <w:rFonts w:ascii="Calibri" w:hAnsi="Calibri" w:cs="Calibri"/>
          <w:color w:val="000000"/>
          <w:sz w:val="22"/>
          <w:szCs w:val="22"/>
        </w:rPr>
        <w:t>.</w:t>
      </w:r>
      <w:r>
        <w:t xml:space="preserve"> </w:t>
      </w:r>
      <w:r>
        <w:rPr>
          <w:rStyle w:val="normaltextrun"/>
          <w:rFonts w:ascii="Calibri" w:hAnsi="Calibri" w:cs="Calibri"/>
          <w:color w:val="000000"/>
          <w:sz w:val="22"/>
          <w:szCs w:val="22"/>
        </w:rPr>
        <w:t>A prolific start to the year also include</w:t>
      </w:r>
      <w:r w:rsidR="009A0832">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r</w:t>
      </w:r>
      <w:r>
        <w:rPr>
          <w:rStyle w:val="normaltextrun"/>
          <w:rFonts w:ascii="Calibri" w:hAnsi="Calibri" w:cs="Calibri"/>
          <w:color w:val="000000"/>
          <w:sz w:val="22"/>
          <w:szCs w:val="22"/>
        </w:rPr>
        <w:t xml:space="preserve">ecent </w:t>
      </w:r>
      <w:r>
        <w:rPr>
          <w:rStyle w:val="normaltextrun"/>
          <w:rFonts w:ascii="Calibri" w:hAnsi="Calibri" w:cs="Calibri"/>
          <w:color w:val="000000"/>
          <w:sz w:val="22"/>
          <w:szCs w:val="22"/>
        </w:rPr>
        <w:lastRenderedPageBreak/>
        <w:t>features on such tracks as Gunna’s “How Did You Do That,” Roddy Ricch’s “Hibachi (Ft. Kodak Black and 21 Savage),” and Rod Wave’s “Get Ready</w:t>
      </w:r>
      <w:r w:rsidR="009A0832">
        <w:rPr>
          <w:rStyle w:val="normaltextrun"/>
          <w:rFonts w:ascii="Calibri" w:hAnsi="Calibri" w:cs="Calibri"/>
          <w:color w:val="000000"/>
          <w:sz w:val="22"/>
          <w:szCs w:val="22"/>
        </w:rPr>
        <w:t>.”</w:t>
      </w:r>
    </w:p>
    <w:p w14:paraId="70417E4F" w14:textId="77777777" w:rsidR="005A23D7" w:rsidRDefault="005A23D7" w:rsidP="005A23D7">
      <w:pPr>
        <w:pStyle w:val="paragraph"/>
        <w:shd w:val="clear" w:color="auto" w:fill="FFFFFF"/>
        <w:jc w:val="both"/>
        <w:textAlignment w:val="baseline"/>
      </w:pPr>
      <w:r>
        <w:rPr>
          <w:rFonts w:ascii="Calibri" w:hAnsi="Calibri" w:cs="Calibri"/>
          <w:color w:val="222222"/>
          <w:sz w:val="22"/>
          <w:szCs w:val="22"/>
        </w:rPr>
        <w:t xml:space="preserve">With well over 20 million monthly listeners on Spotify and more than </w:t>
      </w:r>
      <w:r>
        <w:rPr>
          <w:rFonts w:ascii="Calibri" w:hAnsi="Calibri" w:cs="Calibri"/>
          <w:b/>
          <w:bCs/>
          <w:color w:val="222222"/>
          <w:sz w:val="22"/>
          <w:szCs w:val="22"/>
        </w:rPr>
        <w:t>16 billion</w:t>
      </w:r>
      <w:r>
        <w:rPr>
          <w:rFonts w:ascii="Calibri" w:hAnsi="Calibri" w:cs="Calibri"/>
          <w:color w:val="222222"/>
          <w:sz w:val="22"/>
          <w:szCs w:val="22"/>
        </w:rPr>
        <w:t xml:space="preserve"> global streams, Kodak’s presence in music is well established. His most recent releases include 2021’s  </w:t>
      </w:r>
      <w:r>
        <w:rPr>
          <w:rFonts w:ascii="Calibri" w:hAnsi="Calibri" w:cs="Calibri"/>
          <w:i/>
          <w:iCs/>
          <w:color w:val="222222"/>
          <w:sz w:val="22"/>
          <w:szCs w:val="22"/>
        </w:rPr>
        <w:t>HAPPY BIRTHDAY KODAK</w:t>
      </w:r>
      <w:r>
        <w:rPr>
          <w:rFonts w:ascii="Calibri" w:hAnsi="Calibri" w:cs="Calibri"/>
          <w:color w:val="222222"/>
          <w:sz w:val="22"/>
          <w:szCs w:val="22"/>
        </w:rPr>
        <w:t> and </w:t>
      </w:r>
      <w:hyperlink r:id="rId16" w:tgtFrame="_blank" w:history="1">
        <w:r>
          <w:rPr>
            <w:rStyle w:val="Hyperlink"/>
            <w:rFonts w:ascii="Calibri" w:hAnsi="Calibri" w:cs="Calibri"/>
            <w:i/>
            <w:iCs/>
            <w:color w:val="1155CC"/>
            <w:sz w:val="22"/>
            <w:szCs w:val="22"/>
          </w:rPr>
          <w:t>HAITIAN BOY KODAK</w:t>
        </w:r>
      </w:hyperlink>
      <w:r>
        <w:rPr>
          <w:rFonts w:ascii="Calibri" w:hAnsi="Calibri" w:cs="Calibri"/>
          <w:color w:val="222222"/>
          <w:sz w:val="22"/>
          <w:szCs w:val="22"/>
        </w:rPr>
        <w:t>, 2020’s </w:t>
      </w:r>
      <w:hyperlink r:id="rId17" w:tgtFrame="_blank" w:history="1">
        <w:r>
          <w:rPr>
            <w:rStyle w:val="Hyperlink"/>
            <w:rFonts w:ascii="Calibri" w:hAnsi="Calibri" w:cs="Calibri"/>
            <w:i/>
            <w:iCs/>
            <w:color w:val="1155CC"/>
            <w:sz w:val="22"/>
            <w:szCs w:val="22"/>
          </w:rPr>
          <w:t>BILL ISRAEL</w:t>
        </w:r>
      </w:hyperlink>
      <w:r>
        <w:rPr>
          <w:rFonts w:ascii="Calibri" w:hAnsi="Calibri" w:cs="Calibri"/>
          <w:color w:val="222222"/>
          <w:sz w:val="22"/>
          <w:szCs w:val="22"/>
        </w:rPr>
        <w:t>, and 2018’s RIAA platinum certified album, </w:t>
      </w:r>
      <w:hyperlink r:id="rId18" w:history="1">
        <w:r>
          <w:rPr>
            <w:rStyle w:val="Hyperlink"/>
            <w:rFonts w:ascii="Calibri" w:hAnsi="Calibri" w:cs="Calibri"/>
            <w:i/>
            <w:iCs/>
            <w:sz w:val="22"/>
            <w:szCs w:val="22"/>
          </w:rPr>
          <w:t>DYING TO LIVE</w:t>
        </w:r>
      </w:hyperlink>
      <w:r>
        <w:rPr>
          <w:rFonts w:ascii="Calibri" w:hAnsi="Calibri" w:cs="Calibri"/>
          <w:color w:val="222222"/>
          <w:sz w:val="22"/>
          <w:szCs w:val="22"/>
        </w:rPr>
        <w:t>. The latter project includes the 5x RIAA platinum certified “</w:t>
      </w:r>
      <w:hyperlink r:id="rId19" w:tgtFrame="_blank" w:history="1">
        <w:r>
          <w:rPr>
            <w:rStyle w:val="Hyperlink"/>
            <w:rFonts w:ascii="Calibri" w:hAnsi="Calibri" w:cs="Calibri"/>
            <w:color w:val="1155CC"/>
            <w:sz w:val="22"/>
            <w:szCs w:val="22"/>
          </w:rPr>
          <w:t>ZEZE</w:t>
        </w:r>
      </w:hyperlink>
      <w:r>
        <w:rPr>
          <w:rFonts w:ascii="Calibri" w:hAnsi="Calibri" w:cs="Calibri"/>
          <w:color w:val="222222"/>
          <w:sz w:val="22"/>
          <w:szCs w:val="22"/>
        </w:rPr>
        <w:t>“ featuring Travis Scott and Offset, now boasting over 1 billion global streams, as well as the 2x platinum certified “Calling My Spirit,” joined by an official companion video now with over 128 million views on YouTube </w:t>
      </w:r>
      <w:hyperlink r:id="rId20" w:tgtFrame="_blank" w:history="1">
        <w:r>
          <w:rPr>
            <w:rStyle w:val="Hyperlink"/>
            <w:rFonts w:ascii="Calibri" w:hAnsi="Calibri" w:cs="Calibri"/>
            <w:color w:val="1155CC"/>
            <w:sz w:val="22"/>
            <w:szCs w:val="22"/>
          </w:rPr>
          <w:t>HERE</w:t>
        </w:r>
      </w:hyperlink>
      <w:r>
        <w:rPr>
          <w:rFonts w:ascii="Calibri" w:hAnsi="Calibri" w:cs="Calibri"/>
          <w:color w:val="222222"/>
          <w:sz w:val="22"/>
          <w:szCs w:val="22"/>
        </w:rPr>
        <w:t>. </w:t>
      </w:r>
      <w:r>
        <w:rPr>
          <w:rStyle w:val="Emphasis"/>
          <w:rFonts w:ascii="Calibri" w:hAnsi="Calibri" w:cs="Calibri"/>
          <w:color w:val="222222"/>
          <w:sz w:val="22"/>
          <w:szCs w:val="22"/>
        </w:rPr>
        <w:t>DYING TO LIVE</w:t>
      </w:r>
      <w:r>
        <w:rPr>
          <w:rFonts w:ascii="Calibri" w:hAnsi="Calibri" w:cs="Calibri"/>
          <w:color w:val="222222"/>
          <w:sz w:val="22"/>
          <w:szCs w:val="22"/>
        </w:rPr>
        <w:t xml:space="preserve"> marked Kodak Black’s first full length release following his 2018 debut R&amp;B album, </w:t>
      </w:r>
      <w:r>
        <w:rPr>
          <w:rFonts w:ascii="Calibri" w:hAnsi="Calibri" w:cs="Calibri"/>
          <w:i/>
          <w:iCs/>
          <w:color w:val="222222"/>
          <w:sz w:val="22"/>
          <w:szCs w:val="22"/>
        </w:rPr>
        <w:t>HEARTBREAK KODAK</w:t>
      </w:r>
      <w:r>
        <w:rPr>
          <w:rFonts w:ascii="Calibri" w:hAnsi="Calibri" w:cs="Calibri"/>
          <w:color w:val="222222"/>
          <w:sz w:val="22"/>
          <w:szCs w:val="22"/>
        </w:rPr>
        <w:t>, highlighting a different side of Kodak, exploring his vocal ability and new melodies to create his own R&amp;B sound.</w:t>
      </w:r>
    </w:p>
    <w:p w14:paraId="1B978DD8" w14:textId="77777777" w:rsidR="005A23D7" w:rsidRDefault="005A23D7" w:rsidP="005A23D7">
      <w:pPr>
        <w:pStyle w:val="NormalWeb"/>
        <w:shd w:val="clear" w:color="auto" w:fill="FFFFFF"/>
        <w:jc w:val="both"/>
      </w:pPr>
      <w:r>
        <w:rPr>
          <w:i/>
          <w:iCs/>
          <w:color w:val="222222"/>
        </w:rPr>
        <w:t>HEARTBREAK KODAK</w:t>
      </w:r>
      <w:r>
        <w:rPr>
          <w:color w:val="222222"/>
        </w:rPr>
        <w:t xml:space="preserve"> was preceded by 2018’s </w:t>
      </w:r>
      <w:r>
        <w:rPr>
          <w:i/>
          <w:iCs/>
          <w:color w:val="222222"/>
        </w:rPr>
        <w:t>PROJECT BABY TWO: ALL GROWN UP</w:t>
      </w:r>
      <w:r>
        <w:rPr>
          <w:color w:val="222222"/>
        </w:rPr>
        <w:t xml:space="preserve">, the deluxe edition of 2017’s platinum certified mixtape, </w:t>
      </w:r>
      <w:r>
        <w:rPr>
          <w:i/>
          <w:iCs/>
          <w:color w:val="222222"/>
        </w:rPr>
        <w:t>PROJECT BABY TWO</w:t>
      </w:r>
      <w:r>
        <w:rPr>
          <w:color w:val="222222"/>
        </w:rPr>
        <w:t>. To kick off 2018, Kodak Black released the official video to his 3x platinum hit track, ”</w:t>
      </w:r>
      <w:hyperlink r:id="rId21" w:tgtFrame="_blank" w:history="1">
        <w:r>
          <w:rPr>
            <w:rStyle w:val="Hyperlink"/>
            <w:color w:val="1155CC"/>
          </w:rPr>
          <w:t>Roll In Peace</w:t>
        </w:r>
      </w:hyperlink>
      <w:r>
        <w:rPr>
          <w:color w:val="222222"/>
        </w:rPr>
        <w:t xml:space="preserve">,” featuring </w:t>
      </w:r>
      <w:proofErr w:type="spellStart"/>
      <w:r>
        <w:rPr>
          <w:color w:val="222222"/>
        </w:rPr>
        <w:t>XXXTentacion</w:t>
      </w:r>
      <w:proofErr w:type="spellEnd"/>
      <w:r>
        <w:rPr>
          <w:color w:val="222222"/>
        </w:rPr>
        <w:t>, now with over 1115million views. In addition to releasing his own tracks, Kodak was seen on 2018’s 3x platinum smash hit, ”</w:t>
      </w:r>
      <w:hyperlink r:id="rId22" w:tgtFrame="_blank" w:history="1">
        <w:r>
          <w:rPr>
            <w:rStyle w:val="Hyperlink"/>
            <w:color w:val="1155CC"/>
          </w:rPr>
          <w:t>Wake Up In The Sky</w:t>
        </w:r>
      </w:hyperlink>
      <w:r>
        <w:rPr>
          <w:color w:val="222222"/>
        </w:rPr>
        <w:t xml:space="preserve">“ with Gucci Mane and Bruno Mars. The track, along with its companion video now amassing over 452 million views, marks the first collaboration between the three labelmates. 2017 saw Kodak put out several impressive releases, including his now platinum certified album “Painting Pictures,” the 3x platinum smash single “Tunnel Vision,” the 2x platinum “No </w:t>
      </w:r>
      <w:proofErr w:type="spellStart"/>
      <w:r>
        <w:rPr>
          <w:color w:val="222222"/>
        </w:rPr>
        <w:t>Flockin</w:t>
      </w:r>
      <w:proofErr w:type="spellEnd"/>
      <w:r>
        <w:rPr>
          <w:color w:val="222222"/>
        </w:rPr>
        <w:t xml:space="preserve">,” and his gold certified collaboration with </w:t>
      </w:r>
      <w:proofErr w:type="spellStart"/>
      <w:r>
        <w:rPr>
          <w:color w:val="222222"/>
        </w:rPr>
        <w:t>PnB</w:t>
      </w:r>
      <w:proofErr w:type="spellEnd"/>
      <w:r>
        <w:rPr>
          <w:color w:val="222222"/>
        </w:rPr>
        <w:t xml:space="preserve"> Rock, “Too Many Years.” Kodak Black was named on both </w:t>
      </w:r>
      <w:r>
        <w:rPr>
          <w:i/>
          <w:iCs/>
          <w:color w:val="222222"/>
        </w:rPr>
        <w:t>Rolling Stone</w:t>
      </w:r>
      <w:r>
        <w:rPr>
          <w:color w:val="222222"/>
        </w:rPr>
        <w:t xml:space="preserve">’s and </w:t>
      </w:r>
      <w:r>
        <w:rPr>
          <w:i/>
          <w:iCs/>
          <w:color w:val="222222"/>
        </w:rPr>
        <w:t>Complex</w:t>
      </w:r>
      <w:r>
        <w:rPr>
          <w:color w:val="222222"/>
        </w:rPr>
        <w:t xml:space="preserve">’s “Best of 2017” lists, as well as </w:t>
      </w:r>
      <w:r>
        <w:rPr>
          <w:i/>
          <w:iCs/>
          <w:color w:val="222222"/>
        </w:rPr>
        <w:t>Billboard</w:t>
      </w:r>
      <w:r>
        <w:rPr>
          <w:color w:val="222222"/>
        </w:rPr>
        <w:t>’s “</w:t>
      </w:r>
      <w:hyperlink r:id="rId23" w:tgtFrame="_blank" w:history="1">
        <w:r>
          <w:rPr>
            <w:rStyle w:val="Hyperlink"/>
            <w:color w:val="1155CC"/>
          </w:rPr>
          <w:t>21 Under 21</w:t>
        </w:r>
      </w:hyperlink>
      <w:r>
        <w:rPr>
          <w:color w:val="222222"/>
        </w:rPr>
        <w:t>“ list.</w:t>
      </w:r>
    </w:p>
    <w:p w14:paraId="202955BD" w14:textId="77777777" w:rsidR="005A23D7" w:rsidRDefault="005A23D7" w:rsidP="005A23D7">
      <w:pPr>
        <w:pStyle w:val="paragraph"/>
        <w:spacing w:before="0" w:beforeAutospacing="0" w:after="0" w:afterAutospacing="0"/>
        <w:contextualSpacing/>
        <w:jc w:val="both"/>
        <w:textAlignment w:val="baseline"/>
      </w:pPr>
      <w:r>
        <w:rPr>
          <w:rStyle w:val="eop"/>
          <w:rFonts w:ascii="Calibri" w:hAnsi="Calibri" w:cs="Calibri"/>
          <w:color w:val="000000"/>
        </w:rPr>
        <w:t> </w:t>
      </w:r>
    </w:p>
    <w:p w14:paraId="6CCAE4F6"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 #</w:t>
      </w:r>
    </w:p>
    <w:p w14:paraId="3EBE9F23"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 </w:t>
      </w:r>
    </w:p>
    <w:p w14:paraId="31EBDF9A" w14:textId="77777777" w:rsidR="005A23D7" w:rsidRDefault="005A23D7" w:rsidP="005A23D7">
      <w:pPr>
        <w:pStyle w:val="paragraph"/>
        <w:spacing w:before="0" w:beforeAutospacing="0" w:after="0" w:afterAutospacing="0"/>
        <w:contextualSpacing/>
        <w:jc w:val="center"/>
        <w:textAlignment w:val="baseline"/>
      </w:pPr>
      <w:r>
        <w:rPr>
          <w:rStyle w:val="normaltextrun"/>
          <w:rFonts w:ascii="Calibri" w:hAnsi="Calibri" w:cs="Calibri"/>
          <w:color w:val="000000"/>
          <w:sz w:val="22"/>
          <w:szCs w:val="22"/>
        </w:rPr>
        <w:t>CONNECT WITH KODAK BLACK</w:t>
      </w:r>
    </w:p>
    <w:p w14:paraId="40EDE146" w14:textId="77777777" w:rsidR="005A23D7" w:rsidRDefault="005A23D7" w:rsidP="005A23D7">
      <w:pPr>
        <w:pStyle w:val="paragraph"/>
        <w:jc w:val="center"/>
        <w:textAlignment w:val="baseline"/>
      </w:pPr>
      <w:hyperlink r:id="rId24" w:history="1">
        <w:r>
          <w:rPr>
            <w:rStyle w:val="Hyperlink"/>
            <w:rFonts w:ascii="Calibri" w:hAnsi="Calibri" w:cs="Calibri"/>
            <w:sz w:val="22"/>
            <w:szCs w:val="22"/>
          </w:rPr>
          <w:t>TWITTER</w:t>
        </w:r>
      </w:hyperlink>
      <w:r>
        <w:rPr>
          <w:rFonts w:ascii="Calibri" w:hAnsi="Calibri" w:cs="Calibri"/>
          <w:color w:val="000000"/>
          <w:sz w:val="22"/>
          <w:szCs w:val="22"/>
        </w:rPr>
        <w:t xml:space="preserve"> | </w:t>
      </w:r>
      <w:hyperlink r:id="rId25" w:history="1">
        <w:r>
          <w:rPr>
            <w:rStyle w:val="Hyperlink"/>
            <w:rFonts w:ascii="Calibri" w:hAnsi="Calibri" w:cs="Calibri"/>
            <w:sz w:val="22"/>
            <w:szCs w:val="22"/>
          </w:rPr>
          <w:t>FACEBOOK</w:t>
        </w:r>
      </w:hyperlink>
      <w:r>
        <w:rPr>
          <w:rFonts w:ascii="Calibri" w:hAnsi="Calibri" w:cs="Calibri"/>
          <w:color w:val="000000"/>
          <w:sz w:val="22"/>
          <w:szCs w:val="22"/>
        </w:rPr>
        <w:t xml:space="preserve"> | </w:t>
      </w:r>
      <w:hyperlink r:id="rId26" w:history="1">
        <w:r>
          <w:rPr>
            <w:rStyle w:val="Hyperlink"/>
            <w:rFonts w:ascii="Calibri" w:hAnsi="Calibri" w:cs="Calibri"/>
            <w:sz w:val="22"/>
            <w:szCs w:val="22"/>
          </w:rPr>
          <w:t>INSTAGRAM</w:t>
        </w:r>
      </w:hyperlink>
      <w:r>
        <w:rPr>
          <w:rFonts w:ascii="Calibri" w:hAnsi="Calibri" w:cs="Calibri"/>
          <w:color w:val="000000"/>
          <w:sz w:val="22"/>
          <w:szCs w:val="22"/>
        </w:rPr>
        <w:t xml:space="preserve"> | </w:t>
      </w:r>
      <w:hyperlink r:id="rId27" w:history="1">
        <w:r>
          <w:rPr>
            <w:rStyle w:val="Hyperlink"/>
            <w:rFonts w:ascii="Calibri" w:hAnsi="Calibri" w:cs="Calibri"/>
            <w:sz w:val="22"/>
            <w:szCs w:val="22"/>
          </w:rPr>
          <w:t>YOUTUBE</w:t>
        </w:r>
      </w:hyperlink>
    </w:p>
    <w:p w14:paraId="00E81B77" w14:textId="77777777" w:rsidR="005A23D7" w:rsidRDefault="005A23D7" w:rsidP="005A23D7">
      <w:pPr>
        <w:jc w:val="center"/>
      </w:pPr>
    </w:p>
    <w:p w14:paraId="3765B3BE" w14:textId="77777777" w:rsidR="008D4A8B" w:rsidRPr="005A23D7" w:rsidRDefault="008D4A8B" w:rsidP="005A23D7"/>
    <w:sectPr w:rsidR="008D4A8B" w:rsidRPr="005A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4A8B"/>
    <w:rsid w:val="005A23D7"/>
    <w:rsid w:val="008D4A8B"/>
    <w:rsid w:val="009A0832"/>
    <w:rsid w:val="00BB5E69"/>
    <w:rsid w:val="00B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557"/>
  <w15:chartTrackingRefBased/>
  <w15:docId w15:val="{74C6CC0D-EBE3-43FF-824E-985CB523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A8B"/>
    <w:rPr>
      <w:color w:val="0563C1"/>
      <w:u w:val="single"/>
    </w:rPr>
  </w:style>
  <w:style w:type="paragraph" w:styleId="NormalWeb">
    <w:name w:val="Normal (Web)"/>
    <w:basedOn w:val="Normal"/>
    <w:uiPriority w:val="99"/>
    <w:semiHidden/>
    <w:unhideWhenUsed/>
    <w:rsid w:val="008D4A8B"/>
    <w:pPr>
      <w:spacing w:before="100" w:beforeAutospacing="1" w:after="100" w:afterAutospacing="1"/>
    </w:pPr>
  </w:style>
  <w:style w:type="paragraph" w:customStyle="1" w:styleId="paragraph">
    <w:name w:val="paragraph"/>
    <w:basedOn w:val="Normal"/>
    <w:uiPriority w:val="99"/>
    <w:semiHidden/>
    <w:rsid w:val="008D4A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D4A8B"/>
  </w:style>
  <w:style w:type="character" w:customStyle="1" w:styleId="eop">
    <w:name w:val="eop"/>
    <w:basedOn w:val="DefaultParagraphFont"/>
    <w:rsid w:val="008D4A8B"/>
  </w:style>
  <w:style w:type="character" w:customStyle="1" w:styleId="scxw50941613">
    <w:name w:val="scxw50941613"/>
    <w:basedOn w:val="DefaultParagraphFont"/>
    <w:rsid w:val="008D4A8B"/>
  </w:style>
  <w:style w:type="character" w:styleId="Emphasis">
    <w:name w:val="Emphasis"/>
    <w:basedOn w:val="DefaultParagraphFont"/>
    <w:uiPriority w:val="20"/>
    <w:qFormat/>
    <w:rsid w:val="008D4A8B"/>
    <w:rPr>
      <w:i/>
      <w:iCs/>
    </w:rPr>
  </w:style>
  <w:style w:type="character" w:styleId="UnresolvedMention">
    <w:name w:val="Unresolved Mention"/>
    <w:basedOn w:val="DefaultParagraphFont"/>
    <w:uiPriority w:val="99"/>
    <w:semiHidden/>
    <w:unhideWhenUsed/>
    <w:rsid w:val="008D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2419">
      <w:bodyDiv w:val="1"/>
      <w:marLeft w:val="0"/>
      <w:marRight w:val="0"/>
      <w:marTop w:val="0"/>
      <w:marBottom w:val="0"/>
      <w:divBdr>
        <w:top w:val="none" w:sz="0" w:space="0" w:color="auto"/>
        <w:left w:val="none" w:sz="0" w:space="0" w:color="auto"/>
        <w:bottom w:val="none" w:sz="0" w:space="0" w:color="auto"/>
        <w:right w:val="none" w:sz="0" w:space="0" w:color="auto"/>
      </w:divBdr>
    </w:div>
    <w:div w:id="830876299">
      <w:bodyDiv w:val="1"/>
      <w:marLeft w:val="0"/>
      <w:marRight w:val="0"/>
      <w:marTop w:val="0"/>
      <w:marBottom w:val="0"/>
      <w:divBdr>
        <w:top w:val="none" w:sz="0" w:space="0" w:color="auto"/>
        <w:left w:val="none" w:sz="0" w:space="0" w:color="auto"/>
        <w:bottom w:val="none" w:sz="0" w:space="0" w:color="auto"/>
        <w:right w:val="none" w:sz="0" w:space="0" w:color="auto"/>
      </w:divBdr>
    </w:div>
    <w:div w:id="8625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1CF2.7C1DC9E0" TargetMode="External"/><Relationship Id="rId13" Type="http://schemas.openxmlformats.org/officeDocument/2006/relationships/hyperlink" Target="https://nam04.safelinks.protection.outlook.com/?url=https%3A%2F%2Fwww.youtube.com%2Fwatch%3Fv%3DIstjY83C3_s&amp;data=04%7C01%7CTiana.Timmerberg%40atlanticrecords.com%7Cccdbf251c6b54b08372f08d9eb338900%7C8367939002ec4ba1ad3d69da3fdd637e%7C0%7C0%7C637799428838671389%7CUnknown%7CTWFpbGZsb3d8eyJWIjoiMC4wLjAwMDAiLCJQIjoiV2luMzIiLCJBTiI6Ik1haWwiLCJXVCI6Mn0%3D%7C3000&amp;sdata=P1rScWqJYv10i9%2FjytzYT3l2Xoh%2F88x%2B2%2BAWpxwR9wk%3D&amp;reserved=0" TargetMode="External"/><Relationship Id="rId18" Type="http://schemas.openxmlformats.org/officeDocument/2006/relationships/hyperlink" Target="https://nam04.safelinks.protection.outlook.com/?url=https%3A%2F%2Fkodak.lnk.to%2FDyingToLive&amp;data=04%7C01%7CTiana.Timmerberg%40atlanticrecords.com%7Cccdbf251c6b54b08372f08d9eb338900%7C8367939002ec4ba1ad3d69da3fdd637e%7C0%7C0%7C637799428838671389%7CUnknown%7CTWFpbGZsb3d8eyJWIjoiMC4wLjAwMDAiLCJQIjoiV2luMzIiLCJBTiI6Ik1haWwiLCJXVCI6Mn0%3D%7C3000&amp;sdata=swL4kwk52psISGuh%2B3eFTovvA9V5h1X6Vz7HVMMk21A%3D&amp;reserved=0" TargetMode="External"/><Relationship Id="rId26" Type="http://schemas.openxmlformats.org/officeDocument/2006/relationships/hyperlink" Target="https://nam04.safelinks.protection.outlook.com/?url=https%3A%2F%2Finstagram.com%2Fkodakblack&amp;data=04%7C01%7CTiana.Timmerberg%40atlanticrecords.com%7Cccdbf251c6b54b08372f08d9eb338900%7C8367939002ec4ba1ad3d69da3fdd637e%7C0%7C0%7C637799428838671389%7CUnknown%7CTWFpbGZsb3d8eyJWIjoiMC4wLjAwMDAiLCJQIjoiV2luMzIiLCJBTiI6Ik1haWwiLCJXVCI6Mn0%3D%7C3000&amp;sdata=SNIiISHs9t4p%2FibCGUFkCMvXOAx%2F%2FGMpQqDyV9jekr0%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S0nbOenwCLw&amp;data=04%7C01%7CTiana.Timmerberg%40atlanticrecords.com%7Cccdbf251c6b54b08372f08d9eb338900%7C8367939002ec4ba1ad3d69da3fdd637e%7C0%7C0%7C637799428838671389%7CUnknown%7CTWFpbGZsb3d8eyJWIjoiMC4wLjAwMDAiLCJQIjoiV2luMzIiLCJBTiI6Ik1haWwiLCJXVCI6Mn0%3D%7C3000&amp;sdata=DFUunIAj2SrxkC0JODJycNYCnZRV3u2DL2nIOE%2FUoN4%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3A%2F%2Fkodak.lnk.to%2FBackForEverything&amp;data=04%7C01%7CTiana.Timmerberg%40atlanticrecords.com%7Cccdbf251c6b54b08372f08d9eb338900%7C8367939002ec4ba1ad3d69da3fdd637e%7C0%7C0%7C637799428838671389%7CUnknown%7CTWFpbGZsb3d8eyJWIjoiMC4wLjAwMDAiLCJQIjoiV2luMzIiLCJBTiI6Ik1haWwiLCJXVCI6Mn0%3D%7C3000&amp;sdata=4yvdeN87es6PE6Fv0%2FUvLiM3D9HXbHy8LANVXYDoHWo%3D&amp;reserved=0" TargetMode="External"/><Relationship Id="rId17" Type="http://schemas.openxmlformats.org/officeDocument/2006/relationships/hyperlink" Target="https://nam04.safelinks.protection.outlook.com/?url=https%3A%2F%2Fkodak.lnk.to%2FBillIsrael&amp;data=04%7C01%7CTiana.Timmerberg%40atlanticrecords.com%7Cccdbf251c6b54b08372f08d9eb338900%7C8367939002ec4ba1ad3d69da3fdd637e%7C0%7C0%7C637799428838671389%7CUnknown%7CTWFpbGZsb3d8eyJWIjoiMC4wLjAwMDAiLCJQIjoiV2luMzIiLCJBTiI6Ik1haWwiLCJXVCI6Mn0%3D%7C3000&amp;sdata=OKt%2B0v7Zq5qFT1D9TbIiuPUK6s%2FPv9LNcTMf5hv6ENo%3D&amp;reserved=0" TargetMode="External"/><Relationship Id="rId25" Type="http://schemas.openxmlformats.org/officeDocument/2006/relationships/hyperlink" Target="https://nam04.safelinks.protection.outlook.com/?url=https%3A%2F%2Ffacebook.com%2FTheRealKodakBlack&amp;data=04%7C01%7CTiana.Timmerberg%40atlanticrecords.com%7Cccdbf251c6b54b08372f08d9eb338900%7C8367939002ec4ba1ad3d69da3fdd637e%7C0%7C0%7C637799428838671389%7CUnknown%7CTWFpbGZsb3d8eyJWIjoiMC4wLjAwMDAiLCJQIjoiV2luMzIiLCJBTiI6Ik1haWwiLCJXVCI6Mn0%3D%7C3000&amp;sdata=JPr4EMa3W%2BY%2FUPD6CV7juH2xNemOxgUhHLOhXuQJe50%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kodak.lnk.to%2FHaitianBoyKodak&amp;data=04%7C01%7CTiana.Timmerberg%40atlanticrecords.com%7Cccdbf251c6b54b08372f08d9eb338900%7C8367939002ec4ba1ad3d69da3fdd637e%7C0%7C0%7C637799428838671389%7CUnknown%7CTWFpbGZsb3d8eyJWIjoiMC4wLjAwMDAiLCJQIjoiV2luMzIiLCJBTiI6Ik1haWwiLCJXVCI6Mn0%3D%7C3000&amp;sdata=XvXHjInI8LL%2BreSQYk%2FPEfRfOmpk4YTOJQVwU69rW28%3D&amp;reserved=0" TargetMode="External"/><Relationship Id="rId20" Type="http://schemas.openxmlformats.org/officeDocument/2006/relationships/hyperlink" Target="https://nam04.safelinks.protection.outlook.com/?url=https%3A%2F%2Fwww.youtube.com%2Fwatch%3Fv%3DppSY98RGyBU&amp;data=04%7C01%7CTiana.Timmerberg%40atlanticrecords.com%7Cccdbf251c6b54b08372f08d9eb338900%7C8367939002ec4ba1ad3d69da3fdd637e%7C0%7C0%7C637799428838671389%7CUnknown%7CTWFpbGZsb3d8eyJWIjoiMC4wLjAwMDAiLCJQIjoiV2luMzIiLCJBTiI6Ik1haWwiLCJXVCI6Mn0%3D%7C3000&amp;sdata=FlwIhQdDUT6lnDHHiMHQXE5SMnAVrISFTVnWDBe61OM%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8thpVH-K4S0" TargetMode="External"/><Relationship Id="rId11" Type="http://schemas.openxmlformats.org/officeDocument/2006/relationships/hyperlink" Target="https://www.youtube.com/watch?v=8thpVH-K4S0" TargetMode="External"/><Relationship Id="rId24" Type="http://schemas.openxmlformats.org/officeDocument/2006/relationships/hyperlink" Target="https://nam04.safelinks.protection.outlook.com/?url=https%3A%2F%2Ftwitter.com%2FKodakBlack1k&amp;data=04%7C01%7CTiana.Timmerberg%40atlanticrecords.com%7Cccdbf251c6b54b08372f08d9eb338900%7C8367939002ec4ba1ad3d69da3fdd637e%7C0%7C0%7C637799428838671389%7CUnknown%7CTWFpbGZsb3d8eyJWIjoiMC4wLjAwMDAiLCJQIjoiV2luMzIiLCJBTiI6Ik1haWwiLCJXVCI6Mn0%3D%7C3000&amp;sdata=a7AgFOFMFSzupNddGdR75FbxgDDBFkf%2FkzZr%2BGi9FvI%3D&amp;reserved=0" TargetMode="External"/><Relationship Id="rId5" Type="http://schemas.openxmlformats.org/officeDocument/2006/relationships/hyperlink" Target="https://nam04.safelinks.protection.outlook.com/?url=http%3A%2F%2Fkodak.lnk.to%2FGrindingAllSeason&amp;data=04%7C01%7CTiana.Timmerberg%40atlanticrecords.com%7Cccdbf251c6b54b08372f08d9eb338900%7C8367939002ec4ba1ad3d69da3fdd637e%7C0%7C0%7C637799428838671389%7CUnknown%7CTWFpbGZsb3d8eyJWIjoiMC4wLjAwMDAiLCJQIjoiV2luMzIiLCJBTiI6Ik1haWwiLCJXVCI6Mn0%3D%7C3000&amp;sdata=%2BEWyLbSruuMNyxwz1D2s1nVrjKQGlunKYrJ2TGDpNis%3D&amp;reserved=0" TargetMode="External"/><Relationship Id="rId15" Type="http://schemas.openxmlformats.org/officeDocument/2006/relationships/hyperlink" Target="https://nam04.safelinks.protection.outlook.com/?url=https%3A%2F%2Fwww.youtube.com%2Fwatch%3Fv%3DkiB9qk4gnt4&amp;data=04%7C01%7CTiana.Timmerberg%40atlanticrecords.com%7Cccdbf251c6b54b08372f08d9eb338900%7C8367939002ec4ba1ad3d69da3fdd637e%7C0%7C0%7C637799428838671389%7CUnknown%7CTWFpbGZsb3d8eyJWIjoiMC4wLjAwMDAiLCJQIjoiV2luMzIiLCJBTiI6Ik1haWwiLCJXVCI6Mn0%3D%7C3000&amp;sdata=hyYKXM17t%2FUTu1yyP2EXTdiyki1UbhEyBGc5TPwmXIY%3D&amp;reserved=0" TargetMode="External"/><Relationship Id="rId23" Type="http://schemas.openxmlformats.org/officeDocument/2006/relationships/hyperlink" Target="https://nam04.safelinks.protection.outlook.com/?url=http%3A%2F%2Fwww.billboard.com%2Fphotos%2F7980786%2F21-under-21-shawn-mendes-lorde-khalid-camila&amp;data=04%7C01%7CTiana.Timmerberg%40atlanticrecords.com%7Cccdbf251c6b54b08372f08d9eb338900%7C8367939002ec4ba1ad3d69da3fdd637e%7C0%7C0%7C637799428838671389%7CUnknown%7CTWFpbGZsb3d8eyJWIjoiMC4wLjAwMDAiLCJQIjoiV2luMzIiLCJBTiI6Ik1haWwiLCJXVCI6Mn0%3D%7C3000&amp;sdata=CIC2y3fIYKAghiHTPo24hG%2BzfJuXzW9kWaDe%2F%2BSHqIs%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3A%2F%2Fkodak.lnk.to%2FGrindingAllSeason&amp;data=04%7C01%7CTiana.Timmerberg%40atlanticrecords.com%7Cccdbf251c6b54b08372f08d9eb338900%7C8367939002ec4ba1ad3d69da3fdd637e%7C0%7C0%7C637799428838671389%7CUnknown%7CTWFpbGZsb3d8eyJWIjoiMC4wLjAwMDAiLCJQIjoiV2luMzIiLCJBTiI6Ik1haWwiLCJXVCI6Mn0%3D%7C3000&amp;sdata=%2BEWyLbSruuMNyxwz1D2s1nVrjKQGlunKYrJ2TGDpNis%3D&amp;reserved=0" TargetMode="External"/><Relationship Id="rId19" Type="http://schemas.openxmlformats.org/officeDocument/2006/relationships/hyperlink" Target="https://nam04.safelinks.protection.outlook.com/?url=https%3A%2F%2Fwww.youtube.com%2Fwatch%3Fv%3DmjaayCARwro&amp;data=04%7C01%7CTiana.Timmerberg%40atlanticrecords.com%7Cccdbf251c6b54b08372f08d9eb338900%7C8367939002ec4ba1ad3d69da3fdd637e%7C0%7C0%7C637799428838671389%7CUnknown%7CTWFpbGZsb3d8eyJWIjoiMC4wLjAwMDAiLCJQIjoiV2luMzIiLCJBTiI6Ik1haWwiLCJXVCI6Mn0%3D%7C3000&amp;sdata=gXOqeLW5RB3CdfgdHB9wnhnZbCL6N5zsQrPqZpV8d60%3D&amp;reserved=0" TargetMode="External"/><Relationship Id="rId4" Type="http://schemas.openxmlformats.org/officeDocument/2006/relationships/hyperlink" Target="https://kodak.lnk.to/BackForEverything" TargetMode="External"/><Relationship Id="rId9" Type="http://schemas.openxmlformats.org/officeDocument/2006/relationships/hyperlink" Target="https://nam04.safelinks.protection.outlook.com/?url=https%3A%2F%2Fwarnermusicgroup.box.com%2Fs%2F39jx0x7t26ylp6qyf6jov17j9p4lh62p&amp;data=04%7C01%7CTiana.Timmerberg%40atlanticrecords.com%7Cccdbf251c6b54b08372f08d9eb338900%7C8367939002ec4ba1ad3d69da3fdd637e%7C0%7C0%7C637799428838671389%7CUnknown%7CTWFpbGZsb3d8eyJWIjoiMC4wLjAwMDAiLCJQIjoiV2luMzIiLCJBTiI6Ik1haWwiLCJXVCI6Mn0%3D%7C3000&amp;sdata=hBphBq%2BlgDzcuy8v4kiiRv1Q2pN%2F1QsOR6y%2Fa6D5%2BWA%3D&amp;reserved=0" TargetMode="External"/><Relationship Id="rId14" Type="http://schemas.openxmlformats.org/officeDocument/2006/relationships/hyperlink" Target="https://nam04.safelinks.protection.outlook.com/?url=https%3A%2F%2Fkodak.lnk.to%2FSuperGremlin&amp;data=04%7C01%7CTiana.Timmerberg%40atlanticrecords.com%7Cccdbf251c6b54b08372f08d9eb338900%7C8367939002ec4ba1ad3d69da3fdd637e%7C0%7C0%7C637799428838671389%7CUnknown%7CTWFpbGZsb3d8eyJWIjoiMC4wLjAwMDAiLCJQIjoiV2luMzIiLCJBTiI6Ik1haWwiLCJXVCI6Mn0%3D%7C3000&amp;sdata=urf0%2BOzLDV5Xmv0cP693sXYiN1hqW055HmjBoSBI6Mc%3D&amp;reserved=0" TargetMode="External"/><Relationship Id="rId22" Type="http://schemas.openxmlformats.org/officeDocument/2006/relationships/hyperlink" Target="https://nam04.safelinks.protection.outlook.com/?url=https%3A%2F%2Fwww.youtube.com%2Fwatch%3Fv%3DU68MJz9DrI4&amp;data=04%7C01%7CTiana.Timmerberg%40atlanticrecords.com%7Cccdbf251c6b54b08372f08d9eb338900%7C8367939002ec4ba1ad3d69da3fdd637e%7C0%7C0%7C637799428838671389%7CUnknown%7CTWFpbGZsb3d8eyJWIjoiMC4wLjAwMDAiLCJQIjoiV2luMzIiLCJBTiI6Ik1haWwiLCJXVCI6Mn0%3D%7C3000&amp;sdata=jkntOJyH2acMIGALiwi%2BPAvPvtEo8a86jZT0TMFHVzg%3D&amp;reserved=0" TargetMode="External"/><Relationship Id="rId27" Type="http://schemas.openxmlformats.org/officeDocument/2006/relationships/hyperlink" Target="https://nam04.safelinks.protection.outlook.com/?url=https%3A%2F%2Fwww.youtube.com%2Fchannel%2FUChEYVadfkMCfrKUi6qr3I1Q&amp;data=04%7C01%7CTiana.Timmerberg%40atlanticrecords.com%7Cccdbf251c6b54b08372f08d9eb338900%7C8367939002ec4ba1ad3d69da3fdd637e%7C0%7C0%7C637799428838827605%7CUnknown%7CTWFpbGZsb3d8eyJWIjoiMC4wLjAwMDAiLCJQIjoiV2luMzIiLCJBTiI6Ik1haWwiLCJXVCI6Mn0%3D%7C3000&amp;sdata=ZooUM8aDxNnnJgI0FPfvZi7VBclq81chNS229Q1yMn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2022-02-08T15:38:00Z</dcterms:created>
  <dcterms:modified xsi:type="dcterms:W3CDTF">2022-02-08T19:13:00Z</dcterms:modified>
</cp:coreProperties>
</file>