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8A74" w14:textId="70F05D48" w:rsidR="00600498" w:rsidRPr="00600498" w:rsidRDefault="00600498" w:rsidP="00600498">
      <w:pPr>
        <w:jc w:val="both"/>
        <w:rPr>
          <w:b/>
          <w:bCs/>
          <w:u w:val="single"/>
        </w:rPr>
      </w:pPr>
      <w:r w:rsidRPr="00600498">
        <w:rPr>
          <w:b/>
          <w:bCs/>
          <w:u w:val="single"/>
        </w:rPr>
        <w:t xml:space="preserve">ABOUT MARINA </w:t>
      </w:r>
    </w:p>
    <w:p w14:paraId="131717DC" w14:textId="77777777" w:rsidR="00600498" w:rsidRDefault="00600498" w:rsidP="00600498">
      <w:pPr>
        <w:jc w:val="both"/>
        <w:rPr>
          <w:b/>
          <w:bCs/>
        </w:rPr>
      </w:pPr>
    </w:p>
    <w:p w14:paraId="7A4BDA1D" w14:textId="456C53FB" w:rsidR="00881E68" w:rsidRDefault="00881E68" w:rsidP="00881E68">
      <w:pPr>
        <w:spacing w:before="100" w:beforeAutospacing="1" w:after="100" w:afterAutospacing="1"/>
      </w:pPr>
      <w:r>
        <w:rPr>
          <w:b/>
          <w:bCs/>
        </w:rPr>
        <w:t>MARINA</w:t>
      </w:r>
      <w:r>
        <w:t xml:space="preserve"> has had an incredible career thus far building a dedicated fan following and impressive touring base.  She has successfully played with genre and style along the way.  Marina is an award-winning, platinum-selling singer-songwriter who burst on to the scene in 2009.  She has released four Top 10 albums including the Gold certified ‘The Family Jewels’ (2010), ‘Electra Heart’ (2012) which debuted at Number 1 on the UK’s Official Charts, and FROOT (2015) which reached #1 on the iTunes ‘Top Albums’ chart in a range of countries including the U.S., Argentina, UK &amp; more. Marina’s most recent album, Love + Fear (2019) debuted TOP 5 in the UK and Top 10 on the U.S. Albums chart.  Each of Marina’s records have been accompanied by global sell-out headline tours with shows at some of the most prestigious venues in the UK (Roundhouse, London Palladium) and US (Greek Theatre, Terminal 5). She has also performed at world renowned festivals including Glastonbury, Coachella, Governors Ball.  Marina has amassed </w:t>
      </w:r>
      <w:r>
        <w:rPr>
          <w:b/>
          <w:bCs/>
        </w:rPr>
        <w:t>2.3 billion worldwide streams</w:t>
      </w:r>
      <w:r>
        <w:t xml:space="preserve"> and over </w:t>
      </w:r>
      <w:r>
        <w:rPr>
          <w:b/>
          <w:bCs/>
        </w:rPr>
        <w:t>660 million</w:t>
      </w:r>
      <w:r>
        <w:t xml:space="preserve"> video views. A socially engaged figure, she has given an address at the Oxford Union and has an incredibly passionate global fan base with an online following </w:t>
      </w:r>
      <w:proofErr w:type="gramStart"/>
      <w:r>
        <w:t>in excess of</w:t>
      </w:r>
      <w:proofErr w:type="gramEnd"/>
      <w:r>
        <w:t xml:space="preserve"> 7 million.  </w:t>
      </w:r>
    </w:p>
    <w:p w14:paraId="4AFB7263" w14:textId="77777777" w:rsidR="00881E68" w:rsidRDefault="00881E68" w:rsidP="00881E68">
      <w:pPr>
        <w:spacing w:before="100" w:beforeAutospacing="1" w:after="100" w:afterAutospacing="1"/>
      </w:pPr>
      <w:r>
        <w:t xml:space="preserve">Marina recently released the album’s first track, </w:t>
      </w:r>
      <w:hyperlink r:id="rId4" w:tgtFrame="_blank" w:history="1">
        <w:r>
          <w:rPr>
            <w:rStyle w:val="Hyperlink"/>
          </w:rPr>
          <w:t>Man’s World</w:t>
        </w:r>
      </w:hyperlink>
      <w:r>
        <w:t xml:space="preserve">. Reacting to the startling statistics that only 2 percent of producers and 3 percent of engineers across popular music are women, Marina returned with “Man’s World”, penned solely by Marina, produced by Grammy Award nominee Jenn </w:t>
      </w:r>
      <w:proofErr w:type="spellStart"/>
      <w:r>
        <w:t>Decilveo</w:t>
      </w:r>
      <w:proofErr w:type="spellEnd"/>
      <w:r>
        <w:t xml:space="preserve"> and engineered by the first-ever female Grammy Award winner for “Best Engineered Album, </w:t>
      </w:r>
      <w:proofErr w:type="gramStart"/>
      <w:r>
        <w:t>Non Classical</w:t>
      </w:r>
      <w:proofErr w:type="gramEnd"/>
      <w:r>
        <w:t xml:space="preserve">,” Emily Lazar, with an all-female creative team helming the music video and photography led by Alexandra </w:t>
      </w:r>
      <w:proofErr w:type="spellStart"/>
      <w:r>
        <w:t>Gavillet</w:t>
      </w:r>
      <w:proofErr w:type="spellEnd"/>
      <w:r>
        <w:t xml:space="preserve"> and Coughs. </w:t>
      </w:r>
    </w:p>
    <w:p w14:paraId="2B601084" w14:textId="77777777" w:rsidR="00881E68" w:rsidRDefault="00881E68" w:rsidP="00881E68">
      <w:pPr>
        <w:spacing w:before="100" w:beforeAutospacing="1" w:after="100" w:afterAutospacing="1"/>
        <w:jc w:val="center"/>
      </w:pPr>
      <w:r>
        <w:rPr>
          <w:rFonts w:ascii="Berlin Sans FB" w:hAnsi="Berlin Sans FB"/>
          <w:color w:val="C00000"/>
          <w:shd w:val="clear" w:color="auto" w:fill="FFFFFF"/>
        </w:rPr>
        <w:t xml:space="preserve">“Man’s World” weaves sun-kissed visuals with a sociopolitical message for one of the most compelling clips in Diamandis’s decade-plus career. Since her idiosyncratic Family Jewels debuted in 2010, the singer-songwriter has attained one of pop’s most devoted followings….” “Man’s World” advances her sound further, while retaining the ethereal hooks that have sustained Diamandis as one of the most consistently innovative acts in alt-pop.” </w:t>
      </w:r>
    </w:p>
    <w:p w14:paraId="1F66558C" w14:textId="77777777" w:rsidR="00881E68" w:rsidRDefault="00881E68" w:rsidP="00881E68">
      <w:pPr>
        <w:spacing w:before="100" w:beforeAutospacing="1" w:after="100" w:afterAutospacing="1"/>
        <w:jc w:val="center"/>
      </w:pPr>
      <w:r>
        <w:rPr>
          <w:rFonts w:ascii="Aharoni" w:hAnsi="Aharoni" w:cs="Aharoni" w:hint="cs"/>
          <w:i/>
          <w:iCs/>
          <w:color w:val="000000"/>
          <w:shd w:val="clear" w:color="auto" w:fill="FFFFFF"/>
        </w:rPr>
        <w:t>-</w:t>
      </w:r>
      <w:r>
        <w:rPr>
          <w:rFonts w:ascii="Aharoni" w:hAnsi="Aharoni" w:cs="Aharoni" w:hint="cs"/>
          <w:b/>
          <w:bCs/>
          <w:color w:val="000000"/>
          <w:shd w:val="clear" w:color="auto" w:fill="FFFFFF"/>
        </w:rPr>
        <w:t>VOGUE</w:t>
      </w:r>
    </w:p>
    <w:p w14:paraId="21946540" w14:textId="77777777" w:rsidR="00E32741" w:rsidRDefault="00E32741"/>
    <w:sectPr w:rsidR="00E3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98"/>
    <w:rsid w:val="00600498"/>
    <w:rsid w:val="00881E68"/>
    <w:rsid w:val="00E3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9CE2"/>
  <w15:chartTrackingRefBased/>
  <w15:docId w15:val="{65E0523B-005E-4C3F-BEAF-A4BF3C8B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88515">
      <w:bodyDiv w:val="1"/>
      <w:marLeft w:val="0"/>
      <w:marRight w:val="0"/>
      <w:marTop w:val="0"/>
      <w:marBottom w:val="0"/>
      <w:divBdr>
        <w:top w:val="none" w:sz="0" w:space="0" w:color="auto"/>
        <w:left w:val="none" w:sz="0" w:space="0" w:color="auto"/>
        <w:bottom w:val="none" w:sz="0" w:space="0" w:color="auto"/>
        <w:right w:val="none" w:sz="0" w:space="0" w:color="auto"/>
      </w:divBdr>
    </w:div>
    <w:div w:id="14924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www.youtube.com%2Fwatch%3Fv%3DobxFWNeGDOg&amp;data=04%7C01%7CTiana.Timmerberg%40atlanticrecords.com%7C0683dcac87f34801a4a208d8fb7cfeaf%7C8367939002ec4ba1ad3d69da3fdd637e%7C0%7C0%7C637535861547532925%7CUnknown%7CTWFpbGZsb3d8eyJWIjoiMC4wLjAwMDAiLCJQIjoiV2luMzIiLCJBTiI6Ik1haWwiLCJXVCI6Mn0%3D%7C1000&amp;sdata=CDUDJtiNf3DTvc36FQyxqV%2B8K02wfWFsYzWM9FIJ5L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2021-02-11T23:43:00Z</dcterms:created>
  <dcterms:modified xsi:type="dcterms:W3CDTF">2021-04-14T18:58:00Z</dcterms:modified>
</cp:coreProperties>
</file>