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0868" w14:textId="77777777" w:rsidR="00D043A0" w:rsidRDefault="00D043A0" w:rsidP="00D043A0">
      <w:pPr>
        <w:pStyle w:val="xmsonormal"/>
        <w:rPr>
          <w:b/>
          <w:bCs/>
          <w:u w:val="single"/>
        </w:rPr>
      </w:pPr>
      <w:r>
        <w:rPr>
          <w:b/>
          <w:bCs/>
          <w:u w:val="single"/>
        </w:rPr>
        <w:t>ABOUT SK8:</w:t>
      </w:r>
    </w:p>
    <w:p w14:paraId="15E748F0" w14:textId="77777777" w:rsidR="00D043A0" w:rsidRDefault="00D043A0" w:rsidP="00D043A0">
      <w:pPr>
        <w:pStyle w:val="NoSpacing"/>
        <w:spacing w:after="240"/>
      </w:pPr>
      <w:r>
        <w:t xml:space="preserve">At 15, you could find SK8 in his room writing lyrics, and by his sophomore year, you could find him handing out CDs in high school. The 23-year-old moved to Los Angeles from Omaha, Nebraska and linked with the venerable Taylor Gang, first breaking into the mainstream with his gold-certified single, “Like That,” with Jack &amp; Jack and opening for revered rap icons like Lil Wayne, 2 Chainz and Rae Sremmurd. SK8 began building a dedicated fanbase of dreamers who related to his message of seizing every moment long before his eventual move to LA. Shortly after founding his own imprint, Alignment, and formally signing a joint venture with Atlantic Records via James McMillan’s ART@WAR, SK8 released his major label debut EP, </w:t>
      </w:r>
      <w:r>
        <w:rPr>
          <w:i/>
          <w:iCs/>
        </w:rPr>
        <w:t xml:space="preserve">sk8sounds, </w:t>
      </w:r>
      <w:r>
        <w:t>which was buttressed by the standout singles “</w:t>
      </w:r>
      <w:proofErr w:type="spellStart"/>
      <w:r>
        <w:t>Omme</w:t>
      </w:r>
      <w:proofErr w:type="spellEnd"/>
      <w:r>
        <w:t xml:space="preserve"> (Feat. Wiz Khalifa),” “XXX” and “Mood (Feat. YK Osiris).” Over a year later, SK8 has turned a new page in his career with his first single of 2021, “Famous (Feat. Tyla </w:t>
      </w:r>
      <w:proofErr w:type="spellStart"/>
      <w:r>
        <w:t>Yaweh</w:t>
      </w:r>
      <w:proofErr w:type="spellEnd"/>
      <w:r>
        <w:t>),” and its associated forthcoming project which finds the rising singer seamlessly blending punk/rock instrumentation with his hip-hop origins, the latest but not last development in SK8’s rapidly evolving artistry.</w:t>
      </w:r>
    </w:p>
    <w:p w14:paraId="22722E2D" w14:textId="77777777" w:rsidR="003F275A" w:rsidRDefault="003F275A"/>
    <w:sectPr w:rsidR="003F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A0"/>
    <w:rsid w:val="003F275A"/>
    <w:rsid w:val="00D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8AD5"/>
  <w15:chartTrackingRefBased/>
  <w15:docId w15:val="{0911B11C-511A-4E4C-99F2-EE03D8A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043A0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D043A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8190B837-5E4A-46E9-ADCC-88528749FD13}"/>
</file>

<file path=customXml/itemProps2.xml><?xml version="1.0" encoding="utf-8"?>
<ds:datastoreItem xmlns:ds="http://schemas.openxmlformats.org/officeDocument/2006/customXml" ds:itemID="{04CCD355-E371-49C6-94D2-B29301334567}"/>
</file>

<file path=customXml/itemProps3.xml><?xml version="1.0" encoding="utf-8"?>
<ds:datastoreItem xmlns:ds="http://schemas.openxmlformats.org/officeDocument/2006/customXml" ds:itemID="{AC15B1F5-1834-43E6-839C-583C4C571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2021-03-16T19:34:00Z</dcterms:created>
  <dcterms:modified xsi:type="dcterms:W3CDTF">2021-03-16T19:34:00Z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