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1B48" w14:textId="77777777" w:rsidR="00033005" w:rsidRDefault="00033005" w:rsidP="00033005">
      <w:pPr>
        <w:rPr>
          <w:color w:val="000000"/>
          <w:lang w:eastAsia="zh-TW"/>
        </w:rPr>
      </w:pPr>
      <w:r>
        <w:rPr>
          <w:color w:val="000000"/>
        </w:rPr>
        <w:t xml:space="preserve">Home means many different things. For as much as it represents a physical place, it really embodies our personal roots, defining who we become and, ultimately, what we do. Beginning with his Atlantic Records debut </w:t>
      </w:r>
      <w:r>
        <w:rPr>
          <w:i/>
          <w:iCs/>
          <w:color w:val="000000"/>
        </w:rPr>
        <w:t xml:space="preserve">I </w:t>
      </w:r>
      <w:proofErr w:type="spellStart"/>
      <w:r>
        <w:rPr>
          <w:i/>
          <w:iCs/>
          <w:color w:val="000000"/>
        </w:rPr>
        <w:t>Gotta</w:t>
      </w:r>
      <w:proofErr w:type="spellEnd"/>
      <w:r>
        <w:rPr>
          <w:i/>
          <w:iCs/>
          <w:color w:val="000000"/>
        </w:rPr>
        <w:t xml:space="preserve"> Make It </w:t>
      </w:r>
      <w:r>
        <w:rPr>
          <w:color w:val="000000"/>
        </w:rPr>
        <w:t xml:space="preserve">in 2005, </w:t>
      </w:r>
      <w:r>
        <w:rPr>
          <w:color w:val="000000"/>
          <w:lang w:eastAsia="zh-TW"/>
        </w:rPr>
        <w:t xml:space="preserve">singer, actor, </w:t>
      </w:r>
      <w:r>
        <w:rPr>
          <w:lang w:eastAsia="zh-TW"/>
        </w:rPr>
        <w:t xml:space="preserve">philanthropist, </w:t>
      </w:r>
      <w:r>
        <w:rPr>
          <w:color w:val="000000"/>
          <w:lang w:eastAsia="zh-TW"/>
        </w:rPr>
        <w:t>entrepreneur, and performer Trey Songz has built an essential discography speaking his own truth. Beyond earning just shy of 8 billion global streams and sales combined and garnering three GRAMMY® Award nominations to date, he has notched 16-plus RIAA Certified platinum and gold singles and albums. Plus, he has logged two consecutive #1 debuts on the </w:t>
      </w:r>
      <w:r>
        <w:rPr>
          <w:i/>
          <w:iCs/>
          <w:color w:val="000000"/>
          <w:lang w:eastAsia="zh-TW"/>
        </w:rPr>
        <w:t>Billboard </w:t>
      </w:r>
      <w:r>
        <w:rPr>
          <w:color w:val="000000"/>
          <w:lang w:eastAsia="zh-TW"/>
        </w:rPr>
        <w:t>Top 200 with the RIAA gold-certified </w:t>
      </w:r>
      <w:r>
        <w:rPr>
          <w:i/>
          <w:iCs/>
          <w:color w:val="000000"/>
          <w:lang w:eastAsia="zh-TW"/>
        </w:rPr>
        <w:t>Chapter V</w:t>
      </w:r>
      <w:r>
        <w:rPr>
          <w:color w:val="000000"/>
          <w:lang w:eastAsia="zh-TW"/>
        </w:rPr>
        <w:t> in 2012 and RIAA platinum-certified </w:t>
      </w:r>
      <w:r>
        <w:rPr>
          <w:i/>
          <w:iCs/>
          <w:color w:val="000000"/>
          <w:lang w:eastAsia="zh-TW"/>
        </w:rPr>
        <w:t>TRIGGA </w:t>
      </w:r>
      <w:r>
        <w:rPr>
          <w:color w:val="000000"/>
          <w:lang w:eastAsia="zh-TW"/>
        </w:rPr>
        <w:t xml:space="preserve">in 2014. Most recently, 2017’s RIAA gold-certified </w:t>
      </w:r>
      <w:r>
        <w:rPr>
          <w:i/>
          <w:iCs/>
          <w:color w:val="000000"/>
          <w:lang w:eastAsia="zh-TW"/>
        </w:rPr>
        <w:t>Tremaine</w:t>
      </w:r>
      <w:r>
        <w:rPr>
          <w:color w:val="000000"/>
          <w:lang w:eastAsia="zh-TW"/>
        </w:rPr>
        <w:t xml:space="preserve"> captured #3 on the Top 200. </w:t>
      </w:r>
    </w:p>
    <w:p w14:paraId="52699C21" w14:textId="77777777" w:rsidR="00033005" w:rsidRDefault="00033005" w:rsidP="00033005">
      <w:pPr>
        <w:rPr>
          <w:color w:val="000000"/>
        </w:rPr>
      </w:pPr>
    </w:p>
    <w:p w14:paraId="38978B4F" w14:textId="77777777" w:rsidR="00033005" w:rsidRDefault="00033005" w:rsidP="00033005">
      <w:r>
        <w:rPr>
          <w:color w:val="000000"/>
          <w:lang w:eastAsia="zh-TW"/>
        </w:rPr>
        <w:t>In 2020, he brought the next chapter of his career to life with the release of his 8</w:t>
      </w:r>
      <w:r>
        <w:rPr>
          <w:color w:val="000000"/>
          <w:vertAlign w:val="superscript"/>
          <w:lang w:eastAsia="zh-TW"/>
        </w:rPr>
        <w:t>th</w:t>
      </w:r>
      <w:r>
        <w:rPr>
          <w:color w:val="000000"/>
          <w:lang w:eastAsia="zh-TW"/>
        </w:rPr>
        <w:t xml:space="preserve"> studio album, BACK HOME. Brightened by the </w:t>
      </w:r>
      <w:r>
        <w:t>captivating records “</w:t>
      </w:r>
      <w:hyperlink r:id="rId4" w:history="1">
        <w:r>
          <w:rPr>
            <w:rStyle w:val="Hyperlink"/>
          </w:rPr>
          <w:t>Two Ways</w:t>
        </w:r>
      </w:hyperlink>
      <w:r>
        <w:t>,” “</w:t>
      </w:r>
      <w:hyperlink r:id="rId5" w:history="1">
        <w:r>
          <w:rPr>
            <w:rStyle w:val="Hyperlink"/>
          </w:rPr>
          <w:t>Circles</w:t>
        </w:r>
      </w:hyperlink>
      <w:r>
        <w:t>,” “</w:t>
      </w:r>
      <w:hyperlink r:id="rId6" w:history="1">
        <w:r>
          <w:rPr>
            <w:rStyle w:val="Hyperlink"/>
          </w:rPr>
          <w:t>2020 Riots: How Many Times</w:t>
        </w:r>
      </w:hyperlink>
      <w:r>
        <w:t>” and “</w:t>
      </w:r>
      <w:hyperlink r:id="rId7" w:history="1">
        <w:r>
          <w:rPr>
            <w:rStyle w:val="Hyperlink"/>
          </w:rPr>
          <w:t>Back Home (Feat. Summer Walker)</w:t>
        </w:r>
      </w:hyperlink>
      <w:r>
        <w:t xml:space="preserve">,” BACK HOME was met by widespread critical acclaim and impressive feats. </w:t>
      </w:r>
      <w:r>
        <w:rPr>
          <w:color w:val="000000"/>
          <w:lang w:eastAsia="zh-TW"/>
        </w:rPr>
        <w:t xml:space="preserve">The Hitmaka-helmed nostalgic title track “Back Home” [feat. Summer Walker] catapulted to #7 on </w:t>
      </w:r>
      <w:r>
        <w:rPr>
          <w:i/>
          <w:iCs/>
        </w:rPr>
        <w:t xml:space="preserve">Billboard </w:t>
      </w:r>
      <w:r>
        <w:t xml:space="preserve">Adult R&amp;B Airplay Chart as his biggest R&amp;B radio hit since 2014. On the other end of the spectrum, the powerful and politically charged “2020 Riots: How Many Times” addressed the unrest in society and turbulent tides. As chronicled on tape in the music video, Trey personally took to the streets by hosting his own Black Lives Matter Weekend Event in Petersburg and Richmond, VA to celebrate </w:t>
      </w:r>
      <w:proofErr w:type="spellStart"/>
      <w:r>
        <w:t>JuneTeenth</w:t>
      </w:r>
      <w:proofErr w:type="spellEnd"/>
      <w:r>
        <w:t xml:space="preserve"> 2020. As if that </w:t>
      </w:r>
      <w:proofErr w:type="gramStart"/>
      <w:r>
        <w:t>weren’t</w:t>
      </w:r>
      <w:proofErr w:type="gramEnd"/>
      <w:r>
        <w:t xml:space="preserve"> enough, Trey tapped fellow stars Summer Walker, Ty </w:t>
      </w:r>
      <w:proofErr w:type="spellStart"/>
      <w:r>
        <w:t>Dolla</w:t>
      </w:r>
      <w:proofErr w:type="spellEnd"/>
      <w:r>
        <w:t xml:space="preserve"> $</w:t>
      </w:r>
      <w:proofErr w:type="spellStart"/>
      <w:r>
        <w:t>ign</w:t>
      </w:r>
      <w:proofErr w:type="spellEnd"/>
      <w:r>
        <w:t xml:space="preserve">, Swae Lee and </w:t>
      </w:r>
      <w:proofErr w:type="spellStart"/>
      <w:r>
        <w:t>Davido</w:t>
      </w:r>
      <w:proofErr w:type="spellEnd"/>
      <w:r>
        <w:t xml:space="preserve"> for guest spots on the album, putting the finishing touches on what has become a pristine body of work. </w:t>
      </w:r>
      <w:r>
        <w:rPr>
          <w:i/>
          <w:iCs/>
        </w:rPr>
        <w:t xml:space="preserve">Billboard </w:t>
      </w:r>
      <w:r>
        <w:t xml:space="preserve">summed up the album best, </w:t>
      </w:r>
      <w:r>
        <w:rPr>
          <w:i/>
          <w:iCs/>
        </w:rPr>
        <w:t xml:space="preserve">“The Virginia crooner floats back to his 2005 I </w:t>
      </w:r>
      <w:proofErr w:type="spellStart"/>
      <w:r>
        <w:rPr>
          <w:i/>
          <w:iCs/>
        </w:rPr>
        <w:t>Gotta</w:t>
      </w:r>
      <w:proofErr w:type="spellEnd"/>
      <w:r>
        <w:rPr>
          <w:i/>
          <w:iCs/>
        </w:rPr>
        <w:t xml:space="preserve"> Make It </w:t>
      </w:r>
      <w:proofErr w:type="gramStart"/>
      <w:r>
        <w:rPr>
          <w:i/>
          <w:iCs/>
        </w:rPr>
        <w:t>days, and</w:t>
      </w:r>
      <w:proofErr w:type="gramEnd"/>
      <w:r>
        <w:rPr>
          <w:i/>
          <w:iCs/>
        </w:rPr>
        <w:t xml:space="preserve"> whips up a sweet medley of sturdy deep-cut type tracks</w:t>
      </w:r>
      <w:r>
        <w:t>.” Along with critical acclaim,</w:t>
      </w:r>
      <w:r>
        <w:rPr>
          <w:i/>
          <w:iCs/>
        </w:rPr>
        <w:t xml:space="preserve"> </w:t>
      </w:r>
      <w:r>
        <w:t>upon its release, BACK HOME reached major feats, debuting at #1 on Billboard’s R&amp;B Albums Chart and breaking the Top 10 on Billboard’s R&amp;B/Hip-Hop Albums Chart. </w:t>
      </w:r>
    </w:p>
    <w:p w14:paraId="28C83011" w14:textId="77777777" w:rsidR="00033005" w:rsidRDefault="00033005" w:rsidP="00033005"/>
    <w:p w14:paraId="7EFEFCDB" w14:textId="77777777" w:rsidR="006E3954" w:rsidRDefault="006E3954"/>
    <w:sectPr w:rsidR="006E3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54"/>
    <w:rsid w:val="00033005"/>
    <w:rsid w:val="000A1433"/>
    <w:rsid w:val="000B2CD3"/>
    <w:rsid w:val="00135290"/>
    <w:rsid w:val="00277A66"/>
    <w:rsid w:val="002A2EF3"/>
    <w:rsid w:val="0034751D"/>
    <w:rsid w:val="00372EC7"/>
    <w:rsid w:val="004C0F51"/>
    <w:rsid w:val="004C300A"/>
    <w:rsid w:val="00516691"/>
    <w:rsid w:val="005432CB"/>
    <w:rsid w:val="005C00E5"/>
    <w:rsid w:val="005E15EB"/>
    <w:rsid w:val="006823A4"/>
    <w:rsid w:val="006E3954"/>
    <w:rsid w:val="006F4FB0"/>
    <w:rsid w:val="007C6CCC"/>
    <w:rsid w:val="007D0D66"/>
    <w:rsid w:val="007F5513"/>
    <w:rsid w:val="008166EA"/>
    <w:rsid w:val="00835F00"/>
    <w:rsid w:val="0087577C"/>
    <w:rsid w:val="008A1ED8"/>
    <w:rsid w:val="008B190A"/>
    <w:rsid w:val="009348D9"/>
    <w:rsid w:val="009646D8"/>
    <w:rsid w:val="009B21BC"/>
    <w:rsid w:val="009D008A"/>
    <w:rsid w:val="009F12A8"/>
    <w:rsid w:val="00A67AE1"/>
    <w:rsid w:val="00B03AF8"/>
    <w:rsid w:val="00B36CA1"/>
    <w:rsid w:val="00B841DF"/>
    <w:rsid w:val="00BB5D4D"/>
    <w:rsid w:val="00C35084"/>
    <w:rsid w:val="00C37E41"/>
    <w:rsid w:val="00CC38EC"/>
    <w:rsid w:val="00D12E3A"/>
    <w:rsid w:val="00D22459"/>
    <w:rsid w:val="00D237C1"/>
    <w:rsid w:val="00D511FF"/>
    <w:rsid w:val="00D57BE5"/>
    <w:rsid w:val="00E743D8"/>
    <w:rsid w:val="00E7454B"/>
    <w:rsid w:val="00EB2409"/>
    <w:rsid w:val="00EC4E80"/>
    <w:rsid w:val="00EE3831"/>
    <w:rsid w:val="00EF3D83"/>
    <w:rsid w:val="00F43079"/>
    <w:rsid w:val="00FD4D2E"/>
    <w:rsid w:val="00FE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8238"/>
  <w15:chartTrackingRefBased/>
  <w15:docId w15:val="{4199AB34-9F84-4B97-B51C-78BBD509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0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wordsection1">
    <w:name w:val="x_wordsection1"/>
    <w:basedOn w:val="Normal"/>
    <w:rsid w:val="00B36CA1"/>
    <w:rPr>
      <w:rFonts w:ascii="Times New Roman" w:hAnsi="Times New Roman" w:cs="Times New Roman"/>
      <w:sz w:val="24"/>
      <w:szCs w:val="24"/>
    </w:rPr>
  </w:style>
  <w:style w:type="character" w:styleId="Hyperlink">
    <w:name w:val="Hyperlink"/>
    <w:basedOn w:val="DefaultParagraphFont"/>
    <w:uiPriority w:val="99"/>
    <w:unhideWhenUsed/>
    <w:rsid w:val="00EE3831"/>
    <w:rPr>
      <w:color w:val="0563C1"/>
      <w:u w:val="single"/>
    </w:rPr>
  </w:style>
  <w:style w:type="paragraph" w:customStyle="1" w:styleId="xxmsonormal">
    <w:name w:val="x_xmsonormal"/>
    <w:basedOn w:val="Normal"/>
    <w:rsid w:val="00EE3831"/>
  </w:style>
  <w:style w:type="character" w:styleId="Emphasis">
    <w:name w:val="Emphasis"/>
    <w:basedOn w:val="DefaultParagraphFont"/>
    <w:uiPriority w:val="20"/>
    <w:qFormat/>
    <w:rsid w:val="008166EA"/>
    <w:rPr>
      <w:i/>
      <w:iCs/>
    </w:rPr>
  </w:style>
  <w:style w:type="paragraph" w:customStyle="1" w:styleId="wordsection1">
    <w:name w:val="wordsection1"/>
    <w:basedOn w:val="Normal"/>
    <w:rsid w:val="008166EA"/>
    <w:rPr>
      <w:rFonts w:ascii="Times New Roman" w:hAnsi="Times New Roman" w:cs="Times New Roman"/>
      <w:sz w:val="24"/>
      <w:szCs w:val="24"/>
      <w:lang w:eastAsia="zh-TW"/>
    </w:rPr>
  </w:style>
  <w:style w:type="character" w:styleId="UnresolvedMention">
    <w:name w:val="Unresolved Mention"/>
    <w:basedOn w:val="DefaultParagraphFont"/>
    <w:uiPriority w:val="99"/>
    <w:semiHidden/>
    <w:unhideWhenUsed/>
    <w:rsid w:val="00D12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639">
      <w:bodyDiv w:val="1"/>
      <w:marLeft w:val="0"/>
      <w:marRight w:val="0"/>
      <w:marTop w:val="0"/>
      <w:marBottom w:val="0"/>
      <w:divBdr>
        <w:top w:val="none" w:sz="0" w:space="0" w:color="auto"/>
        <w:left w:val="none" w:sz="0" w:space="0" w:color="auto"/>
        <w:bottom w:val="none" w:sz="0" w:space="0" w:color="auto"/>
        <w:right w:val="none" w:sz="0" w:space="0" w:color="auto"/>
      </w:divBdr>
    </w:div>
    <w:div w:id="149029141">
      <w:bodyDiv w:val="1"/>
      <w:marLeft w:val="0"/>
      <w:marRight w:val="0"/>
      <w:marTop w:val="0"/>
      <w:marBottom w:val="0"/>
      <w:divBdr>
        <w:top w:val="none" w:sz="0" w:space="0" w:color="auto"/>
        <w:left w:val="none" w:sz="0" w:space="0" w:color="auto"/>
        <w:bottom w:val="none" w:sz="0" w:space="0" w:color="auto"/>
        <w:right w:val="none" w:sz="0" w:space="0" w:color="auto"/>
      </w:divBdr>
    </w:div>
    <w:div w:id="2957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treysongz.lnk.to%2FBackHome&amp;data=04%7C01%7CAlyssa.Reddish%40atlanticrecords.com%7Ceca768538fe84d5d7f8808d8753935f3%7C8367939002ec4ba1ad3d69da3fdd637e%7C0%7C0%7C637388235858508351%7CUnknown%7CTWFpbGZsb3d8eyJWIjoiMC4wLjAwMDAiLCJQIjoiV2luMzIiLCJBTiI6Ik1haWwiLCJXVCI6Mn0%3D%7C1000&amp;sdata=aldhnURsL%2B%2Fo5Jz22kXtOicciiQ5mHTKGZIT1Kxz7rc%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treysongz.lnk.to%2FHowManyTimes&amp;data=04%7C01%7CAlyssa.Reddish%40atlanticrecords.com%7Ceca768538fe84d5d7f8808d8753935f3%7C8367939002ec4ba1ad3d69da3fdd637e%7C0%7C0%7C637388235858498362%7CUnknown%7CTWFpbGZsb3d8eyJWIjoiMC4wLjAwMDAiLCJQIjoiV2luMzIiLCJBTiI6Ik1haWwiLCJXVCI6Mn0%3D%7C1000&amp;sdata=gayxH3p5u0%2B7kiogcQnEjN%2BafmJuvLgq%2FHdVbLFMDnI%3D&amp;reserved=0" TargetMode="External"/><Relationship Id="rId5" Type="http://schemas.openxmlformats.org/officeDocument/2006/relationships/hyperlink" Target="https://nam04.safelinks.protection.outlook.com/?url=http%3A%2F%2Ftreysongz.lnk.to%2Fcircles&amp;data=04%7C01%7CAlyssa.Reddish%40atlanticrecords.com%7Ceca768538fe84d5d7f8808d8753935f3%7C8367939002ec4ba1ad3d69da3fdd637e%7C0%7C0%7C637388235858498362%7CUnknown%7CTWFpbGZsb3d8eyJWIjoiMC4wLjAwMDAiLCJQIjoiV2luMzIiLCJBTiI6Ik1haWwiLCJXVCI6Mn0%3D%7C1000&amp;sdata=FhCRV0qDrhVMKUh%2FnaEoxpK9IPHYBZbTZjjWt2Kex2o%3D&amp;reserved=0" TargetMode="External"/><Relationship Id="rId4" Type="http://schemas.openxmlformats.org/officeDocument/2006/relationships/hyperlink" Target="https://nam04.safelinks.protection.outlook.com/?url=http%3A%2F%2Ftreysongz.lnk.to%2Fbackhomealbum&amp;data=04%7C01%7CAlyssa.Reddish%40atlanticrecords.com%7Ceca768538fe84d5d7f8808d8753935f3%7C8367939002ec4ba1ad3d69da3fdd637e%7C0%7C0%7C637388235858488363%7CUnknown%7CTWFpbGZsb3d8eyJWIjoiMC4wLjAwMDAiLCJQIjoiV2luMzIiLCJBTiI6Ik1haWwiLCJXVCI6Mn0%3D%7C1000&amp;sdata=6Dm16AcpPkRscw%2B%2FYimt5yt1qC8KRAKQm9q%2B%2FirD1Fc%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Reddish, Alyssa</cp:lastModifiedBy>
  <cp:revision>2</cp:revision>
  <dcterms:created xsi:type="dcterms:W3CDTF">2020-10-21T00:51:00Z</dcterms:created>
  <dcterms:modified xsi:type="dcterms:W3CDTF">2020-10-21T00:51:00Z</dcterms:modified>
</cp:coreProperties>
</file>