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BD69" w14:textId="77777777" w:rsidR="00816810" w:rsidRDefault="00816810" w:rsidP="00816810">
      <w:pPr>
        <w:spacing w:after="0" w:line="240" w:lineRule="auto"/>
        <w:jc w:val="both"/>
      </w:pPr>
      <w:r>
        <w:t>FOR IMMEDIATE RELEASE</w:t>
      </w:r>
    </w:p>
    <w:p w14:paraId="65752FB2" w14:textId="399DB0E2" w:rsidR="00816810" w:rsidRDefault="00816810" w:rsidP="00816810">
      <w:pPr>
        <w:spacing w:after="0" w:line="240" w:lineRule="auto"/>
        <w:jc w:val="both"/>
      </w:pPr>
      <w:r>
        <w:t xml:space="preserve">JUNE </w:t>
      </w:r>
      <w:r w:rsidR="00857EB5">
        <w:t>12</w:t>
      </w:r>
      <w:r>
        <w:t>, 2020</w:t>
      </w:r>
    </w:p>
    <w:p w14:paraId="5BB3B59A" w14:textId="77777777" w:rsidR="00816810" w:rsidRDefault="00816810" w:rsidP="00816810">
      <w:pPr>
        <w:spacing w:after="0"/>
      </w:pPr>
    </w:p>
    <w:p w14:paraId="184AAB0A" w14:textId="1915B972" w:rsidR="00816810" w:rsidRDefault="00816810" w:rsidP="00816810">
      <w:pPr>
        <w:spacing w:after="0" w:line="240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ANNA CLENDENING MAKES ATLANTIC RECORDS DEBUT WITH “GET ME”</w:t>
      </w:r>
    </w:p>
    <w:p w14:paraId="03906D29" w14:textId="77777777" w:rsidR="00816810" w:rsidRDefault="00816810" w:rsidP="00816810">
      <w:pPr>
        <w:spacing w:after="0" w:line="240" w:lineRule="auto"/>
        <w:jc w:val="center"/>
        <w:rPr>
          <w:b/>
          <w:bCs/>
          <w:sz w:val="24"/>
          <w:szCs w:val="32"/>
        </w:rPr>
      </w:pPr>
    </w:p>
    <w:p w14:paraId="2983C206" w14:textId="01AC12B2" w:rsidR="00816810" w:rsidRDefault="00816810" w:rsidP="00122D97">
      <w:pPr>
        <w:spacing w:after="0"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NEW SINGLE FROM RISING POP SINGER-SONGWRITER AVAILABLE NOW</w:t>
      </w:r>
      <w:r w:rsidR="00122D97">
        <w:rPr>
          <w:b/>
          <w:bCs/>
          <w:iCs/>
        </w:rPr>
        <w:t xml:space="preserve"> WITH MUSIC VIDEO</w:t>
      </w:r>
    </w:p>
    <w:p w14:paraId="286F7719" w14:textId="77777777" w:rsidR="00122D97" w:rsidRPr="00122D97" w:rsidRDefault="00122D97" w:rsidP="00122D97">
      <w:pPr>
        <w:spacing w:after="0" w:line="240" w:lineRule="auto"/>
        <w:jc w:val="center"/>
        <w:rPr>
          <w:b/>
          <w:bCs/>
          <w:iCs/>
        </w:rPr>
      </w:pPr>
    </w:p>
    <w:p w14:paraId="3EB72EA1" w14:textId="1BA4E294" w:rsidR="00816810" w:rsidRDefault="009B3A0C" w:rsidP="009B3A0C">
      <w:pPr>
        <w:spacing w:after="0" w:line="240" w:lineRule="auto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71FCB2B3" wp14:editId="2F31BADB">
            <wp:extent cx="2595205" cy="2583354"/>
            <wp:effectExtent l="0" t="0" r="0" b="7620"/>
            <wp:docPr id="3" name="Picture 3" descr="cid:image004.jpg@01D62DD0.550FB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62DD0.550FB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92" cy="259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84B726" w14:textId="5EC25FA9" w:rsidR="00816810" w:rsidRDefault="008E5667" w:rsidP="009B3A0C">
      <w:pPr>
        <w:spacing w:after="0" w:line="240" w:lineRule="auto"/>
        <w:jc w:val="center"/>
        <w:rPr>
          <w:color w:val="000000"/>
          <w:sz w:val="20"/>
        </w:rPr>
      </w:pPr>
      <w:hyperlink r:id="rId9" w:history="1">
        <w:r w:rsidR="00816810">
          <w:rPr>
            <w:rStyle w:val="Hyperlink"/>
            <w:sz w:val="20"/>
          </w:rPr>
          <w:t xml:space="preserve">DOWNLOAD HIGH-RES </w:t>
        </w:r>
        <w:r w:rsidR="004332A3">
          <w:rPr>
            <w:rStyle w:val="Hyperlink"/>
            <w:sz w:val="20"/>
          </w:rPr>
          <w:t>IMAGES</w:t>
        </w:r>
      </w:hyperlink>
    </w:p>
    <w:p w14:paraId="4272EC6B" w14:textId="77777777" w:rsidR="00816810" w:rsidRDefault="00816810" w:rsidP="009B3A0C">
      <w:pPr>
        <w:spacing w:after="0" w:line="240" w:lineRule="auto"/>
        <w:jc w:val="both"/>
        <w:rPr>
          <w:b/>
          <w:color w:val="000000"/>
        </w:rPr>
      </w:pPr>
    </w:p>
    <w:p w14:paraId="4DE4A6E0" w14:textId="53B0D0A1" w:rsidR="00816810" w:rsidRDefault="009B3A0C" w:rsidP="009B3A0C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WATCH/STREAM</w:t>
      </w:r>
      <w:r w:rsidR="00816810">
        <w:rPr>
          <w:b/>
          <w:color w:val="000000"/>
        </w:rPr>
        <w:t xml:space="preserve"> “</w:t>
      </w:r>
      <w:r>
        <w:rPr>
          <w:b/>
          <w:color w:val="000000"/>
        </w:rPr>
        <w:t>GET ME</w:t>
      </w:r>
      <w:r w:rsidR="00816810">
        <w:rPr>
          <w:b/>
          <w:color w:val="000000"/>
        </w:rPr>
        <w:t>”:</w:t>
      </w:r>
      <w:r w:rsidR="00816810">
        <w:rPr>
          <w:color w:val="000000"/>
        </w:rPr>
        <w:t xml:space="preserve"> </w:t>
      </w:r>
      <w:hyperlink r:id="rId10" w:history="1">
        <w:r w:rsidR="00AA6D3C">
          <w:rPr>
            <w:rStyle w:val="Hyperlink"/>
          </w:rPr>
          <w:t>https://annaclendening.lnk.to/GetMePR</w:t>
        </w:r>
      </w:hyperlink>
    </w:p>
    <w:p w14:paraId="57E2CFB1" w14:textId="77777777" w:rsidR="00816810" w:rsidRDefault="00816810" w:rsidP="009B3A0C">
      <w:pPr>
        <w:spacing w:after="0" w:line="240" w:lineRule="auto"/>
        <w:jc w:val="both"/>
        <w:rPr>
          <w:color w:val="000000"/>
        </w:rPr>
      </w:pPr>
    </w:p>
    <w:p w14:paraId="5FBD6B1E" w14:textId="17999421" w:rsidR="00BE192E" w:rsidRPr="00DE4C0A" w:rsidRDefault="00816810" w:rsidP="00F65E9D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BE192E">
        <w:rPr>
          <w:rFonts w:cstheme="minorHAnsi"/>
          <w:b/>
          <w:color w:val="000000"/>
        </w:rPr>
        <w:t>Atlantic Records</w:t>
      </w:r>
      <w:r w:rsidRPr="00BE192E">
        <w:rPr>
          <w:rFonts w:cstheme="minorHAnsi"/>
          <w:color w:val="000000"/>
        </w:rPr>
        <w:t xml:space="preserve"> </w:t>
      </w:r>
      <w:r w:rsidR="00F65E9D" w:rsidRPr="00BE192E">
        <w:rPr>
          <w:rFonts w:cstheme="minorHAnsi"/>
          <w:color w:val="000000"/>
        </w:rPr>
        <w:t xml:space="preserve">is proud to announce the singing of rising pop singer-songwriter </w:t>
      </w:r>
      <w:r w:rsidR="00F65E9D" w:rsidRPr="00BE192E">
        <w:rPr>
          <w:rFonts w:cstheme="minorHAnsi"/>
          <w:b/>
          <w:color w:val="000000"/>
        </w:rPr>
        <w:t>Anna</w:t>
      </w:r>
      <w:r w:rsidR="00F65E9D" w:rsidRPr="00BE192E">
        <w:rPr>
          <w:rFonts w:cstheme="minorHAnsi"/>
          <w:color w:val="000000"/>
        </w:rPr>
        <w:t xml:space="preserve"> </w:t>
      </w:r>
      <w:r w:rsidR="00F65E9D" w:rsidRPr="00BE192E">
        <w:rPr>
          <w:rFonts w:cstheme="minorHAnsi"/>
          <w:b/>
          <w:color w:val="000000"/>
        </w:rPr>
        <w:t>Clendening</w:t>
      </w:r>
      <w:r w:rsidR="00BE192E">
        <w:rPr>
          <w:rFonts w:cstheme="minorHAnsi"/>
          <w:color w:val="000000"/>
        </w:rPr>
        <w:t>, alongside the arrival her new single “</w:t>
      </w:r>
      <w:r w:rsidR="00BE192E" w:rsidRPr="00BE192E">
        <w:rPr>
          <w:rFonts w:cstheme="minorHAnsi"/>
          <w:b/>
          <w:color w:val="000000"/>
        </w:rPr>
        <w:t>Get</w:t>
      </w:r>
      <w:r w:rsidR="00BE192E">
        <w:rPr>
          <w:rFonts w:cstheme="minorHAnsi"/>
          <w:color w:val="000000"/>
        </w:rPr>
        <w:t xml:space="preserve"> </w:t>
      </w:r>
      <w:r w:rsidR="00BE192E" w:rsidRPr="00BE192E">
        <w:rPr>
          <w:rFonts w:cstheme="minorHAnsi"/>
          <w:b/>
          <w:color w:val="000000"/>
        </w:rPr>
        <w:t>Me</w:t>
      </w:r>
      <w:r w:rsidR="00BE192E">
        <w:rPr>
          <w:rFonts w:cstheme="minorHAnsi"/>
          <w:color w:val="000000"/>
        </w:rPr>
        <w:t>” – available now with a stunningly shot visual companion.</w:t>
      </w:r>
      <w:r w:rsidR="00DE4C0A">
        <w:rPr>
          <w:rFonts w:cstheme="minorHAnsi"/>
          <w:color w:val="000000"/>
        </w:rPr>
        <w:t xml:space="preserve"> </w:t>
      </w:r>
      <w:r w:rsidR="00DE4C0A" w:rsidRPr="00DE4C0A">
        <w:rPr>
          <w:rFonts w:cstheme="minorHAnsi"/>
          <w:i/>
          <w:color w:val="000000"/>
        </w:rPr>
        <w:t>“</w:t>
      </w:r>
      <w:r w:rsidR="00DE4C0A" w:rsidRPr="00DE4C0A">
        <w:rPr>
          <w:rFonts w:eastAsia="Times New Roman"/>
          <w:i/>
        </w:rPr>
        <w:t>This music video is one of the most personal videos I’ve shot</w:t>
      </w:r>
      <w:r w:rsidR="00DE4C0A">
        <w:rPr>
          <w:rFonts w:eastAsia="Times New Roman"/>
        </w:rPr>
        <w:t xml:space="preserve">,” explains Clendening of the video. </w:t>
      </w:r>
      <w:r w:rsidR="00DE4C0A" w:rsidRPr="00DE4C0A">
        <w:rPr>
          <w:rFonts w:eastAsia="Times New Roman"/>
          <w:i/>
        </w:rPr>
        <w:t>“To be able to use my home and my most intimate spaces to convey a song written about an ex relationship was amazing.”</w:t>
      </w:r>
    </w:p>
    <w:p w14:paraId="107F4BD3" w14:textId="77777777" w:rsidR="00BE192E" w:rsidRDefault="00BE192E" w:rsidP="00BE192E">
      <w:pPr>
        <w:spacing w:after="0" w:line="240" w:lineRule="auto"/>
        <w:jc w:val="both"/>
        <w:rPr>
          <w:rFonts w:cstheme="minorHAnsi"/>
          <w:color w:val="000000"/>
        </w:rPr>
      </w:pPr>
    </w:p>
    <w:p w14:paraId="32CFF4DB" w14:textId="44591B90" w:rsidR="00F65E9D" w:rsidRPr="00BE192E" w:rsidRDefault="00F65E9D" w:rsidP="00BE192E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BE192E">
        <w:rPr>
          <w:rFonts w:eastAsia="Times New Roman" w:cstheme="minorHAnsi"/>
          <w:color w:val="000000"/>
        </w:rPr>
        <w:t>The Chapel Hill-born, Los Angeles-based singer-songwriter relates through unfiltered lyrics ripped right from her notebook, robust vocals quaking with emotion, and brutal honesty. These ingredients struck a chord with listeners everywhere when she released her RIAA-certified Gold single “</w:t>
      </w:r>
      <w:r w:rsidRPr="00BE192E">
        <w:rPr>
          <w:rFonts w:eastAsia="Times New Roman" w:cstheme="minorHAnsi"/>
          <w:b/>
          <w:color w:val="000000"/>
        </w:rPr>
        <w:t>Boys Like You</w:t>
      </w:r>
      <w:r w:rsidRPr="00BE192E">
        <w:rPr>
          <w:rFonts w:eastAsia="Times New Roman" w:cstheme="minorHAnsi"/>
          <w:color w:val="000000"/>
        </w:rPr>
        <w:t>” in 2017</w:t>
      </w:r>
      <w:r w:rsidR="00521511" w:rsidRPr="00BE192E">
        <w:rPr>
          <w:rFonts w:eastAsia="Times New Roman" w:cstheme="minorHAnsi"/>
          <w:color w:val="000000"/>
        </w:rPr>
        <w:t xml:space="preserve">, amassing over 100 million streams and critical acclaim from the likes of </w:t>
      </w:r>
      <w:r w:rsidR="00521511" w:rsidRPr="00BE192E">
        <w:rPr>
          <w:rFonts w:eastAsia="Times New Roman" w:cstheme="minorHAnsi"/>
          <w:b/>
          <w:color w:val="000000"/>
        </w:rPr>
        <w:t>Billboard</w:t>
      </w:r>
      <w:r w:rsidR="00521511" w:rsidRPr="00BE192E">
        <w:rPr>
          <w:rFonts w:eastAsia="Times New Roman" w:cstheme="minorHAnsi"/>
          <w:color w:val="000000"/>
        </w:rPr>
        <w:t xml:space="preserve">, </w:t>
      </w:r>
      <w:r w:rsidR="00521511" w:rsidRPr="00BE192E">
        <w:rPr>
          <w:rFonts w:eastAsia="Times New Roman" w:cstheme="minorHAnsi"/>
          <w:b/>
          <w:color w:val="000000"/>
        </w:rPr>
        <w:t xml:space="preserve">Ones </w:t>
      </w:r>
      <w:proofErr w:type="gramStart"/>
      <w:r w:rsidR="00521511" w:rsidRPr="00BE192E">
        <w:rPr>
          <w:rFonts w:eastAsia="Times New Roman" w:cstheme="minorHAnsi"/>
          <w:b/>
          <w:color w:val="000000"/>
        </w:rPr>
        <w:t>To</w:t>
      </w:r>
      <w:proofErr w:type="gramEnd"/>
      <w:r w:rsidR="00521511" w:rsidRPr="00BE192E">
        <w:rPr>
          <w:rFonts w:eastAsia="Times New Roman" w:cstheme="minorHAnsi"/>
          <w:b/>
          <w:color w:val="000000"/>
        </w:rPr>
        <w:t xml:space="preserve"> Watch</w:t>
      </w:r>
      <w:r w:rsidR="00521511" w:rsidRPr="00BE192E">
        <w:rPr>
          <w:rFonts w:eastAsia="Times New Roman" w:cstheme="minorHAnsi"/>
          <w:color w:val="000000"/>
        </w:rPr>
        <w:t xml:space="preserve">, </w:t>
      </w:r>
      <w:r w:rsidR="00521511" w:rsidRPr="00BE192E">
        <w:rPr>
          <w:rFonts w:eastAsia="Times New Roman" w:cstheme="minorHAnsi"/>
          <w:b/>
          <w:color w:val="000000"/>
        </w:rPr>
        <w:t>Refinery29</w:t>
      </w:r>
      <w:r w:rsidR="00521511" w:rsidRPr="00BE192E">
        <w:rPr>
          <w:rFonts w:eastAsia="Times New Roman" w:cstheme="minorHAnsi"/>
          <w:color w:val="000000"/>
        </w:rPr>
        <w:t xml:space="preserve"> &amp; more</w:t>
      </w:r>
      <w:r w:rsidR="005C4CF2" w:rsidRPr="00BE192E">
        <w:rPr>
          <w:rFonts w:eastAsia="Times New Roman" w:cstheme="minorHAnsi"/>
          <w:color w:val="000000"/>
        </w:rPr>
        <w:t xml:space="preserve">. Meanwhile her debut EP, 2019’s </w:t>
      </w:r>
      <w:r w:rsidR="00BE192E">
        <w:rPr>
          <w:rFonts w:eastAsia="Times New Roman" w:cstheme="minorHAnsi"/>
          <w:b/>
          <w:i/>
          <w:color w:val="000000"/>
        </w:rPr>
        <w:t>W</w:t>
      </w:r>
      <w:r w:rsidR="005C4CF2" w:rsidRPr="00BE192E">
        <w:rPr>
          <w:rFonts w:eastAsia="Times New Roman" w:cstheme="minorHAnsi"/>
          <w:b/>
          <w:i/>
          <w:color w:val="000000"/>
        </w:rPr>
        <w:t>aves</w:t>
      </w:r>
      <w:r w:rsidR="005C4CF2" w:rsidRPr="00BE192E">
        <w:rPr>
          <w:rFonts w:eastAsia="Times New Roman" w:cstheme="minorHAnsi"/>
          <w:color w:val="000000"/>
        </w:rPr>
        <w:t>, generated over 150 million streams in under six months as</w:t>
      </w:r>
      <w:r w:rsidRPr="00BE192E">
        <w:rPr>
          <w:rFonts w:eastAsia="Times New Roman" w:cstheme="minorHAnsi"/>
          <w:color w:val="000000"/>
        </w:rPr>
        <w:t xml:space="preserve"> she joined </w:t>
      </w:r>
      <w:r w:rsidRPr="00BE192E">
        <w:rPr>
          <w:rFonts w:eastAsia="Times New Roman" w:cstheme="minorHAnsi"/>
          <w:b/>
          <w:color w:val="000000"/>
        </w:rPr>
        <w:t>gnash</w:t>
      </w:r>
      <w:r w:rsidRPr="00BE192E">
        <w:rPr>
          <w:rFonts w:eastAsia="Times New Roman" w:cstheme="minorHAnsi"/>
          <w:color w:val="000000"/>
        </w:rPr>
        <w:t xml:space="preserve"> on the road and headlined her own </w:t>
      </w:r>
      <w:r w:rsidRPr="00BE192E">
        <w:rPr>
          <w:rFonts w:eastAsia="Times New Roman" w:cstheme="minorHAnsi"/>
          <w:b/>
          <w:i/>
          <w:iCs/>
          <w:color w:val="000000"/>
        </w:rPr>
        <w:t>Waves</w:t>
      </w:r>
      <w:r w:rsidRPr="00BE192E">
        <w:rPr>
          <w:rFonts w:eastAsia="Times New Roman" w:cstheme="minorHAnsi"/>
          <w:b/>
          <w:color w:val="000000"/>
        </w:rPr>
        <w:t xml:space="preserve"> </w:t>
      </w:r>
      <w:r w:rsidRPr="00BE192E">
        <w:rPr>
          <w:rFonts w:eastAsia="Times New Roman" w:cstheme="minorHAnsi"/>
          <w:b/>
          <w:i/>
          <w:color w:val="000000"/>
        </w:rPr>
        <w:t>Tour</w:t>
      </w:r>
      <w:r w:rsidRPr="00BE192E">
        <w:rPr>
          <w:rFonts w:eastAsia="Times New Roman" w:cstheme="minorHAnsi"/>
          <w:color w:val="000000"/>
        </w:rPr>
        <w:t xml:space="preserve">. </w:t>
      </w:r>
      <w:r w:rsidR="005C4CF2" w:rsidRPr="00BE192E">
        <w:rPr>
          <w:rFonts w:eastAsia="Times New Roman" w:cstheme="minorHAnsi"/>
          <w:color w:val="000000"/>
        </w:rPr>
        <w:t xml:space="preserve">Clendening has also lent her voice to </w:t>
      </w:r>
      <w:r w:rsidRPr="00BE192E">
        <w:rPr>
          <w:rFonts w:eastAsia="Times New Roman" w:cstheme="minorHAnsi"/>
          <w:color w:val="000000"/>
        </w:rPr>
        <w:t xml:space="preserve">high-profile collaborations with </w:t>
      </w:r>
      <w:proofErr w:type="spellStart"/>
      <w:r w:rsidRPr="00BE192E">
        <w:rPr>
          <w:rFonts w:eastAsia="Times New Roman" w:cstheme="minorHAnsi"/>
          <w:b/>
          <w:color w:val="000000"/>
        </w:rPr>
        <w:t>Illenium</w:t>
      </w:r>
      <w:proofErr w:type="spellEnd"/>
      <w:r w:rsidRPr="00BE192E">
        <w:rPr>
          <w:rFonts w:eastAsia="Times New Roman" w:cstheme="minorHAnsi"/>
          <w:color w:val="000000"/>
        </w:rPr>
        <w:t xml:space="preserve"> </w:t>
      </w:r>
      <w:r w:rsidR="005C4CF2" w:rsidRPr="00BE192E">
        <w:rPr>
          <w:rFonts w:eastAsia="Times New Roman" w:cstheme="minorHAnsi"/>
          <w:color w:val="000000"/>
        </w:rPr>
        <w:t>(</w:t>
      </w:r>
      <w:r w:rsidRPr="00BE192E">
        <w:rPr>
          <w:rFonts w:eastAsia="Times New Roman" w:cstheme="minorHAnsi"/>
          <w:color w:val="000000"/>
        </w:rPr>
        <w:t>“</w:t>
      </w:r>
      <w:r w:rsidRPr="00BE192E">
        <w:rPr>
          <w:rFonts w:eastAsia="Times New Roman" w:cstheme="minorHAnsi"/>
          <w:b/>
          <w:color w:val="000000"/>
        </w:rPr>
        <w:t>Broken</w:t>
      </w:r>
      <w:r w:rsidRPr="00BE192E">
        <w:rPr>
          <w:rFonts w:eastAsia="Times New Roman" w:cstheme="minorHAnsi"/>
          <w:color w:val="000000"/>
        </w:rPr>
        <w:t xml:space="preserve"> </w:t>
      </w:r>
      <w:r w:rsidRPr="00BE192E">
        <w:rPr>
          <w:rFonts w:eastAsia="Times New Roman" w:cstheme="minorHAnsi"/>
          <w:b/>
          <w:color w:val="000000"/>
        </w:rPr>
        <w:t>Ones</w:t>
      </w:r>
      <w:r w:rsidRPr="00BE192E">
        <w:rPr>
          <w:rFonts w:eastAsia="Times New Roman" w:cstheme="minorHAnsi"/>
          <w:color w:val="000000"/>
        </w:rPr>
        <w:t>”</w:t>
      </w:r>
      <w:r w:rsidR="005C4CF2" w:rsidRPr="00BE192E">
        <w:rPr>
          <w:rFonts w:eastAsia="Times New Roman" w:cstheme="minorHAnsi"/>
          <w:color w:val="000000"/>
        </w:rPr>
        <w:t>)</w:t>
      </w:r>
      <w:r w:rsidRPr="00BE192E">
        <w:rPr>
          <w:rFonts w:eastAsia="Times New Roman" w:cstheme="minorHAnsi"/>
          <w:color w:val="000000"/>
        </w:rPr>
        <w:t xml:space="preserve">, </w:t>
      </w:r>
      <w:r w:rsidRPr="00BE192E">
        <w:rPr>
          <w:rFonts w:eastAsia="Times New Roman" w:cstheme="minorHAnsi"/>
          <w:b/>
          <w:color w:val="000000"/>
        </w:rPr>
        <w:t>Lost</w:t>
      </w:r>
      <w:r w:rsidRPr="00BE192E">
        <w:rPr>
          <w:rFonts w:eastAsia="Times New Roman" w:cstheme="minorHAnsi"/>
          <w:color w:val="000000"/>
        </w:rPr>
        <w:t xml:space="preserve"> </w:t>
      </w:r>
      <w:r w:rsidRPr="00BE192E">
        <w:rPr>
          <w:rFonts w:eastAsia="Times New Roman" w:cstheme="minorHAnsi"/>
          <w:b/>
          <w:color w:val="000000"/>
        </w:rPr>
        <w:t>Kings</w:t>
      </w:r>
      <w:r w:rsidRPr="00BE192E">
        <w:rPr>
          <w:rFonts w:eastAsia="Times New Roman" w:cstheme="minorHAnsi"/>
          <w:color w:val="000000"/>
        </w:rPr>
        <w:t xml:space="preserve"> </w:t>
      </w:r>
      <w:r w:rsidR="005C4CF2" w:rsidRPr="00BE192E">
        <w:rPr>
          <w:rFonts w:eastAsia="Times New Roman" w:cstheme="minorHAnsi"/>
          <w:color w:val="000000"/>
        </w:rPr>
        <w:t>(</w:t>
      </w:r>
      <w:r w:rsidRPr="00BE192E">
        <w:rPr>
          <w:rFonts w:eastAsia="Times New Roman" w:cstheme="minorHAnsi"/>
          <w:color w:val="000000"/>
        </w:rPr>
        <w:t>“</w:t>
      </w:r>
      <w:r w:rsidRPr="00BE192E">
        <w:rPr>
          <w:rFonts w:eastAsia="Times New Roman" w:cstheme="minorHAnsi"/>
          <w:b/>
          <w:color w:val="000000"/>
        </w:rPr>
        <w:t>Too</w:t>
      </w:r>
      <w:r w:rsidRPr="00BE192E">
        <w:rPr>
          <w:rFonts w:eastAsia="Times New Roman" w:cstheme="minorHAnsi"/>
          <w:color w:val="000000"/>
        </w:rPr>
        <w:t xml:space="preserve"> </w:t>
      </w:r>
      <w:r w:rsidRPr="00BE192E">
        <w:rPr>
          <w:rFonts w:eastAsia="Times New Roman" w:cstheme="minorHAnsi"/>
          <w:b/>
          <w:color w:val="000000"/>
        </w:rPr>
        <w:t>Far</w:t>
      </w:r>
      <w:r w:rsidRPr="00BE192E">
        <w:rPr>
          <w:rFonts w:eastAsia="Times New Roman" w:cstheme="minorHAnsi"/>
          <w:color w:val="000000"/>
        </w:rPr>
        <w:t xml:space="preserve"> </w:t>
      </w:r>
      <w:r w:rsidRPr="00BE192E">
        <w:rPr>
          <w:rFonts w:eastAsia="Times New Roman" w:cstheme="minorHAnsi"/>
          <w:b/>
          <w:color w:val="000000"/>
        </w:rPr>
        <w:t>Gone</w:t>
      </w:r>
      <w:r w:rsidRPr="00BE192E">
        <w:rPr>
          <w:rFonts w:eastAsia="Times New Roman" w:cstheme="minorHAnsi"/>
          <w:color w:val="000000"/>
        </w:rPr>
        <w:t>”</w:t>
      </w:r>
      <w:r w:rsidR="005C4CF2" w:rsidRPr="00BE192E">
        <w:rPr>
          <w:rFonts w:eastAsia="Times New Roman" w:cstheme="minorHAnsi"/>
          <w:color w:val="000000"/>
        </w:rPr>
        <w:t>)</w:t>
      </w:r>
      <w:r w:rsidRPr="00BE192E">
        <w:rPr>
          <w:rFonts w:eastAsia="Times New Roman" w:cstheme="minorHAnsi"/>
          <w:color w:val="000000"/>
        </w:rPr>
        <w:t xml:space="preserve">, </w:t>
      </w:r>
      <w:r w:rsidRPr="00BE192E">
        <w:rPr>
          <w:rFonts w:eastAsia="Times New Roman" w:cstheme="minorHAnsi"/>
          <w:b/>
          <w:color w:val="000000"/>
        </w:rPr>
        <w:t>Phantoms</w:t>
      </w:r>
      <w:r w:rsidRPr="00BE192E">
        <w:rPr>
          <w:rFonts w:eastAsia="Times New Roman" w:cstheme="minorHAnsi"/>
          <w:color w:val="000000"/>
        </w:rPr>
        <w:t xml:space="preserve"> </w:t>
      </w:r>
      <w:r w:rsidR="00BE192E">
        <w:rPr>
          <w:rFonts w:eastAsia="Times New Roman" w:cstheme="minorHAnsi"/>
          <w:color w:val="000000"/>
        </w:rPr>
        <w:t>(</w:t>
      </w:r>
      <w:r w:rsidRPr="00BE192E">
        <w:rPr>
          <w:rFonts w:eastAsia="Times New Roman" w:cstheme="minorHAnsi"/>
          <w:color w:val="000000"/>
        </w:rPr>
        <w:t>“</w:t>
      </w:r>
      <w:r w:rsidRPr="00BE192E">
        <w:rPr>
          <w:rFonts w:eastAsia="Times New Roman" w:cstheme="minorHAnsi"/>
          <w:b/>
          <w:color w:val="000000"/>
        </w:rPr>
        <w:t>Say</w:t>
      </w:r>
      <w:r w:rsidRPr="00BE192E">
        <w:rPr>
          <w:rFonts w:eastAsia="Times New Roman" w:cstheme="minorHAnsi"/>
          <w:color w:val="000000"/>
        </w:rPr>
        <w:t xml:space="preserve"> </w:t>
      </w:r>
      <w:r w:rsidRPr="00BE192E">
        <w:rPr>
          <w:rFonts w:eastAsia="Times New Roman" w:cstheme="minorHAnsi"/>
          <w:b/>
          <w:color w:val="000000"/>
        </w:rPr>
        <w:t>It</w:t>
      </w:r>
      <w:r w:rsidRPr="00BE192E">
        <w:rPr>
          <w:rFonts w:eastAsia="Times New Roman" w:cstheme="minorHAnsi"/>
          <w:color w:val="000000"/>
        </w:rPr>
        <w:t>”</w:t>
      </w:r>
      <w:r w:rsidR="005C4CF2" w:rsidRPr="00BE192E">
        <w:rPr>
          <w:rFonts w:eastAsia="Times New Roman" w:cstheme="minorHAnsi"/>
          <w:color w:val="000000"/>
        </w:rPr>
        <w:t xml:space="preserve">), and most recently </w:t>
      </w:r>
      <w:proofErr w:type="spellStart"/>
      <w:r w:rsidR="005C4CF2" w:rsidRPr="00BE192E">
        <w:rPr>
          <w:rFonts w:eastAsia="Times New Roman" w:cstheme="minorHAnsi"/>
          <w:b/>
          <w:color w:val="000000"/>
        </w:rPr>
        <w:t>Matoma</w:t>
      </w:r>
      <w:proofErr w:type="spellEnd"/>
      <w:r w:rsidR="005C4CF2" w:rsidRPr="00BE192E">
        <w:rPr>
          <w:rFonts w:eastAsia="Times New Roman" w:cstheme="minorHAnsi"/>
          <w:color w:val="000000"/>
        </w:rPr>
        <w:t xml:space="preserve"> (“</w:t>
      </w:r>
      <w:r w:rsidR="005C4CF2" w:rsidRPr="00BE192E">
        <w:rPr>
          <w:rFonts w:eastAsia="Times New Roman" w:cstheme="minorHAnsi"/>
          <w:b/>
          <w:color w:val="000000"/>
        </w:rPr>
        <w:t>Let</w:t>
      </w:r>
      <w:r w:rsidR="005C4CF2" w:rsidRPr="00BE192E">
        <w:rPr>
          <w:rFonts w:eastAsia="Times New Roman" w:cstheme="minorHAnsi"/>
          <w:color w:val="000000"/>
        </w:rPr>
        <w:t xml:space="preserve"> </w:t>
      </w:r>
      <w:r w:rsidR="005C4CF2" w:rsidRPr="00BE192E">
        <w:rPr>
          <w:rFonts w:eastAsia="Times New Roman" w:cstheme="minorHAnsi"/>
          <w:b/>
          <w:color w:val="000000"/>
        </w:rPr>
        <w:t>It</w:t>
      </w:r>
      <w:r w:rsidR="005C4CF2" w:rsidRPr="00BE192E">
        <w:rPr>
          <w:rFonts w:eastAsia="Times New Roman" w:cstheme="minorHAnsi"/>
          <w:color w:val="000000"/>
        </w:rPr>
        <w:t xml:space="preserve"> </w:t>
      </w:r>
      <w:r w:rsidR="005C4CF2" w:rsidRPr="00BE192E">
        <w:rPr>
          <w:rFonts w:eastAsia="Times New Roman" w:cstheme="minorHAnsi"/>
          <w:b/>
          <w:color w:val="000000"/>
        </w:rPr>
        <w:t>Go</w:t>
      </w:r>
      <w:r w:rsidR="005C4CF2" w:rsidRPr="00BE192E">
        <w:rPr>
          <w:rFonts w:eastAsia="Times New Roman" w:cstheme="minorHAnsi"/>
          <w:color w:val="000000"/>
        </w:rPr>
        <w:t xml:space="preserve">”). </w:t>
      </w:r>
      <w:r w:rsidRPr="00BE192E">
        <w:rPr>
          <w:rFonts w:eastAsia="Times New Roman" w:cstheme="minorHAnsi"/>
          <w:color w:val="000000"/>
        </w:rPr>
        <w:t xml:space="preserve">Signing to </w:t>
      </w:r>
      <w:r w:rsidRPr="00BE192E">
        <w:rPr>
          <w:rFonts w:eastAsia="Times New Roman" w:cstheme="minorHAnsi"/>
          <w:b/>
          <w:color w:val="000000"/>
        </w:rPr>
        <w:t>Atlantic Records</w:t>
      </w:r>
      <w:r w:rsidR="005C4CF2" w:rsidRPr="00BE192E">
        <w:rPr>
          <w:rFonts w:eastAsia="Times New Roman" w:cstheme="minorHAnsi"/>
          <w:color w:val="000000"/>
        </w:rPr>
        <w:t xml:space="preserve"> earlier this year</w:t>
      </w:r>
      <w:r w:rsidRPr="00BE192E">
        <w:rPr>
          <w:rFonts w:eastAsia="Times New Roman" w:cstheme="minorHAnsi"/>
          <w:color w:val="000000"/>
        </w:rPr>
        <w:t>, she dove into writing her</w:t>
      </w:r>
      <w:r w:rsidR="005C4CF2" w:rsidRPr="00BE192E">
        <w:rPr>
          <w:rFonts w:eastAsia="Times New Roman" w:cstheme="minorHAnsi"/>
          <w:color w:val="000000"/>
        </w:rPr>
        <w:t xml:space="preserve"> forthcoming</w:t>
      </w:r>
      <w:r w:rsidRPr="00BE192E">
        <w:rPr>
          <w:rFonts w:eastAsia="Times New Roman" w:cstheme="minorHAnsi"/>
          <w:color w:val="000000"/>
        </w:rPr>
        <w:t xml:space="preserve"> 2020 EP and first full-length offering. </w:t>
      </w:r>
    </w:p>
    <w:p w14:paraId="725AA8A4" w14:textId="1B048202" w:rsidR="00BE192E" w:rsidRPr="00BE192E" w:rsidRDefault="00BE192E" w:rsidP="00BE192E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67121A63" w14:textId="3E245FAD" w:rsidR="00BE192E" w:rsidRPr="00BE192E" w:rsidRDefault="00BE192E" w:rsidP="00BE192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E192E">
        <w:rPr>
          <w:rFonts w:eastAsia="Times New Roman" w:cstheme="minorHAnsi"/>
          <w:color w:val="000000"/>
        </w:rPr>
        <w:t>“</w:t>
      </w:r>
      <w:r w:rsidRPr="00BE192E">
        <w:rPr>
          <w:rFonts w:eastAsia="Times New Roman" w:cstheme="minorHAnsi"/>
          <w:b/>
          <w:color w:val="000000"/>
        </w:rPr>
        <w:t>Get Me</w:t>
      </w:r>
      <w:r w:rsidRPr="00BE192E">
        <w:rPr>
          <w:rFonts w:eastAsia="Times New Roman" w:cstheme="minorHAnsi"/>
          <w:color w:val="000000"/>
        </w:rPr>
        <w:t xml:space="preserve">” reflects her growth. Lone guitar reverberates against breathy verses as she recounts, </w:t>
      </w:r>
      <w:r w:rsidRPr="00BE192E">
        <w:rPr>
          <w:rFonts w:eastAsia="Times New Roman" w:cstheme="minorHAnsi"/>
          <w:i/>
          <w:iCs/>
          <w:color w:val="000000"/>
        </w:rPr>
        <w:t>“I got you tattooed on my skin to remind myself that I’m better than this, so did you think you’d show up and I’d let you in?”</w:t>
      </w:r>
      <w:r w:rsidRPr="00BE192E">
        <w:rPr>
          <w:rFonts w:eastAsia="Times New Roman" w:cstheme="minorHAnsi"/>
          <w:color w:val="000000"/>
        </w:rPr>
        <w:t xml:space="preserve"> Her newfound confidence bleeds into the refrain, </w:t>
      </w:r>
      <w:r w:rsidRPr="00BE192E">
        <w:rPr>
          <w:rFonts w:eastAsia="Times New Roman" w:cstheme="minorHAnsi"/>
          <w:i/>
          <w:iCs/>
          <w:color w:val="000000"/>
        </w:rPr>
        <w:t>“You didn’t get me then, so you don’t get me now</w:t>
      </w:r>
      <w:r w:rsidRPr="00BE192E">
        <w:rPr>
          <w:rFonts w:eastAsia="Times New Roman" w:cstheme="minorHAnsi"/>
          <w:color w:val="000000"/>
        </w:rPr>
        <w:t>.</w:t>
      </w:r>
      <w:r w:rsidRPr="00BE192E">
        <w:rPr>
          <w:rFonts w:eastAsia="Times New Roman" w:cstheme="minorHAnsi"/>
          <w:i/>
          <w:iCs/>
          <w:color w:val="000000"/>
        </w:rPr>
        <w:t>”</w:t>
      </w:r>
    </w:p>
    <w:p w14:paraId="62470765" w14:textId="3E28379E" w:rsidR="002747E5" w:rsidRPr="00BE192E" w:rsidRDefault="002747E5" w:rsidP="00BE192E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0021A8E2" w14:textId="1F6E9A50" w:rsidR="005C4CF2" w:rsidRPr="00BE192E" w:rsidRDefault="005C4CF2" w:rsidP="00BE192E">
      <w:pPr>
        <w:spacing w:after="0" w:line="240" w:lineRule="auto"/>
        <w:jc w:val="both"/>
        <w:rPr>
          <w:rFonts w:eastAsia="Times New Roman" w:cstheme="minorHAnsi"/>
        </w:rPr>
      </w:pPr>
      <w:r w:rsidRPr="00BE192E">
        <w:rPr>
          <w:rFonts w:eastAsia="Times New Roman" w:cstheme="minorHAnsi"/>
        </w:rPr>
        <w:lastRenderedPageBreak/>
        <w:t xml:space="preserve">In tandem with her honest songwriting, Clendening has </w:t>
      </w:r>
      <w:r w:rsidR="00BE192E" w:rsidRPr="00BE192E">
        <w:rPr>
          <w:rFonts w:eastAsia="Times New Roman" w:cstheme="minorHAnsi"/>
        </w:rPr>
        <w:t>proven</w:t>
      </w:r>
      <w:r w:rsidRPr="00BE192E">
        <w:rPr>
          <w:rFonts w:eastAsia="Times New Roman" w:cstheme="minorHAnsi"/>
        </w:rPr>
        <w:t xml:space="preserve"> to be </w:t>
      </w:r>
      <w:r w:rsidRPr="005C4CF2">
        <w:rPr>
          <w:rFonts w:eastAsia="Times New Roman" w:cstheme="minorHAnsi"/>
        </w:rPr>
        <w:t>a source of universal encouragement</w:t>
      </w:r>
      <w:r w:rsidRPr="00BE192E">
        <w:rPr>
          <w:rFonts w:eastAsia="Times New Roman" w:cstheme="minorHAnsi"/>
        </w:rPr>
        <w:t xml:space="preserve"> and an incredible advocate for mental health awareness.</w:t>
      </w:r>
      <w:r w:rsidR="00BE192E" w:rsidRPr="00BE192E">
        <w:rPr>
          <w:rFonts w:eastAsia="Times New Roman" w:cstheme="minorHAnsi"/>
        </w:rPr>
        <w:t xml:space="preserve"> </w:t>
      </w:r>
      <w:r w:rsidRPr="00BE192E">
        <w:rPr>
          <w:rFonts w:eastAsia="Times New Roman" w:cstheme="minorHAnsi"/>
        </w:rPr>
        <w:t>F</w:t>
      </w:r>
      <w:r w:rsidRPr="005C4CF2">
        <w:rPr>
          <w:rFonts w:eastAsia="Times New Roman" w:cstheme="minorHAnsi"/>
        </w:rPr>
        <w:t>ollowing years of anxiety and personal struggles around the topic</w:t>
      </w:r>
      <w:r w:rsidR="00BE192E" w:rsidRPr="00BE192E">
        <w:rPr>
          <w:rFonts w:eastAsia="Times New Roman" w:cstheme="minorHAnsi"/>
        </w:rPr>
        <w:t>, she c</w:t>
      </w:r>
      <w:r w:rsidRPr="005C4CF2">
        <w:rPr>
          <w:rFonts w:eastAsia="Times New Roman" w:cstheme="minorHAnsi"/>
        </w:rPr>
        <w:t xml:space="preserve">arefully </w:t>
      </w:r>
      <w:r w:rsidR="00BE192E" w:rsidRPr="00BE192E">
        <w:rPr>
          <w:rFonts w:eastAsia="Times New Roman" w:cstheme="minorHAnsi"/>
        </w:rPr>
        <w:t>relayed</w:t>
      </w:r>
      <w:r w:rsidRPr="005C4CF2">
        <w:rPr>
          <w:rFonts w:eastAsia="Times New Roman" w:cstheme="minorHAnsi"/>
        </w:rPr>
        <w:t xml:space="preserve"> the ups and downs of these experiences into her music</w:t>
      </w:r>
      <w:r w:rsidR="00BE192E" w:rsidRPr="00BE192E">
        <w:rPr>
          <w:rFonts w:eastAsia="Times New Roman" w:cstheme="minorHAnsi"/>
        </w:rPr>
        <w:t xml:space="preserve"> – </w:t>
      </w:r>
      <w:r w:rsidR="00BE192E" w:rsidRPr="005C4CF2">
        <w:rPr>
          <w:rFonts w:eastAsia="Times New Roman" w:cstheme="minorHAnsi"/>
        </w:rPr>
        <w:t xml:space="preserve">eventually </w:t>
      </w:r>
      <w:r w:rsidR="00BE192E" w:rsidRPr="00BE192E">
        <w:rPr>
          <w:rFonts w:eastAsia="Times New Roman" w:cstheme="minorHAnsi"/>
        </w:rPr>
        <w:t xml:space="preserve">being </w:t>
      </w:r>
      <w:r w:rsidR="00BE192E" w:rsidRPr="005C4CF2">
        <w:rPr>
          <w:rFonts w:eastAsia="Times New Roman" w:cstheme="minorHAnsi"/>
        </w:rPr>
        <w:t>diagnosed with borderline personality disorder.</w:t>
      </w:r>
      <w:r w:rsidR="00BE192E" w:rsidRPr="00BE192E">
        <w:rPr>
          <w:rFonts w:eastAsia="Times New Roman" w:cstheme="minorHAnsi"/>
        </w:rPr>
        <w:t xml:space="preserve"> </w:t>
      </w:r>
      <w:r w:rsidRPr="00BE192E">
        <w:rPr>
          <w:rFonts w:eastAsia="Times New Roman" w:cstheme="minorHAnsi"/>
        </w:rPr>
        <w:t>“</w:t>
      </w:r>
      <w:r w:rsidRPr="00BE192E">
        <w:rPr>
          <w:rFonts w:eastAsia="Times New Roman" w:cstheme="minorHAnsi"/>
          <w:b/>
        </w:rPr>
        <w:t>Get Me</w:t>
      </w:r>
      <w:r w:rsidRPr="00BE192E">
        <w:rPr>
          <w:rFonts w:eastAsia="Times New Roman" w:cstheme="minorHAnsi"/>
        </w:rPr>
        <w:t xml:space="preserve">” and her </w:t>
      </w:r>
      <w:r w:rsidR="00BE192E" w:rsidRPr="00BE192E">
        <w:rPr>
          <w:rFonts w:eastAsia="Times New Roman" w:cstheme="minorHAnsi"/>
        </w:rPr>
        <w:t xml:space="preserve">forthcoming releases </w:t>
      </w:r>
      <w:r w:rsidRPr="00BE192E">
        <w:rPr>
          <w:rFonts w:eastAsia="Times New Roman" w:cstheme="minorHAnsi"/>
        </w:rPr>
        <w:t xml:space="preserve">continue to </w:t>
      </w:r>
      <w:r w:rsidR="004332A3">
        <w:rPr>
          <w:rFonts w:eastAsia="Times New Roman" w:cstheme="minorHAnsi"/>
        </w:rPr>
        <w:t>showcase</w:t>
      </w:r>
      <w:r w:rsidRPr="00BE192E">
        <w:rPr>
          <w:rFonts w:eastAsia="Times New Roman" w:cstheme="minorHAnsi"/>
        </w:rPr>
        <w:t xml:space="preserve"> her </w:t>
      </w:r>
      <w:r w:rsidR="004332A3">
        <w:rPr>
          <w:rFonts w:eastAsia="Times New Roman" w:cstheme="minorHAnsi"/>
        </w:rPr>
        <w:t>refreshing candor</w:t>
      </w:r>
      <w:r w:rsidRPr="00BE192E">
        <w:rPr>
          <w:rFonts w:eastAsia="Times New Roman" w:cstheme="minorHAnsi"/>
        </w:rPr>
        <w:t xml:space="preserve"> and </w:t>
      </w:r>
      <w:r w:rsidR="00BE192E" w:rsidRPr="00BE192E">
        <w:rPr>
          <w:rFonts w:eastAsia="Times New Roman" w:cstheme="minorHAnsi"/>
        </w:rPr>
        <w:t xml:space="preserve">strive to further </w:t>
      </w:r>
      <w:r w:rsidRPr="00BE192E">
        <w:rPr>
          <w:rFonts w:eastAsia="Times New Roman" w:cstheme="minorHAnsi"/>
        </w:rPr>
        <w:t xml:space="preserve">normalize conversations </w:t>
      </w:r>
      <w:r w:rsidR="00BE192E">
        <w:rPr>
          <w:rFonts w:eastAsia="Times New Roman" w:cstheme="minorHAnsi"/>
        </w:rPr>
        <w:t>around the topic</w:t>
      </w:r>
      <w:r w:rsidRPr="00BE192E">
        <w:rPr>
          <w:rFonts w:eastAsia="Times New Roman" w:cstheme="minorHAnsi"/>
        </w:rPr>
        <w:t>.</w:t>
      </w:r>
    </w:p>
    <w:p w14:paraId="5BD49C5B" w14:textId="067F2621" w:rsidR="00BE192E" w:rsidRPr="00BE192E" w:rsidRDefault="00BE192E" w:rsidP="00BE192E">
      <w:pPr>
        <w:spacing w:after="0" w:line="240" w:lineRule="auto"/>
        <w:jc w:val="both"/>
        <w:rPr>
          <w:rFonts w:eastAsia="Times New Roman" w:cstheme="minorHAnsi"/>
        </w:rPr>
      </w:pPr>
    </w:p>
    <w:p w14:paraId="624A2981" w14:textId="49F0C842" w:rsidR="00BE192E" w:rsidRPr="00BE192E" w:rsidRDefault="00BE192E" w:rsidP="00BE192E">
      <w:pPr>
        <w:spacing w:after="0" w:line="240" w:lineRule="auto"/>
        <w:jc w:val="both"/>
        <w:rPr>
          <w:rFonts w:eastAsia="Times New Roman" w:cstheme="minorHAnsi"/>
        </w:rPr>
      </w:pPr>
      <w:r w:rsidRPr="00BE192E">
        <w:rPr>
          <w:rFonts w:eastAsia="Times New Roman" w:cstheme="minorHAnsi"/>
          <w:color w:val="000000"/>
        </w:rPr>
        <w:t xml:space="preserve">“About five years ago, someone came up to me and said, </w:t>
      </w:r>
      <w:r w:rsidRPr="00BE192E">
        <w:rPr>
          <w:rFonts w:eastAsia="Times New Roman" w:cstheme="minorHAnsi"/>
          <w:i/>
          <w:iCs/>
          <w:color w:val="000000"/>
        </w:rPr>
        <w:t>‘By fighting through your anxiety in this huge uncomfortable moment on stage, you made me feel so comfortable’</w:t>
      </w:r>
      <w:r w:rsidRPr="00BE192E">
        <w:rPr>
          <w:rFonts w:eastAsia="Times New Roman" w:cstheme="minorHAnsi"/>
          <w:color w:val="000000"/>
        </w:rPr>
        <w:t xml:space="preserve">,” shares Clendening. “I was like, </w:t>
      </w:r>
      <w:r w:rsidRPr="00BE192E">
        <w:rPr>
          <w:rFonts w:eastAsia="Times New Roman" w:cstheme="minorHAnsi"/>
          <w:i/>
          <w:iCs/>
          <w:color w:val="000000"/>
        </w:rPr>
        <w:t>‘Well shit, now I’m in it. I’ve got to be open about it</w:t>
      </w:r>
      <w:r w:rsidRPr="00BE192E">
        <w:rPr>
          <w:rFonts w:eastAsia="Times New Roman" w:cstheme="minorHAnsi"/>
          <w:color w:val="000000"/>
        </w:rPr>
        <w:t>.</w:t>
      </w:r>
      <w:r w:rsidRPr="00BE192E">
        <w:rPr>
          <w:rFonts w:eastAsia="Times New Roman" w:cstheme="minorHAnsi"/>
          <w:i/>
          <w:iCs/>
          <w:color w:val="000000"/>
        </w:rPr>
        <w:t xml:space="preserve">’ </w:t>
      </w:r>
      <w:r w:rsidRPr="00BE192E">
        <w:rPr>
          <w:rFonts w:eastAsia="Times New Roman" w:cstheme="minorHAnsi"/>
          <w:color w:val="000000"/>
        </w:rPr>
        <w:t>I want you to be able to scream my music in the car. I want you to feel like the things going through your head are normal. I want you to feel empowered. I want you to feel loved. I am loud. I am obnoxious. I am a potty mouth. I’m very emotional. I write music. I wear sweatpants. I’m myself. I’m just fucking human, man.”</w:t>
      </w:r>
    </w:p>
    <w:p w14:paraId="6E15C8FE" w14:textId="77777777" w:rsidR="005C4CF2" w:rsidRDefault="005C4CF2" w:rsidP="005C4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9FD6F" w14:textId="0096DE56" w:rsidR="002747E5" w:rsidRPr="002747E5" w:rsidRDefault="00597D86" w:rsidP="0043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C10F37" wp14:editId="36BD96A2">
            <wp:extent cx="3967162" cy="20806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3389" cy="208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16C3C" w14:textId="3DA0D1F5" w:rsidR="004332A3" w:rsidRDefault="008E5667" w:rsidP="004332A3">
      <w:pPr>
        <w:spacing w:after="0" w:line="240" w:lineRule="auto"/>
        <w:jc w:val="center"/>
        <w:rPr>
          <w:color w:val="000000"/>
          <w:sz w:val="20"/>
        </w:rPr>
      </w:pPr>
      <w:hyperlink r:id="rId12" w:history="1">
        <w:r w:rsidR="004332A3">
          <w:rPr>
            <w:rStyle w:val="Hyperlink"/>
            <w:sz w:val="20"/>
          </w:rPr>
          <w:t>DOWNLOAD HIGH-RES IMAGES</w:t>
        </w:r>
      </w:hyperlink>
    </w:p>
    <w:p w14:paraId="3FEE3B54" w14:textId="77777777" w:rsidR="00816810" w:rsidRDefault="00816810" w:rsidP="004332A3">
      <w:pPr>
        <w:spacing w:after="0" w:line="240" w:lineRule="auto"/>
        <w:rPr>
          <w:color w:val="000000"/>
        </w:rPr>
      </w:pPr>
    </w:p>
    <w:p w14:paraId="3166CD26" w14:textId="77777777" w:rsidR="00816810" w:rsidRDefault="00816810" w:rsidP="009B3A0C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CONNECT:</w:t>
      </w:r>
    </w:p>
    <w:p w14:paraId="4FD8F728" w14:textId="3CF5F15C" w:rsidR="00816810" w:rsidRDefault="008E5667" w:rsidP="009B3A0C">
      <w:pPr>
        <w:spacing w:after="0" w:line="240" w:lineRule="auto"/>
        <w:jc w:val="center"/>
        <w:rPr>
          <w:color w:val="000000"/>
        </w:rPr>
      </w:pPr>
      <w:hyperlink r:id="rId13" w:history="1">
        <w:r w:rsidR="00816810">
          <w:rPr>
            <w:rStyle w:val="Hyperlink"/>
          </w:rPr>
          <w:t>OFFICIAL</w:t>
        </w:r>
      </w:hyperlink>
      <w:r w:rsidR="00816810">
        <w:rPr>
          <w:color w:val="000000"/>
        </w:rPr>
        <w:t xml:space="preserve"> | </w:t>
      </w:r>
      <w:hyperlink r:id="rId14" w:history="1">
        <w:r w:rsidR="00816810">
          <w:rPr>
            <w:rStyle w:val="Hyperlink"/>
          </w:rPr>
          <w:t>FACEBOOK</w:t>
        </w:r>
      </w:hyperlink>
      <w:r w:rsidR="00816810">
        <w:rPr>
          <w:color w:val="000000"/>
        </w:rPr>
        <w:t xml:space="preserve"> | </w:t>
      </w:r>
      <w:hyperlink r:id="rId15" w:history="1">
        <w:r w:rsidR="00816810">
          <w:rPr>
            <w:rStyle w:val="Hyperlink"/>
          </w:rPr>
          <w:t>TWITTER</w:t>
        </w:r>
      </w:hyperlink>
      <w:r w:rsidR="00816810">
        <w:rPr>
          <w:color w:val="000000"/>
        </w:rPr>
        <w:t xml:space="preserve"> | </w:t>
      </w:r>
      <w:hyperlink r:id="rId16" w:history="1">
        <w:r w:rsidR="00816810">
          <w:rPr>
            <w:rStyle w:val="Hyperlink"/>
          </w:rPr>
          <w:t>INSTAGRAM</w:t>
        </w:r>
      </w:hyperlink>
      <w:r w:rsidR="00816810">
        <w:rPr>
          <w:color w:val="000000"/>
        </w:rPr>
        <w:t xml:space="preserve"> | </w:t>
      </w:r>
      <w:hyperlink r:id="rId17" w:history="1">
        <w:r w:rsidR="00816810">
          <w:rPr>
            <w:rStyle w:val="Hyperlink"/>
          </w:rPr>
          <w:t>YOUTUBE</w:t>
        </w:r>
      </w:hyperlink>
      <w:r w:rsidR="00816810">
        <w:rPr>
          <w:color w:val="000000"/>
        </w:rPr>
        <w:t xml:space="preserve"> |</w:t>
      </w:r>
      <w:r w:rsidR="004332A3">
        <w:rPr>
          <w:color w:val="000000"/>
        </w:rPr>
        <w:t xml:space="preserve"> </w:t>
      </w:r>
      <w:hyperlink r:id="rId18" w:history="1">
        <w:r w:rsidR="004332A3" w:rsidRPr="004332A3">
          <w:rPr>
            <w:rStyle w:val="Hyperlink"/>
          </w:rPr>
          <w:t>TIKTOK</w:t>
        </w:r>
      </w:hyperlink>
      <w:r w:rsidR="004332A3">
        <w:rPr>
          <w:color w:val="000000"/>
        </w:rPr>
        <w:t xml:space="preserve"> |</w:t>
      </w:r>
      <w:r w:rsidR="00816810">
        <w:rPr>
          <w:color w:val="000000"/>
        </w:rPr>
        <w:t xml:space="preserve"> </w:t>
      </w:r>
      <w:hyperlink r:id="rId19" w:history="1">
        <w:r w:rsidR="00816810">
          <w:rPr>
            <w:rStyle w:val="Hyperlink"/>
          </w:rPr>
          <w:t>PRESS ASSETS</w:t>
        </w:r>
      </w:hyperlink>
    </w:p>
    <w:p w14:paraId="518E96E4" w14:textId="77777777" w:rsidR="00816810" w:rsidRDefault="00816810" w:rsidP="009B3A0C">
      <w:pPr>
        <w:spacing w:after="0" w:line="240" w:lineRule="auto"/>
        <w:jc w:val="center"/>
        <w:rPr>
          <w:color w:val="000000"/>
        </w:rPr>
      </w:pPr>
    </w:p>
    <w:p w14:paraId="663F8F1A" w14:textId="77777777" w:rsidR="00816810" w:rsidRDefault="00816810" w:rsidP="009B3A0C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CONTACT:</w:t>
      </w:r>
    </w:p>
    <w:p w14:paraId="599D5D29" w14:textId="25FD7786" w:rsidR="00F65E9D" w:rsidRPr="004332A3" w:rsidRDefault="008E5667" w:rsidP="004332A3">
      <w:pPr>
        <w:spacing w:after="0" w:line="240" w:lineRule="auto"/>
        <w:jc w:val="center"/>
        <w:rPr>
          <w:color w:val="000000"/>
        </w:rPr>
      </w:pPr>
      <w:hyperlink r:id="rId20" w:history="1">
        <w:r w:rsidR="00816810">
          <w:rPr>
            <w:rStyle w:val="Hyperlink"/>
          </w:rPr>
          <w:t>TED.SULLIVAN@ATLANTICRECORDS.COM</w:t>
        </w:r>
      </w:hyperlink>
    </w:p>
    <w:sectPr w:rsidR="00F65E9D" w:rsidRPr="0043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40"/>
    <w:rsid w:val="00122D97"/>
    <w:rsid w:val="002747E5"/>
    <w:rsid w:val="002A27DD"/>
    <w:rsid w:val="004332A3"/>
    <w:rsid w:val="00521511"/>
    <w:rsid w:val="00597D86"/>
    <w:rsid w:val="005C4CF2"/>
    <w:rsid w:val="00660502"/>
    <w:rsid w:val="00800540"/>
    <w:rsid w:val="00816810"/>
    <w:rsid w:val="00857EB5"/>
    <w:rsid w:val="008E5667"/>
    <w:rsid w:val="009B3A0C"/>
    <w:rsid w:val="00A37B57"/>
    <w:rsid w:val="00AA6D3C"/>
    <w:rsid w:val="00BE192E"/>
    <w:rsid w:val="00CF06CC"/>
    <w:rsid w:val="00DE4C0A"/>
    <w:rsid w:val="00F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F624"/>
  <w15:chartTrackingRefBased/>
  <w15:docId w15:val="{D878DFE8-F979-4A00-B29A-F3988F80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168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2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2DD0.550FBAB0" TargetMode="External"/><Relationship Id="rId13" Type="http://schemas.openxmlformats.org/officeDocument/2006/relationships/hyperlink" Target="https://www.annaclendening.com/" TargetMode="External"/><Relationship Id="rId18" Type="http://schemas.openxmlformats.org/officeDocument/2006/relationships/hyperlink" Target="https://www.tiktok.com/@annaclenden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press.atlanticrecords.com/anna-clendening" TargetMode="External"/><Relationship Id="rId17" Type="http://schemas.openxmlformats.org/officeDocument/2006/relationships/hyperlink" Target="https://www.youtube.com/user/annaclendening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annaclendening/" TargetMode="External"/><Relationship Id="rId20" Type="http://schemas.openxmlformats.org/officeDocument/2006/relationships/hyperlink" Target="mailto:TED.SULLIV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twitter.com/annaclendening" TargetMode="External"/><Relationship Id="rId10" Type="http://schemas.openxmlformats.org/officeDocument/2006/relationships/hyperlink" Target="https://annaclendening.lnk.to/GetMePR" TargetMode="External"/><Relationship Id="rId19" Type="http://schemas.openxmlformats.org/officeDocument/2006/relationships/hyperlink" Target="http://press.atlanticrecords.com/anna-clendening" TargetMode="External"/><Relationship Id="rId4" Type="http://schemas.openxmlformats.org/officeDocument/2006/relationships/styles" Target="styles.xml"/><Relationship Id="rId9" Type="http://schemas.openxmlformats.org/officeDocument/2006/relationships/hyperlink" Target="http://press.atlanticrecords.com/anna-clendening" TargetMode="External"/><Relationship Id="rId14" Type="http://schemas.openxmlformats.org/officeDocument/2006/relationships/hyperlink" Target="https://www.facebook.com/annaclenden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B174D-3A9D-45CC-993C-4637405489F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66797DC7-A5DC-42D8-88E0-B06BB3595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5AFED-7D9C-43EF-BB45-1C5AECC3B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Gentry, Kellie</dc:creator>
  <cp:keywords/>
  <dc:description/>
  <cp:lastModifiedBy>Sommer, Brian</cp:lastModifiedBy>
  <cp:revision>9</cp:revision>
  <dcterms:created xsi:type="dcterms:W3CDTF">2020-05-29T21:25:00Z</dcterms:created>
  <dcterms:modified xsi:type="dcterms:W3CDTF">2020-06-12T14:05:00Z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