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EEA2" w14:textId="77777777" w:rsidR="008237BC" w:rsidRDefault="008237BC"/>
    <w:tbl>
      <w:tblPr>
        <w:tblW w:w="5064" w:type="pct"/>
        <w:tblCellSpacing w:w="0" w:type="dxa"/>
        <w:tblCellMar>
          <w:left w:w="0" w:type="dxa"/>
          <w:right w:w="0" w:type="dxa"/>
        </w:tblCellMar>
        <w:tblLook w:val="04A0" w:firstRow="1" w:lastRow="0" w:firstColumn="1" w:lastColumn="0" w:noHBand="0" w:noVBand="1"/>
      </w:tblPr>
      <w:tblGrid>
        <w:gridCol w:w="9480"/>
      </w:tblGrid>
      <w:tr w:rsidR="008237BC" w:rsidRPr="008237BC" w14:paraId="6BD24AFE" w14:textId="77777777" w:rsidTr="00626525">
        <w:trPr>
          <w:trHeight w:val="12143"/>
          <w:tblCellSpacing w:w="0" w:type="dxa"/>
        </w:trPr>
        <w:tc>
          <w:tcPr>
            <w:tcW w:w="0" w:type="auto"/>
            <w:hideMark/>
          </w:tcPr>
          <w:p w14:paraId="56B9B184" w14:textId="261D1016" w:rsidR="008237BC" w:rsidRDefault="008237BC" w:rsidP="008237BC">
            <w:r>
              <w:fldChar w:fldCharType="begin"/>
            </w:r>
            <w:r w:rsidR="00AD1612">
              <w:instrText xml:space="preserve"> INCLUDEPICTURE "C:\\var\\folders\\d6\\07j03xqj5dg8pjy6g9vvghwm0000gp\\T\\com.microsoft.Word\\WebArchiveCopyPasteTempFiles\\37d4f75f1815fe3daa3d4997_480x480.jpg" \* MERGEFORMAT </w:instrText>
            </w:r>
            <w:r>
              <w:fldChar w:fldCharType="separate"/>
            </w:r>
            <w:r>
              <w:rPr>
                <w:noProof/>
              </w:rPr>
              <w:drawing>
                <wp:inline distT="0" distB="0" distL="0" distR="0" wp14:anchorId="2AE527DE" wp14:editId="34374BE3">
                  <wp:extent cx="2332355" cy="2332355"/>
                  <wp:effectExtent l="0" t="0" r="0" b="0"/>
                  <wp:docPr id="3" name="Picture 3" descr="/var/folders/d6/07j03xqj5dg8pjy6g9vvghwm0000gp/T/com.microsoft.Word/WebArchiveCopyPasteTempFiles/37d4f75f1815fe3daa3d4997_48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d6/07j03xqj5dg8pjy6g9vvghwm0000gp/T/com.microsoft.Word/WebArchiveCopyPasteTempFiles/37d4f75f1815fe3daa3d4997_480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491" cy="2340491"/>
                          </a:xfrm>
                          <a:prstGeom prst="rect">
                            <a:avLst/>
                          </a:prstGeom>
                          <a:noFill/>
                          <a:ln>
                            <a:noFill/>
                          </a:ln>
                        </pic:spPr>
                      </pic:pic>
                    </a:graphicData>
                  </a:graphic>
                </wp:inline>
              </w:drawing>
            </w:r>
            <w:r>
              <w:fldChar w:fldCharType="end"/>
            </w:r>
            <w:r>
              <w:fldChar w:fldCharType="begin"/>
            </w:r>
            <w:r w:rsidR="00AD1612">
              <w:instrText xml:space="preserve"> INCLUDEPICTURE "C:\\var\\folders\\d6\\07j03xqj5dg8pjy6g9vvghwm0000gp\\T\\com.microsoft.Word\\WebArchiveCopyPasteTempFiles\\ed1cead64312582a814d9f77_720x480.jpg" \* MERGEFORMAT </w:instrText>
            </w:r>
            <w:r>
              <w:fldChar w:fldCharType="separate"/>
            </w:r>
            <w:r>
              <w:rPr>
                <w:noProof/>
              </w:rPr>
              <w:drawing>
                <wp:inline distT="0" distB="0" distL="0" distR="0" wp14:anchorId="48670DF2" wp14:editId="348EC585">
                  <wp:extent cx="3497580" cy="2331720"/>
                  <wp:effectExtent l="0" t="0" r="7620" b="0"/>
                  <wp:docPr id="4" name="Picture 4" descr="/var/folders/d6/07j03xqj5dg8pjy6g9vvghwm0000gp/T/com.microsoft.Word/WebArchiveCopyPasteTempFiles/ed1cead64312582a814d9f77_72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d6/07j03xqj5dg8pjy6g9vvghwm0000gp/T/com.microsoft.Word/WebArchiveCopyPasteTempFiles/ed1cead64312582a814d9f77_720x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2778" cy="2341852"/>
                          </a:xfrm>
                          <a:prstGeom prst="rect">
                            <a:avLst/>
                          </a:prstGeom>
                          <a:noFill/>
                          <a:ln>
                            <a:noFill/>
                          </a:ln>
                        </pic:spPr>
                      </pic:pic>
                    </a:graphicData>
                  </a:graphic>
                </wp:inline>
              </w:drawing>
            </w:r>
            <w:r>
              <w:fldChar w:fldCharType="end"/>
            </w:r>
          </w:p>
          <w:p w14:paraId="2CDBE7AD" w14:textId="77777777" w:rsidR="008237BC" w:rsidRDefault="008237BC" w:rsidP="008237BC"/>
          <w:tbl>
            <w:tblPr>
              <w:tblW w:w="5000" w:type="pct"/>
              <w:tblCellSpacing w:w="0" w:type="dxa"/>
              <w:tblCellMar>
                <w:left w:w="0" w:type="dxa"/>
                <w:right w:w="0" w:type="dxa"/>
              </w:tblCellMar>
              <w:tblLook w:val="04A0" w:firstRow="1" w:lastRow="0" w:firstColumn="1" w:lastColumn="0" w:noHBand="0" w:noVBand="1"/>
            </w:tblPr>
            <w:tblGrid>
              <w:gridCol w:w="9480"/>
            </w:tblGrid>
            <w:tr w:rsidR="008237BC" w:rsidRPr="008237BC" w14:paraId="62927EC9" w14:textId="77777777" w:rsidTr="00626525">
              <w:trPr>
                <w:trHeight w:val="19"/>
                <w:tblCellSpacing w:w="0" w:type="dxa"/>
              </w:trPr>
              <w:tc>
                <w:tcPr>
                  <w:tcW w:w="0" w:type="auto"/>
                  <w:tcMar>
                    <w:top w:w="300" w:type="dxa"/>
                    <w:left w:w="600" w:type="dxa"/>
                    <w:bottom w:w="300" w:type="dxa"/>
                    <w:right w:w="600" w:type="dxa"/>
                  </w:tcMar>
                  <w:hideMark/>
                </w:tcPr>
                <w:p w14:paraId="0B539FB5" w14:textId="77777777" w:rsidR="008237BC" w:rsidRPr="008237BC" w:rsidRDefault="008237BC" w:rsidP="008237BC">
                  <w:pPr>
                    <w:jc w:val="center"/>
                    <w:textAlignment w:val="baseline"/>
                    <w:outlineLvl w:val="0"/>
                    <w:rPr>
                      <w:rFonts w:ascii="Arial" w:eastAsia="Times New Roman" w:hAnsi="Arial" w:cs="Arial"/>
                      <w:color w:val="333333"/>
                      <w:kern w:val="36"/>
                      <w:sz w:val="39"/>
                      <w:szCs w:val="39"/>
                    </w:rPr>
                  </w:pPr>
                  <w:r w:rsidRPr="008237BC">
                    <w:rPr>
                      <w:rFonts w:ascii="Arial" w:eastAsia="Times New Roman" w:hAnsi="Arial" w:cs="Arial"/>
                      <w:b/>
                      <w:bCs/>
                      <w:color w:val="333333"/>
                      <w:kern w:val="36"/>
                      <w:sz w:val="39"/>
                      <w:szCs w:val="39"/>
                      <w:u w:val="single"/>
                    </w:rPr>
                    <w:t xml:space="preserve">COLTON DIXON'S "COMPLETELY ADDICTIVE" </w:t>
                  </w:r>
                  <w:hyperlink r:id="rId11" w:history="1">
                    <w:r w:rsidRPr="00D13403">
                      <w:rPr>
                        <w:rStyle w:val="Hyperlink"/>
                        <w:rFonts w:ascii="Arial" w:eastAsia="Times New Roman" w:hAnsi="Arial" w:cs="Arial"/>
                        <w:b/>
                        <w:bCs/>
                        <w:kern w:val="36"/>
                        <w:sz w:val="39"/>
                        <w:szCs w:val="39"/>
                      </w:rPr>
                      <w:t>SELF-TITLED EP</w:t>
                    </w:r>
                  </w:hyperlink>
                  <w:r w:rsidRPr="008237BC">
                    <w:rPr>
                      <w:rFonts w:ascii="Arial" w:eastAsia="Times New Roman" w:hAnsi="Arial" w:cs="Arial"/>
                      <w:b/>
                      <w:bCs/>
                      <w:color w:val="333333"/>
                      <w:kern w:val="36"/>
                      <w:sz w:val="39"/>
                      <w:szCs w:val="39"/>
                      <w:u w:val="single"/>
                    </w:rPr>
                    <w:t xml:space="preserve"> OUT TODAY</w:t>
                  </w:r>
                </w:p>
                <w:p w14:paraId="22229DA6" w14:textId="77777777" w:rsidR="008237BC" w:rsidRPr="008237BC" w:rsidRDefault="008237BC" w:rsidP="008237BC">
                  <w:pPr>
                    <w:jc w:val="center"/>
                    <w:rPr>
                      <w:rFonts w:ascii="Arial" w:eastAsia="Times New Roman" w:hAnsi="Arial" w:cs="Arial"/>
                      <w:color w:val="333333"/>
                      <w:sz w:val="20"/>
                      <w:szCs w:val="20"/>
                    </w:rPr>
                  </w:pPr>
                </w:p>
                <w:p w14:paraId="2506BA4E" w14:textId="77777777" w:rsidR="008237BC" w:rsidRPr="00D13403" w:rsidRDefault="008237BC" w:rsidP="008237BC">
                  <w:pPr>
                    <w:jc w:val="center"/>
                    <w:rPr>
                      <w:rFonts w:ascii="Arial" w:eastAsia="Times New Roman" w:hAnsi="Arial" w:cs="Arial"/>
                      <w:i/>
                      <w:iCs/>
                      <w:color w:val="333333"/>
                      <w:sz w:val="36"/>
                      <w:szCs w:val="36"/>
                      <w:u w:val="single"/>
                    </w:rPr>
                  </w:pPr>
                  <w:r w:rsidRPr="00D13403">
                    <w:rPr>
                      <w:rFonts w:ascii="Arial" w:eastAsia="Times New Roman" w:hAnsi="Arial" w:cs="Arial"/>
                      <w:b/>
                      <w:bCs/>
                      <w:i/>
                      <w:iCs/>
                      <w:color w:val="333333"/>
                      <w:sz w:val="36"/>
                      <w:szCs w:val="36"/>
                    </w:rPr>
                    <w:t>American Idol Favorite Pens First Love Song, "</w:t>
                  </w:r>
                  <w:hyperlink r:id="rId12" w:history="1">
                    <w:r w:rsidRPr="00D13403">
                      <w:rPr>
                        <w:rStyle w:val="Hyperlink"/>
                        <w:rFonts w:ascii="Arial" w:eastAsia="Times New Roman" w:hAnsi="Arial" w:cs="Arial"/>
                        <w:b/>
                        <w:bCs/>
                        <w:i/>
                        <w:iCs/>
                        <w:sz w:val="36"/>
                        <w:szCs w:val="36"/>
                      </w:rPr>
                      <w:t>Can't Quit You</w:t>
                    </w:r>
                  </w:hyperlink>
                  <w:r w:rsidRPr="00D13403">
                    <w:rPr>
                      <w:rFonts w:ascii="Arial" w:eastAsia="Times New Roman" w:hAnsi="Arial" w:cs="Arial"/>
                      <w:b/>
                      <w:bCs/>
                      <w:i/>
                      <w:iCs/>
                      <w:color w:val="333333"/>
                      <w:sz w:val="36"/>
                      <w:szCs w:val="36"/>
                    </w:rPr>
                    <w:t>," with "Intimate, Achingly Honest" Video Premiered by</w:t>
                  </w:r>
                  <w:r w:rsidR="00626525" w:rsidRPr="00D13403">
                    <w:rPr>
                      <w:rFonts w:ascii="Arial" w:eastAsia="Times New Roman" w:hAnsi="Arial" w:cs="Arial"/>
                      <w:b/>
                      <w:bCs/>
                      <w:i/>
                      <w:iCs/>
                      <w:color w:val="333333"/>
                      <w:sz w:val="36"/>
                      <w:szCs w:val="36"/>
                    </w:rPr>
                    <w:t xml:space="preserve"> </w:t>
                  </w:r>
                  <w:hyperlink r:id="rId13" w:history="1">
                    <w:r w:rsidRPr="00D13403">
                      <w:rPr>
                        <w:rFonts w:ascii="Arial" w:eastAsia="Times New Roman" w:hAnsi="Arial" w:cs="Arial"/>
                        <w:i/>
                        <w:iCs/>
                        <w:color w:val="333333"/>
                        <w:sz w:val="36"/>
                        <w:szCs w:val="36"/>
                        <w:u w:val="single"/>
                      </w:rPr>
                      <w:t>Atwood Magazine</w:t>
                    </w:r>
                  </w:hyperlink>
                </w:p>
                <w:p w14:paraId="0E260361" w14:textId="77777777" w:rsidR="00626525" w:rsidRPr="008237BC" w:rsidRDefault="00626525" w:rsidP="008237BC">
                  <w:pPr>
                    <w:jc w:val="center"/>
                    <w:rPr>
                      <w:rFonts w:ascii="Arial" w:eastAsia="Times New Roman" w:hAnsi="Arial" w:cs="Arial"/>
                      <w:color w:val="333333"/>
                      <w:sz w:val="20"/>
                      <w:szCs w:val="20"/>
                    </w:rPr>
                  </w:pPr>
                </w:p>
                <w:p w14:paraId="635C46D3" w14:textId="77777777" w:rsidR="008237BC" w:rsidRPr="00D13403" w:rsidRDefault="008237BC" w:rsidP="008237BC">
                  <w:pPr>
                    <w:jc w:val="center"/>
                    <w:rPr>
                      <w:rFonts w:ascii="Arial" w:eastAsia="Times New Roman" w:hAnsi="Arial" w:cs="Arial"/>
                      <w:color w:val="333333"/>
                      <w:sz w:val="32"/>
                      <w:szCs w:val="32"/>
                    </w:rPr>
                  </w:pPr>
                  <w:r w:rsidRPr="00D13403">
                    <w:rPr>
                      <w:rFonts w:ascii="Arial" w:eastAsia="Times New Roman" w:hAnsi="Arial" w:cs="Arial"/>
                      <w:b/>
                      <w:bCs/>
                      <w:i/>
                      <w:iCs/>
                      <w:color w:val="333333"/>
                      <w:sz w:val="32"/>
                      <w:szCs w:val="32"/>
                    </w:rPr>
                    <w:t>Livestream Performance at 3pm EST Today to Benefit Recording Academy's MUSICCARES COVID19 Relief Fund</w:t>
                  </w:r>
                </w:p>
                <w:p w14:paraId="6615FB65" w14:textId="77777777" w:rsidR="008237BC" w:rsidRPr="008237BC" w:rsidRDefault="008237BC" w:rsidP="008237BC">
                  <w:pPr>
                    <w:rPr>
                      <w:rFonts w:ascii="Arial" w:eastAsia="Times New Roman" w:hAnsi="Arial" w:cs="Arial"/>
                      <w:color w:val="333333"/>
                      <w:sz w:val="20"/>
                      <w:szCs w:val="20"/>
                    </w:rPr>
                  </w:pPr>
                </w:p>
                <w:p w14:paraId="745A3D5C" w14:textId="77777777" w:rsidR="008237BC" w:rsidRDefault="008237BC" w:rsidP="00D13403">
                  <w:pPr>
                    <w:jc w:val="both"/>
                    <w:rPr>
                      <w:rFonts w:ascii="Arial" w:eastAsia="Times New Roman" w:hAnsi="Arial" w:cs="Arial"/>
                      <w:color w:val="333333"/>
                      <w:sz w:val="23"/>
                      <w:szCs w:val="23"/>
                    </w:rPr>
                  </w:pPr>
                  <w:r w:rsidRPr="008237BC">
                    <w:rPr>
                      <w:rFonts w:ascii="Arial" w:eastAsia="Times New Roman" w:hAnsi="Arial" w:cs="Arial"/>
                      <w:color w:val="333333"/>
                      <w:sz w:val="23"/>
                      <w:szCs w:val="23"/>
                    </w:rPr>
                    <w:t>Nashville, TN.... May 15, 2020 - Atlantic Records/Hear it Loud artist, American Idol alum </w:t>
                  </w:r>
                  <w:r w:rsidRPr="008237BC">
                    <w:rPr>
                      <w:rFonts w:ascii="Arial" w:eastAsia="Times New Roman" w:hAnsi="Arial" w:cs="Arial"/>
                      <w:b/>
                      <w:bCs/>
                      <w:color w:val="333333"/>
                      <w:sz w:val="23"/>
                      <w:szCs w:val="23"/>
                    </w:rPr>
                    <w:t>Colton Dixon</w:t>
                  </w:r>
                  <w:r w:rsidRPr="008237BC">
                    <w:rPr>
                      <w:rFonts w:ascii="Arial" w:eastAsia="Times New Roman" w:hAnsi="Arial" w:cs="Arial"/>
                      <w:color w:val="333333"/>
                      <w:sz w:val="23"/>
                      <w:szCs w:val="23"/>
                    </w:rPr>
                    <w:t> is debuting his first self-titled EP today</w:t>
                  </w:r>
                  <w:r w:rsidR="00D13403">
                    <w:rPr>
                      <w:rFonts w:ascii="Arial" w:eastAsia="Times New Roman" w:hAnsi="Arial" w:cs="Arial"/>
                      <w:color w:val="333333"/>
                      <w:sz w:val="23"/>
                      <w:szCs w:val="23"/>
                    </w:rPr>
                    <w:t xml:space="preserve"> (</w:t>
                  </w:r>
                  <w:hyperlink r:id="rId14" w:history="1">
                    <w:r w:rsidR="00D13403" w:rsidRPr="00D13403">
                      <w:rPr>
                        <w:rStyle w:val="Hyperlink"/>
                        <w:rFonts w:ascii="Arial" w:eastAsia="Times New Roman" w:hAnsi="Arial" w:cs="Arial"/>
                        <w:sz w:val="23"/>
                        <w:szCs w:val="23"/>
                      </w:rPr>
                      <w:t>listen here</w:t>
                    </w:r>
                  </w:hyperlink>
                  <w:r w:rsidR="00D13403">
                    <w:rPr>
                      <w:rFonts w:ascii="Arial" w:eastAsia="Times New Roman" w:hAnsi="Arial" w:cs="Arial"/>
                      <w:color w:val="333333"/>
                      <w:sz w:val="23"/>
                      <w:szCs w:val="23"/>
                    </w:rPr>
                    <w:t>)</w:t>
                  </w:r>
                  <w:r w:rsidRPr="008237BC">
                    <w:rPr>
                      <w:rFonts w:ascii="Arial" w:eastAsia="Times New Roman" w:hAnsi="Arial" w:cs="Arial"/>
                      <w:color w:val="333333"/>
                      <w:sz w:val="23"/>
                      <w:szCs w:val="23"/>
                    </w:rPr>
                    <w:t>. </w:t>
                  </w:r>
                  <w:r w:rsidR="00D13403">
                    <w:rPr>
                      <w:rFonts w:ascii="Arial" w:eastAsia="Times New Roman" w:hAnsi="Arial" w:cs="Arial"/>
                      <w:color w:val="333333"/>
                      <w:sz w:val="23"/>
                      <w:szCs w:val="23"/>
                    </w:rPr>
                    <w:t>‘</w:t>
                  </w:r>
                  <w:r w:rsidRPr="008237BC">
                    <w:rPr>
                      <w:rFonts w:ascii="Arial" w:eastAsia="Times New Roman" w:hAnsi="Arial" w:cs="Arial"/>
                      <w:i/>
                      <w:iCs/>
                      <w:color w:val="333333"/>
                      <w:sz w:val="23"/>
                      <w:szCs w:val="23"/>
                    </w:rPr>
                    <w:t>COLTON DIXON</w:t>
                  </w:r>
                  <w:r w:rsidR="00D13403">
                    <w:rPr>
                      <w:rFonts w:ascii="Arial" w:eastAsia="Times New Roman" w:hAnsi="Arial" w:cs="Arial"/>
                      <w:i/>
                      <w:iCs/>
                      <w:color w:val="333333"/>
                      <w:sz w:val="23"/>
                      <w:szCs w:val="23"/>
                    </w:rPr>
                    <w:t>’</w:t>
                  </w:r>
                  <w:r w:rsidRPr="008237BC">
                    <w:rPr>
                      <w:rFonts w:ascii="Arial" w:eastAsia="Times New Roman" w:hAnsi="Arial" w:cs="Arial"/>
                      <w:color w:val="333333"/>
                      <w:sz w:val="23"/>
                      <w:szCs w:val="23"/>
                    </w:rPr>
                    <w:t> is already being called "</w:t>
                  </w:r>
                  <w:hyperlink r:id="rId15" w:history="1">
                    <w:r w:rsidR="00626525">
                      <w:rPr>
                        <w:rFonts w:ascii="Arial" w:eastAsia="Times New Roman" w:hAnsi="Arial" w:cs="Arial"/>
                        <w:color w:val="333333"/>
                        <w:sz w:val="23"/>
                        <w:szCs w:val="23"/>
                        <w:u w:val="single"/>
                      </w:rPr>
                      <w:t>completely addictive</w:t>
                    </w:r>
                  </w:hyperlink>
                  <w:r w:rsidRPr="008237BC">
                    <w:rPr>
                      <w:rFonts w:ascii="Arial" w:eastAsia="Times New Roman" w:hAnsi="Arial" w:cs="Arial"/>
                      <w:color w:val="333333"/>
                      <w:sz w:val="23"/>
                      <w:szCs w:val="23"/>
                    </w:rPr>
                    <w:t>," and "</w:t>
                  </w:r>
                  <w:hyperlink r:id="rId16" w:history="1">
                    <w:r w:rsidRPr="008237BC">
                      <w:rPr>
                        <w:rFonts w:ascii="Arial" w:eastAsia="Times New Roman" w:hAnsi="Arial" w:cs="Arial"/>
                        <w:color w:val="333333"/>
                        <w:sz w:val="23"/>
                        <w:szCs w:val="23"/>
                        <w:u w:val="single"/>
                      </w:rPr>
                      <w:t>the sign of an artist that’s comfortable moving into a bolder direction as he evolves as both an artist and a human being</w:t>
                    </w:r>
                  </w:hyperlink>
                  <w:r w:rsidRPr="008237BC">
                    <w:rPr>
                      <w:rFonts w:ascii="Arial" w:eastAsia="Times New Roman" w:hAnsi="Arial" w:cs="Arial"/>
                      <w:color w:val="333333"/>
                      <w:sz w:val="23"/>
                      <w:szCs w:val="23"/>
                    </w:rPr>
                    <w:t xml:space="preserve">.” The EP boasts five brand new tracks all co-written by Colton and some of pop music's biggest names including the late </w:t>
                  </w:r>
                  <w:proofErr w:type="spellStart"/>
                  <w:r w:rsidRPr="008237BC">
                    <w:rPr>
                      <w:rFonts w:ascii="Arial" w:eastAsia="Times New Roman" w:hAnsi="Arial" w:cs="Arial"/>
                      <w:color w:val="333333"/>
                      <w:sz w:val="23"/>
                      <w:szCs w:val="23"/>
                    </w:rPr>
                    <w:t>busbee</w:t>
                  </w:r>
                  <w:proofErr w:type="spellEnd"/>
                  <w:r w:rsidRPr="008237BC">
                    <w:rPr>
                      <w:rFonts w:ascii="Arial" w:eastAsia="Times New Roman" w:hAnsi="Arial" w:cs="Arial"/>
                      <w:color w:val="333333"/>
                      <w:sz w:val="23"/>
                      <w:szCs w:val="23"/>
                    </w:rPr>
                    <w:t xml:space="preserve"> and ROBOPOP. </w:t>
                  </w:r>
                </w:p>
                <w:p w14:paraId="44F0F34C" w14:textId="77777777" w:rsidR="00626525" w:rsidRPr="008237BC" w:rsidRDefault="00626525" w:rsidP="00D13403">
                  <w:pPr>
                    <w:rPr>
                      <w:rFonts w:ascii="Arial" w:eastAsia="Times New Roman" w:hAnsi="Arial" w:cs="Arial"/>
                      <w:color w:val="333333"/>
                      <w:sz w:val="20"/>
                      <w:szCs w:val="20"/>
                    </w:rPr>
                  </w:pPr>
                </w:p>
                <w:p w14:paraId="6AB294A1" w14:textId="77777777" w:rsidR="008237BC" w:rsidRDefault="008237BC" w:rsidP="00D13403">
                  <w:pPr>
                    <w:jc w:val="both"/>
                    <w:rPr>
                      <w:rFonts w:ascii="Arial" w:eastAsia="Times New Roman" w:hAnsi="Arial" w:cs="Arial"/>
                      <w:color w:val="333333"/>
                      <w:sz w:val="23"/>
                      <w:szCs w:val="23"/>
                    </w:rPr>
                  </w:pPr>
                  <w:r w:rsidRPr="008237BC">
                    <w:rPr>
                      <w:rFonts w:ascii="Arial" w:eastAsia="Times New Roman" w:hAnsi="Arial" w:cs="Arial"/>
                      <w:color w:val="333333"/>
                      <w:sz w:val="23"/>
                      <w:szCs w:val="23"/>
                    </w:rPr>
                    <w:t>Dixon's first single from the EP, "</w:t>
                  </w:r>
                  <w:hyperlink r:id="rId17" w:history="1">
                    <w:r w:rsidRPr="008237BC">
                      <w:rPr>
                        <w:rFonts w:ascii="Arial" w:eastAsia="Times New Roman" w:hAnsi="Arial" w:cs="Arial"/>
                        <w:color w:val="333333"/>
                        <w:sz w:val="23"/>
                        <w:szCs w:val="23"/>
                        <w:u w:val="single"/>
                      </w:rPr>
                      <w:t>Miracles</w:t>
                    </w:r>
                  </w:hyperlink>
                  <w:r w:rsidRPr="008237BC">
                    <w:rPr>
                      <w:rFonts w:ascii="Arial" w:eastAsia="Times New Roman" w:hAnsi="Arial" w:cs="Arial"/>
                      <w:color w:val="333333"/>
                      <w:sz w:val="23"/>
                      <w:szCs w:val="23"/>
                    </w:rPr>
                    <w:t>," noted as "</w:t>
                  </w:r>
                  <w:hyperlink r:id="rId18" w:history="1">
                    <w:r w:rsidRPr="008237BC">
                      <w:rPr>
                        <w:rFonts w:ascii="Arial" w:eastAsia="Times New Roman" w:hAnsi="Arial" w:cs="Arial"/>
                        <w:color w:val="333333"/>
                        <w:sz w:val="23"/>
                        <w:szCs w:val="23"/>
                        <w:u w:val="single"/>
                      </w:rPr>
                      <w:t>a bombastic, uplifting, humongous pop tune of the kind we’re desperately in need of right now</w:t>
                    </w:r>
                  </w:hyperlink>
                  <w:r w:rsidRPr="008237BC">
                    <w:rPr>
                      <w:rFonts w:ascii="Arial" w:eastAsia="Times New Roman" w:hAnsi="Arial" w:cs="Arial"/>
                      <w:color w:val="333333"/>
                      <w:sz w:val="23"/>
                      <w:szCs w:val="23"/>
                    </w:rPr>
                    <w:t>," continues to gain momentum at radio and streams each week, currently at No. 3 on the </w:t>
                  </w:r>
                  <w:r w:rsidRPr="008237BC">
                    <w:rPr>
                      <w:rFonts w:ascii="Arial" w:eastAsia="Times New Roman" w:hAnsi="Arial" w:cs="Arial"/>
                      <w:i/>
                      <w:iCs/>
                      <w:color w:val="333333"/>
                      <w:sz w:val="23"/>
                      <w:szCs w:val="23"/>
                    </w:rPr>
                    <w:t>Billboard </w:t>
                  </w:r>
                  <w:r w:rsidRPr="008237BC">
                    <w:rPr>
                      <w:rFonts w:ascii="Arial" w:eastAsia="Times New Roman" w:hAnsi="Arial" w:cs="Arial"/>
                      <w:color w:val="333333"/>
                      <w:sz w:val="23"/>
                      <w:szCs w:val="23"/>
                    </w:rPr>
                    <w:t>Hot AC/CHR chart. </w:t>
                  </w:r>
                </w:p>
                <w:p w14:paraId="5FFCE583" w14:textId="77777777" w:rsidR="00626525" w:rsidRDefault="00626525" w:rsidP="00D13403">
                  <w:pPr>
                    <w:jc w:val="both"/>
                    <w:rPr>
                      <w:rFonts w:ascii="Arial" w:eastAsia="Times New Roman" w:hAnsi="Arial" w:cs="Arial"/>
                      <w:color w:val="333333"/>
                      <w:sz w:val="20"/>
                      <w:szCs w:val="20"/>
                    </w:rPr>
                  </w:pPr>
                </w:p>
                <w:p w14:paraId="03FDCA8E" w14:textId="77777777" w:rsidR="00626525" w:rsidRDefault="00626525" w:rsidP="00D13403">
                  <w:pPr>
                    <w:jc w:val="both"/>
                    <w:rPr>
                      <w:rFonts w:ascii="Arial" w:eastAsia="Times New Roman" w:hAnsi="Arial" w:cs="Arial"/>
                      <w:color w:val="333333"/>
                      <w:sz w:val="23"/>
                      <w:szCs w:val="23"/>
                    </w:rPr>
                  </w:pPr>
                  <w:r w:rsidRPr="008237BC">
                    <w:rPr>
                      <w:rFonts w:ascii="Arial" w:eastAsia="Times New Roman" w:hAnsi="Arial" w:cs="Arial"/>
                      <w:color w:val="333333"/>
                      <w:sz w:val="23"/>
                      <w:szCs w:val="23"/>
                    </w:rPr>
                    <w:t xml:space="preserve">Also included is the first love song he's ever written, </w:t>
                  </w:r>
                  <w:r w:rsidR="00D13403">
                    <w:rPr>
                      <w:rFonts w:ascii="Arial" w:eastAsia="Times New Roman" w:hAnsi="Arial" w:cs="Arial"/>
                      <w:color w:val="333333"/>
                      <w:sz w:val="23"/>
                      <w:szCs w:val="23"/>
                    </w:rPr>
                    <w:t>“</w:t>
                  </w:r>
                  <w:hyperlink r:id="rId19" w:history="1">
                    <w:r w:rsidR="00D13403" w:rsidRPr="00D13403">
                      <w:rPr>
                        <w:rStyle w:val="Hyperlink"/>
                        <w:rFonts w:ascii="Arial" w:eastAsia="Times New Roman" w:hAnsi="Arial" w:cs="Arial"/>
                        <w:sz w:val="23"/>
                        <w:szCs w:val="23"/>
                      </w:rPr>
                      <w:t>Can’t Quit You</w:t>
                    </w:r>
                  </w:hyperlink>
                  <w:r w:rsidR="00D13403">
                    <w:rPr>
                      <w:rFonts w:ascii="Arial" w:eastAsia="Times New Roman" w:hAnsi="Arial" w:cs="Arial"/>
                      <w:color w:val="333333"/>
                      <w:sz w:val="23"/>
                      <w:szCs w:val="23"/>
                    </w:rPr>
                    <w:t xml:space="preserve">” – </w:t>
                  </w:r>
                  <w:r w:rsidRPr="008237BC">
                    <w:rPr>
                      <w:rFonts w:ascii="Arial" w:eastAsia="Times New Roman" w:hAnsi="Arial" w:cs="Arial"/>
                      <w:color w:val="333333"/>
                      <w:sz w:val="23"/>
                      <w:szCs w:val="23"/>
                    </w:rPr>
                    <w:t>dedicated to his wife of four years, Annie. </w:t>
                  </w:r>
                  <w:hyperlink r:id="rId20" w:history="1">
                    <w:r w:rsidRPr="008237BC">
                      <w:rPr>
                        <w:rFonts w:ascii="Arial" w:eastAsia="Times New Roman" w:hAnsi="Arial" w:cs="Arial"/>
                        <w:i/>
                        <w:iCs/>
                        <w:color w:val="333333"/>
                        <w:sz w:val="23"/>
                        <w:szCs w:val="23"/>
                        <w:u w:val="single"/>
                      </w:rPr>
                      <w:t>Atwood </w:t>
                    </w:r>
                  </w:hyperlink>
                  <w:hyperlink r:id="rId21" w:history="1">
                    <w:r w:rsidR="00D13403">
                      <w:rPr>
                        <w:rFonts w:ascii="Arial" w:eastAsia="Times New Roman" w:hAnsi="Arial" w:cs="Arial"/>
                        <w:color w:val="333333"/>
                        <w:sz w:val="23"/>
                        <w:szCs w:val="23"/>
                        <w:u w:val="single"/>
                      </w:rPr>
                      <w:t>Magazine exclusively premiered the music video</w:t>
                    </w:r>
                  </w:hyperlink>
                  <w:r w:rsidRPr="008237BC">
                    <w:rPr>
                      <w:rFonts w:ascii="Arial" w:eastAsia="Times New Roman" w:hAnsi="Arial" w:cs="Arial"/>
                      <w:color w:val="333333"/>
                      <w:sz w:val="23"/>
                      <w:szCs w:val="23"/>
                    </w:rPr>
                    <w:t> </w:t>
                  </w:r>
                  <w:r w:rsidR="00D13403">
                    <w:rPr>
                      <w:rFonts w:ascii="Arial" w:eastAsia="Times New Roman" w:hAnsi="Arial" w:cs="Arial"/>
                      <w:color w:val="333333"/>
                      <w:sz w:val="23"/>
                      <w:szCs w:val="23"/>
                    </w:rPr>
                    <w:t>which</w:t>
                  </w:r>
                  <w:r w:rsidRPr="008237BC">
                    <w:rPr>
                      <w:rFonts w:ascii="Arial" w:eastAsia="Times New Roman" w:hAnsi="Arial" w:cs="Arial"/>
                      <w:color w:val="333333"/>
                      <w:sz w:val="23"/>
                      <w:szCs w:val="23"/>
                    </w:rPr>
                    <w:t xml:space="preserve"> they described as an "achingly honest outpouring," and "a vivid display </w:t>
                  </w:r>
                  <w:r w:rsidRPr="008237BC">
                    <w:rPr>
                      <w:rFonts w:ascii="Arial" w:eastAsia="Times New Roman" w:hAnsi="Arial" w:cs="Arial"/>
                      <w:color w:val="333333"/>
                      <w:sz w:val="23"/>
                      <w:szCs w:val="23"/>
                    </w:rPr>
                    <w:lastRenderedPageBreak/>
                    <w:t>of love and connection.</w:t>
                  </w:r>
                  <w:r w:rsidR="00D13403">
                    <w:rPr>
                      <w:rFonts w:ascii="Arial" w:eastAsia="Times New Roman" w:hAnsi="Arial" w:cs="Arial"/>
                      <w:color w:val="333333"/>
                      <w:sz w:val="23"/>
                      <w:szCs w:val="23"/>
                    </w:rPr>
                    <w:t>”</w:t>
                  </w:r>
                  <w:r w:rsidRPr="008237BC">
                    <w:rPr>
                      <w:rFonts w:ascii="Arial" w:eastAsia="Times New Roman" w:hAnsi="Arial" w:cs="Arial"/>
                      <w:color w:val="333333"/>
                      <w:sz w:val="23"/>
                      <w:szCs w:val="23"/>
                    </w:rPr>
                    <w:t xml:space="preserve"> Referring to the track, Dixon told the outlet, "it feels fitting that this song anchors my new EP release as it shows the journey I’ve not only been on in life, but in music too," adding “I’m so glad we were able to give everyone a bird’s-eye view of my wife, Annie and I’s journey in the new video. Relationships are a gift. No matter the challenges that life brings, one thing that’s certain for us is that we will never stop choosing to love one another."  The Dixon's are expecting twins this fall, a story PEOPLE has continued to cover. </w:t>
                  </w:r>
                </w:p>
                <w:p w14:paraId="3A5055A5" w14:textId="77777777" w:rsidR="00D13403" w:rsidRDefault="00D13403" w:rsidP="00D13403">
                  <w:pPr>
                    <w:jc w:val="both"/>
                    <w:rPr>
                      <w:rFonts w:ascii="Arial" w:eastAsia="Times New Roman" w:hAnsi="Arial" w:cs="Arial"/>
                      <w:color w:val="333333"/>
                      <w:sz w:val="23"/>
                      <w:szCs w:val="23"/>
                    </w:rPr>
                  </w:pPr>
                  <w:r w:rsidRPr="008237BC">
                    <w:rPr>
                      <w:rFonts w:ascii="Arial" w:eastAsia="Times New Roman" w:hAnsi="Arial" w:cs="Arial"/>
                      <w:noProof/>
                      <w:sz w:val="18"/>
                      <w:szCs w:val="18"/>
                    </w:rPr>
                    <w:drawing>
                      <wp:anchor distT="0" distB="0" distL="114300" distR="114300" simplePos="0" relativeHeight="251658240" behindDoc="1" locked="0" layoutInCell="1" allowOverlap="1" wp14:anchorId="44BDB063" wp14:editId="3C249431">
                        <wp:simplePos x="0" y="0"/>
                        <wp:positionH relativeFrom="column">
                          <wp:posOffset>-60960</wp:posOffset>
                        </wp:positionH>
                        <wp:positionV relativeFrom="paragraph">
                          <wp:posOffset>196215</wp:posOffset>
                        </wp:positionV>
                        <wp:extent cx="2186940" cy="2131695"/>
                        <wp:effectExtent l="0" t="0" r="3810" b="1905"/>
                        <wp:wrapTight wrapText="bothSides">
                          <wp:wrapPolygon edited="0">
                            <wp:start x="0" y="0"/>
                            <wp:lineTo x="0" y="21426"/>
                            <wp:lineTo x="21449" y="21426"/>
                            <wp:lineTo x="21449" y="0"/>
                            <wp:lineTo x="0" y="0"/>
                          </wp:wrapPolygon>
                        </wp:wrapTight>
                        <wp:docPr id="1" name="Picture 1" descr="/var/folders/d6/07j03xqj5dg8pjy6g9vvghwm0000gp/T/com.microsoft.Word/WebArchiveCopyPasteTempFiles/c1a491522702bc85116376c7_434x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d6/07j03xqj5dg8pjy6g9vvghwm0000gp/T/com.microsoft.Word/WebArchiveCopyPasteTempFiles/c1a491522702bc85116376c7_434x4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6940"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26D4A" w14:textId="77777777" w:rsidR="00AD1612" w:rsidRDefault="00AD1612" w:rsidP="00D13403">
                  <w:pPr>
                    <w:jc w:val="both"/>
                    <w:rPr>
                      <w:rFonts w:ascii="Arial" w:eastAsia="Times New Roman" w:hAnsi="Arial" w:cs="Arial"/>
                      <w:color w:val="333333"/>
                      <w:sz w:val="23"/>
                      <w:szCs w:val="23"/>
                    </w:rPr>
                  </w:pPr>
                </w:p>
                <w:p w14:paraId="0D577B44" w14:textId="77777777" w:rsidR="00AD1612" w:rsidRDefault="00AD1612" w:rsidP="00D13403">
                  <w:pPr>
                    <w:jc w:val="both"/>
                    <w:rPr>
                      <w:rFonts w:ascii="Arial" w:eastAsia="Times New Roman" w:hAnsi="Arial" w:cs="Arial"/>
                      <w:color w:val="333333"/>
                      <w:sz w:val="23"/>
                      <w:szCs w:val="23"/>
                    </w:rPr>
                  </w:pPr>
                </w:p>
                <w:p w14:paraId="702088D6" w14:textId="77777777" w:rsidR="00D13403" w:rsidRDefault="00D13403" w:rsidP="00D13403">
                  <w:pPr>
                    <w:jc w:val="both"/>
                    <w:rPr>
                      <w:rFonts w:ascii="Arial" w:eastAsia="Times New Roman" w:hAnsi="Arial" w:cs="Arial"/>
                      <w:color w:val="333333"/>
                      <w:sz w:val="23"/>
                      <w:szCs w:val="23"/>
                    </w:rPr>
                  </w:pPr>
                  <w:r w:rsidRPr="008237BC">
                    <w:rPr>
                      <w:rFonts w:ascii="Arial" w:eastAsia="Times New Roman" w:hAnsi="Arial" w:cs="Arial"/>
                      <w:color w:val="333333"/>
                      <w:sz w:val="23"/>
                      <w:szCs w:val="23"/>
                    </w:rPr>
                    <w:t>In support of </w:t>
                  </w:r>
                  <w:r>
                    <w:rPr>
                      <w:rFonts w:ascii="Arial" w:eastAsia="Times New Roman" w:hAnsi="Arial" w:cs="Arial"/>
                      <w:color w:val="333333"/>
                      <w:sz w:val="23"/>
                      <w:szCs w:val="23"/>
                    </w:rPr>
                    <w:t>‘</w:t>
                  </w:r>
                  <w:r w:rsidRPr="00D13403">
                    <w:rPr>
                      <w:rFonts w:ascii="Arial" w:eastAsia="Times New Roman" w:hAnsi="Arial" w:cs="Arial"/>
                      <w:i/>
                      <w:color w:val="333333"/>
                      <w:sz w:val="23"/>
                      <w:szCs w:val="23"/>
                    </w:rPr>
                    <w:t>COLTON DIXON</w:t>
                  </w:r>
                  <w:r w:rsidRPr="008237BC">
                    <w:rPr>
                      <w:rFonts w:ascii="Arial" w:eastAsia="Times New Roman" w:hAnsi="Arial" w:cs="Arial"/>
                      <w:color w:val="333333"/>
                      <w:sz w:val="23"/>
                      <w:szCs w:val="23"/>
                    </w:rPr>
                    <w:t>,</w:t>
                  </w:r>
                  <w:r>
                    <w:rPr>
                      <w:rFonts w:ascii="Arial" w:eastAsia="Times New Roman" w:hAnsi="Arial" w:cs="Arial"/>
                      <w:color w:val="333333"/>
                      <w:sz w:val="23"/>
                      <w:szCs w:val="23"/>
                    </w:rPr>
                    <w:t>’</w:t>
                  </w:r>
                  <w:r w:rsidRPr="008237BC">
                    <w:rPr>
                      <w:rFonts w:ascii="Arial" w:eastAsia="Times New Roman" w:hAnsi="Arial" w:cs="Arial"/>
                      <w:color w:val="333333"/>
                      <w:sz w:val="23"/>
                      <w:szCs w:val="23"/>
                    </w:rPr>
                    <w:t xml:space="preserve"> the singer/songwriter will be busy doing numerous online events starting today with a livestream performance to benefit the Recording Academy's MUSICCARES COVID19 Relief Fund at 3pm EST on </w:t>
                  </w:r>
                  <w:hyperlink r:id="rId23" w:history="1">
                    <w:r w:rsidRPr="008237BC">
                      <w:rPr>
                        <w:rFonts w:ascii="Arial" w:eastAsia="Times New Roman" w:hAnsi="Arial" w:cs="Arial"/>
                        <w:color w:val="333333"/>
                        <w:sz w:val="23"/>
                        <w:szCs w:val="23"/>
                        <w:u w:val="single"/>
                      </w:rPr>
                      <w:t>Dixon's Facebook page</w:t>
                    </w:r>
                  </w:hyperlink>
                  <w:r w:rsidRPr="008237BC">
                    <w:rPr>
                      <w:rFonts w:ascii="Arial" w:eastAsia="Times New Roman" w:hAnsi="Arial" w:cs="Arial"/>
                      <w:color w:val="333333"/>
                      <w:sz w:val="23"/>
                      <w:szCs w:val="23"/>
                    </w:rPr>
                    <w:t>.  Tomorrow, Dixon will also conduct a </w:t>
                  </w:r>
                  <w:hyperlink r:id="rId24" w:history="1">
                    <w:r w:rsidRPr="008237BC">
                      <w:rPr>
                        <w:rFonts w:ascii="Arial" w:eastAsia="Times New Roman" w:hAnsi="Arial" w:cs="Arial"/>
                        <w:color w:val="333333"/>
                        <w:sz w:val="23"/>
                        <w:szCs w:val="23"/>
                        <w:u w:val="single"/>
                      </w:rPr>
                      <w:t>SCENES LIVE SESSION</w:t>
                    </w:r>
                  </w:hyperlink>
                  <w:r w:rsidRPr="008237BC">
                    <w:rPr>
                      <w:rFonts w:ascii="Arial" w:eastAsia="Times New Roman" w:hAnsi="Arial" w:cs="Arial"/>
                      <w:color w:val="333333"/>
                      <w:sz w:val="23"/>
                      <w:szCs w:val="23"/>
                    </w:rPr>
                    <w:t> at 10pm EST, which can be viewed here.</w:t>
                  </w:r>
                </w:p>
                <w:p w14:paraId="2B2E6F3B" w14:textId="77777777" w:rsidR="00AD1612" w:rsidRDefault="00AD1612" w:rsidP="00D13403">
                  <w:pPr>
                    <w:jc w:val="both"/>
                    <w:rPr>
                      <w:rFonts w:ascii="Arial" w:eastAsia="Times New Roman" w:hAnsi="Arial" w:cs="Arial"/>
                      <w:color w:val="333333"/>
                      <w:sz w:val="23"/>
                      <w:szCs w:val="23"/>
                    </w:rPr>
                  </w:pPr>
                </w:p>
                <w:p w14:paraId="2F6DFD15" w14:textId="77777777" w:rsidR="00AD1612" w:rsidRDefault="00AD1612" w:rsidP="00D13403">
                  <w:pPr>
                    <w:jc w:val="both"/>
                    <w:rPr>
                      <w:rFonts w:ascii="Arial" w:eastAsia="Times New Roman" w:hAnsi="Arial" w:cs="Arial"/>
                      <w:color w:val="333333"/>
                      <w:sz w:val="23"/>
                      <w:szCs w:val="23"/>
                    </w:rPr>
                  </w:pPr>
                </w:p>
                <w:p w14:paraId="2992CF85" w14:textId="77777777" w:rsidR="00AD1612" w:rsidRDefault="00AD1612" w:rsidP="00D13403">
                  <w:pPr>
                    <w:jc w:val="both"/>
                    <w:rPr>
                      <w:rFonts w:ascii="Arial" w:eastAsia="Times New Roman" w:hAnsi="Arial" w:cs="Arial"/>
                      <w:color w:val="333333"/>
                      <w:sz w:val="23"/>
                      <w:szCs w:val="23"/>
                    </w:rPr>
                  </w:pPr>
                </w:p>
                <w:p w14:paraId="002FE056" w14:textId="77777777" w:rsidR="00626525" w:rsidRDefault="00D13403" w:rsidP="00D13403">
                  <w:pPr>
                    <w:jc w:val="both"/>
                    <w:rPr>
                      <w:rFonts w:ascii="Arial" w:eastAsia="Times New Roman" w:hAnsi="Arial" w:cs="Arial"/>
                      <w:color w:val="333333"/>
                      <w:sz w:val="23"/>
                      <w:szCs w:val="23"/>
                    </w:rPr>
                  </w:pPr>
                  <w:bookmarkStart w:id="0" w:name="_GoBack"/>
                  <w:bookmarkEnd w:id="0"/>
                  <w:r w:rsidRPr="008237BC">
                    <w:rPr>
                      <w:rFonts w:ascii="Arial" w:eastAsia="Times New Roman" w:hAnsi="Arial" w:cs="Arial"/>
                      <w:color w:val="333333"/>
                      <w:sz w:val="23"/>
                      <w:szCs w:val="23"/>
                    </w:rPr>
                    <w:t>Starting Monday, May 18, Dixon will perform an acoustic version of each song from his new EP, along with sharing stories behind each of them and letting fans in on the writing process of the EP.  Fans can tune in every week night next week at 7pm CST May 18-22 on Instagram Live, @</w:t>
                  </w:r>
                  <w:proofErr w:type="spellStart"/>
                  <w:r w:rsidRPr="008237BC">
                    <w:rPr>
                      <w:rFonts w:ascii="Arial" w:eastAsia="Times New Roman" w:hAnsi="Arial" w:cs="Arial"/>
                      <w:color w:val="333333"/>
                      <w:sz w:val="23"/>
                      <w:szCs w:val="23"/>
                    </w:rPr>
                    <w:t>coltondixonmusic</w:t>
                  </w:r>
                  <w:proofErr w:type="spellEnd"/>
                  <w:r w:rsidRPr="008237BC">
                    <w:rPr>
                      <w:rFonts w:ascii="Arial" w:eastAsia="Times New Roman" w:hAnsi="Arial" w:cs="Arial"/>
                      <w:color w:val="333333"/>
                      <w:sz w:val="23"/>
                      <w:szCs w:val="23"/>
                    </w:rPr>
                    <w:t>.</w:t>
                  </w:r>
                </w:p>
                <w:p w14:paraId="47BDED80" w14:textId="77777777" w:rsidR="00D13403" w:rsidRDefault="00D13403" w:rsidP="00D13403">
                  <w:pPr>
                    <w:jc w:val="both"/>
                    <w:rPr>
                      <w:rFonts w:ascii="Arial" w:eastAsia="Times New Roman" w:hAnsi="Arial" w:cs="Arial"/>
                      <w:color w:val="333333"/>
                      <w:sz w:val="20"/>
                      <w:szCs w:val="20"/>
                    </w:rPr>
                  </w:pPr>
                </w:p>
                <w:p w14:paraId="5C4D326C" w14:textId="77777777" w:rsidR="00D13403" w:rsidRDefault="00D13403" w:rsidP="00D13403">
                  <w:pPr>
                    <w:jc w:val="both"/>
                    <w:rPr>
                      <w:rFonts w:ascii="Arial" w:eastAsia="Times New Roman" w:hAnsi="Arial" w:cs="Arial"/>
                      <w:color w:val="333333"/>
                      <w:sz w:val="20"/>
                      <w:szCs w:val="20"/>
                    </w:rPr>
                  </w:pPr>
                </w:p>
                <w:p w14:paraId="1894492E" w14:textId="77777777" w:rsidR="00D13403" w:rsidRDefault="00D13403" w:rsidP="00D13403">
                  <w:pPr>
                    <w:jc w:val="both"/>
                    <w:rPr>
                      <w:rFonts w:ascii="Arial" w:eastAsia="Times New Roman" w:hAnsi="Arial" w:cs="Arial"/>
                      <w:color w:val="333333"/>
                      <w:sz w:val="20"/>
                      <w:szCs w:val="20"/>
                    </w:rPr>
                  </w:pPr>
                </w:p>
                <w:p w14:paraId="0BC82B6D" w14:textId="77777777" w:rsidR="00D13403" w:rsidRDefault="00D13403" w:rsidP="00D13403">
                  <w:pPr>
                    <w:jc w:val="both"/>
                    <w:rPr>
                      <w:rFonts w:ascii="Arial" w:eastAsia="Times New Roman" w:hAnsi="Arial" w:cs="Arial"/>
                      <w:b/>
                      <w:bCs/>
                      <w:color w:val="333333"/>
                      <w:sz w:val="23"/>
                      <w:szCs w:val="23"/>
                    </w:rPr>
                  </w:pPr>
                  <w:r w:rsidRPr="008237BC">
                    <w:rPr>
                      <w:rFonts w:ascii="Arial" w:eastAsia="Times New Roman" w:hAnsi="Arial" w:cs="Arial"/>
                      <w:b/>
                      <w:bCs/>
                      <w:color w:val="333333"/>
                      <w:sz w:val="23"/>
                      <w:szCs w:val="23"/>
                    </w:rPr>
                    <w:t>ABOUT COLTON DIXON:</w:t>
                  </w:r>
                </w:p>
                <w:p w14:paraId="1936B38A" w14:textId="77777777" w:rsidR="00D13403" w:rsidRPr="008237BC" w:rsidRDefault="00D13403" w:rsidP="00D13403">
                  <w:pPr>
                    <w:jc w:val="both"/>
                    <w:rPr>
                      <w:rFonts w:ascii="Arial" w:eastAsia="Times New Roman" w:hAnsi="Arial" w:cs="Arial"/>
                      <w:color w:val="333333"/>
                      <w:sz w:val="20"/>
                      <w:szCs w:val="20"/>
                    </w:rPr>
                  </w:pPr>
                  <w:r w:rsidRPr="008237BC">
                    <w:rPr>
                      <w:rFonts w:ascii="Arial" w:eastAsia="Times New Roman" w:hAnsi="Arial" w:cs="Arial"/>
                      <w:color w:val="333333"/>
                      <w:sz w:val="23"/>
                      <w:szCs w:val="23"/>
                    </w:rP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sidRPr="008237BC">
                    <w:rPr>
                      <w:rFonts w:ascii="Arial" w:eastAsia="Times New Roman" w:hAnsi="Arial" w:cs="Arial"/>
                      <w:i/>
                      <w:iCs/>
                      <w:color w:val="333333"/>
                      <w:sz w:val="23"/>
                      <w:szCs w:val="23"/>
                    </w:rPr>
                    <w:t>A Messenger,</w:t>
                  </w:r>
                  <w:r w:rsidRPr="008237BC">
                    <w:rPr>
                      <w:rFonts w:ascii="Arial" w:eastAsia="Times New Roman" w:hAnsi="Arial" w:cs="Arial"/>
                      <w:color w:val="333333"/>
                      <w:sz w:val="23"/>
                      <w:szCs w:val="23"/>
                    </w:rPr>
                    <w:t> set the record for biggest first-week sales by a new solo Christian act, becoming the No. 1 selling album by a new Christian artist. Dixon is also a Steinway &amp; Sons artist, following in the footsteps of legendary artists such as Harry Connick, Jr. and Billy Joel. Dixon's sophomore effort </w:t>
                  </w:r>
                  <w:r w:rsidRPr="008237BC">
                    <w:rPr>
                      <w:rFonts w:ascii="Arial" w:eastAsia="Times New Roman" w:hAnsi="Arial" w:cs="Arial"/>
                      <w:i/>
                      <w:iCs/>
                      <w:color w:val="333333"/>
                      <w:sz w:val="23"/>
                      <w:szCs w:val="23"/>
                    </w:rPr>
                    <w:t>Anchor</w:t>
                  </w:r>
                  <w:r w:rsidRPr="008237BC">
                    <w:rPr>
                      <w:rFonts w:ascii="Arial" w:eastAsia="Times New Roman" w:hAnsi="Arial" w:cs="Arial"/>
                      <w:color w:val="333333"/>
                      <w:sz w:val="23"/>
                      <w:szCs w:val="23"/>
                    </w:rPr>
                    <w:t xml:space="preserve"> included the most played Hot AC single of 2014, “More </w:t>
                  </w:r>
                  <w:proofErr w:type="gramStart"/>
                  <w:r w:rsidRPr="008237BC">
                    <w:rPr>
                      <w:rFonts w:ascii="Arial" w:eastAsia="Times New Roman" w:hAnsi="Arial" w:cs="Arial"/>
                      <w:color w:val="333333"/>
                      <w:sz w:val="23"/>
                      <w:szCs w:val="23"/>
                    </w:rPr>
                    <w:t>Of</w:t>
                  </w:r>
                  <w:proofErr w:type="gramEnd"/>
                  <w:r w:rsidRPr="008237BC">
                    <w:rPr>
                      <w:rFonts w:ascii="Arial" w:eastAsia="Times New Roman"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sidRPr="008237BC">
                    <w:rPr>
                      <w:rFonts w:ascii="Arial" w:eastAsia="Times New Roman" w:hAnsi="Arial" w:cs="Arial"/>
                      <w:color w:val="333333"/>
                      <w:sz w:val="23"/>
                      <w:szCs w:val="23"/>
                    </w:rPr>
                    <w:t>Of</w:t>
                  </w:r>
                  <w:proofErr w:type="gramEnd"/>
                  <w:r w:rsidRPr="008237BC">
                    <w:rPr>
                      <w:rFonts w:ascii="Arial" w:eastAsia="Times New Roman" w:hAnsi="Arial" w:cs="Arial"/>
                      <w:color w:val="333333"/>
                      <w:sz w:val="23"/>
                      <w:szCs w:val="23"/>
                    </w:rPr>
                    <w:t xml:space="preserve"> The Year, along with two additional nominations. In 2015, </w:t>
                  </w:r>
                  <w:r w:rsidRPr="008237BC">
                    <w:rPr>
                      <w:rFonts w:ascii="Arial" w:eastAsia="Times New Roman" w:hAnsi="Arial" w:cs="Arial"/>
                      <w:i/>
                      <w:iCs/>
                      <w:color w:val="333333"/>
                      <w:sz w:val="23"/>
                      <w:szCs w:val="23"/>
                    </w:rPr>
                    <w:t>Anchor</w:t>
                  </w:r>
                  <w:r w:rsidRPr="008237BC">
                    <w:rPr>
                      <w:rFonts w:ascii="Arial" w:eastAsia="Times New Roman" w:hAnsi="Arial" w:cs="Arial"/>
                      <w:color w:val="333333"/>
                      <w:sz w:val="23"/>
                      <w:szCs w:val="23"/>
                    </w:rPr>
                    <w:t> was honored with the Dove Award for Rock/Contemporary Album of the Year. Dixon received back-to-back K-LOVE Fan Award nominations for Male Artist of the Year in 2014 and 2015, followed by the release of his third studio album </w:t>
                  </w:r>
                  <w:r w:rsidRPr="008237BC">
                    <w:rPr>
                      <w:rFonts w:ascii="Arial" w:eastAsia="Times New Roman" w:hAnsi="Arial" w:cs="Arial"/>
                      <w:i/>
                      <w:iCs/>
                      <w:color w:val="333333"/>
                      <w:sz w:val="23"/>
                      <w:szCs w:val="23"/>
                    </w:rPr>
                    <w:t>Identity</w:t>
                  </w:r>
                  <w:r w:rsidRPr="008237BC">
                    <w:rPr>
                      <w:rFonts w:ascii="Arial" w:eastAsia="Times New Roman" w:hAnsi="Arial" w:cs="Arial"/>
                      <w:color w:val="333333"/>
                      <w:sz w:val="23"/>
                      <w:szCs w:val="23"/>
                    </w:rPr>
                    <w:t>, which included the top 5 single “All That Matters,” whose video was premiered by PEOPLE magazine. </w:t>
                  </w:r>
                </w:p>
              </w:tc>
            </w:tr>
          </w:tbl>
          <w:p w14:paraId="2916D411" w14:textId="77777777" w:rsidR="008237BC" w:rsidRPr="008237BC" w:rsidRDefault="008237BC" w:rsidP="008237BC">
            <w:pPr>
              <w:rPr>
                <w:rFonts w:ascii="Arial" w:eastAsia="Times New Roman" w:hAnsi="Arial" w:cs="Arial"/>
                <w:color w:val="000000"/>
                <w:sz w:val="18"/>
                <w:szCs w:val="18"/>
              </w:rPr>
            </w:pPr>
          </w:p>
        </w:tc>
      </w:tr>
      <w:tr w:rsidR="008237BC" w:rsidRPr="008237BC" w14:paraId="2D6B7F48" w14:textId="77777777" w:rsidTr="00626525">
        <w:trPr>
          <w:trHeight w:val="281"/>
          <w:tblCellSpacing w:w="0" w:type="dxa"/>
        </w:trPr>
        <w:tc>
          <w:tcPr>
            <w:tcW w:w="0" w:type="auto"/>
          </w:tcPr>
          <w:p w14:paraId="7D93E2AA" w14:textId="77777777" w:rsidR="008237BC" w:rsidRDefault="008237BC" w:rsidP="008237BC"/>
        </w:tc>
      </w:tr>
    </w:tbl>
    <w:p w14:paraId="0FFEB9D0" w14:textId="77777777" w:rsidR="008237BC" w:rsidRPr="008237BC" w:rsidRDefault="008237BC" w:rsidP="008237BC">
      <w:pPr>
        <w:rPr>
          <w:rFonts w:ascii="Times New Roman" w:eastAsia="Times New Roman" w:hAnsi="Times New Roman" w:cs="Times New Roman"/>
          <w:vanish/>
        </w:rPr>
      </w:pPr>
    </w:p>
    <w:p w14:paraId="3A2B0D12" w14:textId="77777777" w:rsidR="008237BC" w:rsidRPr="008237BC" w:rsidRDefault="008237BC" w:rsidP="008237BC">
      <w:pPr>
        <w:rPr>
          <w:rFonts w:ascii="Times New Roman" w:eastAsia="Times New Roman" w:hAnsi="Times New Roman" w:cs="Times New Roman"/>
          <w:vanish/>
        </w:rPr>
      </w:pPr>
    </w:p>
    <w:sectPr w:rsidR="008237BC" w:rsidRPr="008237BC" w:rsidSect="00E82B3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AC39" w14:textId="77777777" w:rsidR="00BB6E2C" w:rsidRDefault="00BB6E2C" w:rsidP="008237BC">
      <w:r>
        <w:separator/>
      </w:r>
    </w:p>
  </w:endnote>
  <w:endnote w:type="continuationSeparator" w:id="0">
    <w:p w14:paraId="08C4283A" w14:textId="77777777" w:rsidR="00BB6E2C" w:rsidRDefault="00BB6E2C" w:rsidP="0082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2552" w14:textId="77777777" w:rsidR="008237BC" w:rsidRDefault="00823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78E5" w14:textId="77777777" w:rsidR="008237BC" w:rsidRDefault="00823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EE67" w14:textId="77777777" w:rsidR="008237BC" w:rsidRDefault="0082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E78D" w14:textId="77777777" w:rsidR="00BB6E2C" w:rsidRDefault="00BB6E2C" w:rsidP="008237BC">
      <w:r>
        <w:separator/>
      </w:r>
    </w:p>
  </w:footnote>
  <w:footnote w:type="continuationSeparator" w:id="0">
    <w:p w14:paraId="7F52BB31" w14:textId="77777777" w:rsidR="00BB6E2C" w:rsidRDefault="00BB6E2C" w:rsidP="0082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BE72" w14:textId="77777777" w:rsidR="008237BC" w:rsidRDefault="00823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AA27" w14:textId="77777777" w:rsidR="008237BC" w:rsidRDefault="00823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421D" w14:textId="77777777" w:rsidR="008237BC" w:rsidRDefault="00823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BC"/>
    <w:rsid w:val="00194067"/>
    <w:rsid w:val="003A229E"/>
    <w:rsid w:val="00626525"/>
    <w:rsid w:val="008237BC"/>
    <w:rsid w:val="00AD1612"/>
    <w:rsid w:val="00BB6E2C"/>
    <w:rsid w:val="00D13403"/>
    <w:rsid w:val="00E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9005"/>
  <w14:defaultImageDpi w14:val="32767"/>
  <w15:chartTrackingRefBased/>
  <w15:docId w15:val="{B56D0F5A-FA5E-E249-868C-577F5571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37B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BC"/>
    <w:rPr>
      <w:rFonts w:ascii="Times New Roman" w:eastAsia="Times New Roman" w:hAnsi="Times New Roman" w:cs="Times New Roman"/>
      <w:b/>
      <w:bCs/>
      <w:kern w:val="36"/>
      <w:sz w:val="48"/>
      <w:szCs w:val="48"/>
    </w:rPr>
  </w:style>
  <w:style w:type="character" w:customStyle="1" w:styleId="e2ma-style">
    <w:name w:val="e2ma-style"/>
    <w:basedOn w:val="DefaultParagraphFont"/>
    <w:rsid w:val="008237BC"/>
  </w:style>
  <w:style w:type="character" w:styleId="Hyperlink">
    <w:name w:val="Hyperlink"/>
    <w:basedOn w:val="DefaultParagraphFont"/>
    <w:uiPriority w:val="99"/>
    <w:unhideWhenUsed/>
    <w:rsid w:val="008237BC"/>
    <w:rPr>
      <w:color w:val="0000FF"/>
      <w:u w:val="single"/>
    </w:rPr>
  </w:style>
  <w:style w:type="character" w:customStyle="1" w:styleId="apple-converted-space">
    <w:name w:val="apple-converted-space"/>
    <w:basedOn w:val="DefaultParagraphFont"/>
    <w:rsid w:val="008237BC"/>
  </w:style>
  <w:style w:type="paragraph" w:styleId="Header">
    <w:name w:val="header"/>
    <w:basedOn w:val="Normal"/>
    <w:link w:val="HeaderChar"/>
    <w:uiPriority w:val="99"/>
    <w:unhideWhenUsed/>
    <w:rsid w:val="008237BC"/>
    <w:pPr>
      <w:tabs>
        <w:tab w:val="center" w:pos="4680"/>
        <w:tab w:val="right" w:pos="9360"/>
      </w:tabs>
    </w:pPr>
  </w:style>
  <w:style w:type="character" w:customStyle="1" w:styleId="HeaderChar">
    <w:name w:val="Header Char"/>
    <w:basedOn w:val="DefaultParagraphFont"/>
    <w:link w:val="Header"/>
    <w:uiPriority w:val="99"/>
    <w:rsid w:val="008237BC"/>
  </w:style>
  <w:style w:type="paragraph" w:styleId="Footer">
    <w:name w:val="footer"/>
    <w:basedOn w:val="Normal"/>
    <w:link w:val="FooterChar"/>
    <w:uiPriority w:val="99"/>
    <w:unhideWhenUsed/>
    <w:rsid w:val="008237BC"/>
    <w:pPr>
      <w:tabs>
        <w:tab w:val="center" w:pos="4680"/>
        <w:tab w:val="right" w:pos="9360"/>
      </w:tabs>
    </w:pPr>
  </w:style>
  <w:style w:type="character" w:customStyle="1" w:styleId="FooterChar">
    <w:name w:val="Footer Char"/>
    <w:basedOn w:val="DefaultParagraphFont"/>
    <w:link w:val="Footer"/>
    <w:uiPriority w:val="99"/>
    <w:rsid w:val="008237BC"/>
  </w:style>
  <w:style w:type="character" w:styleId="UnresolvedMention">
    <w:name w:val="Unresolved Mention"/>
    <w:basedOn w:val="DefaultParagraphFont"/>
    <w:uiPriority w:val="99"/>
    <w:rsid w:val="0062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5954">
      <w:bodyDiv w:val="1"/>
      <w:marLeft w:val="0"/>
      <w:marRight w:val="0"/>
      <w:marTop w:val="0"/>
      <w:marBottom w:val="0"/>
      <w:divBdr>
        <w:top w:val="none" w:sz="0" w:space="0" w:color="auto"/>
        <w:left w:val="none" w:sz="0" w:space="0" w:color="auto"/>
        <w:bottom w:val="none" w:sz="0" w:space="0" w:color="auto"/>
        <w:right w:val="none" w:sz="0" w:space="0" w:color="auto"/>
      </w:divBdr>
    </w:div>
    <w:div w:id="1779519377">
      <w:bodyDiv w:val="1"/>
      <w:marLeft w:val="0"/>
      <w:marRight w:val="0"/>
      <w:marTop w:val="0"/>
      <w:marBottom w:val="0"/>
      <w:divBdr>
        <w:top w:val="none" w:sz="0" w:space="0" w:color="auto"/>
        <w:left w:val="none" w:sz="0" w:space="0" w:color="auto"/>
        <w:bottom w:val="none" w:sz="0" w:space="0" w:color="auto"/>
        <w:right w:val="none" w:sz="0" w:space="0" w:color="auto"/>
      </w:divBdr>
    </w:div>
    <w:div w:id="2126656197">
      <w:bodyDiv w:val="1"/>
      <w:marLeft w:val="0"/>
      <w:marRight w:val="0"/>
      <w:marTop w:val="0"/>
      <w:marBottom w:val="0"/>
      <w:divBdr>
        <w:top w:val="none" w:sz="0" w:space="0" w:color="auto"/>
        <w:left w:val="none" w:sz="0" w:space="0" w:color="auto"/>
        <w:bottom w:val="none" w:sz="0" w:space="0" w:color="auto"/>
        <w:right w:val="none" w:sz="0" w:space="0" w:color="auto"/>
      </w:divBdr>
      <w:divsChild>
        <w:div w:id="1130241798">
          <w:marLeft w:val="0"/>
          <w:marRight w:val="0"/>
          <w:marTop w:val="0"/>
          <w:marBottom w:val="0"/>
          <w:divBdr>
            <w:top w:val="none" w:sz="0" w:space="0" w:color="auto"/>
            <w:left w:val="none" w:sz="0" w:space="0" w:color="auto"/>
            <w:bottom w:val="none" w:sz="0" w:space="0" w:color="auto"/>
            <w:right w:val="none" w:sz="0" w:space="0" w:color="auto"/>
          </w:divBdr>
          <w:divsChild>
            <w:div w:id="703333039">
              <w:marLeft w:val="0"/>
              <w:marRight w:val="0"/>
              <w:marTop w:val="0"/>
              <w:marBottom w:val="150"/>
              <w:divBdr>
                <w:top w:val="none" w:sz="0" w:space="0" w:color="auto"/>
                <w:left w:val="none" w:sz="0" w:space="0" w:color="auto"/>
                <w:bottom w:val="none" w:sz="0" w:space="0" w:color="auto"/>
                <w:right w:val="none" w:sz="0" w:space="0" w:color="auto"/>
              </w:divBdr>
            </w:div>
            <w:div w:id="2130122560">
              <w:marLeft w:val="0"/>
              <w:marRight w:val="0"/>
              <w:marTop w:val="0"/>
              <w:marBottom w:val="150"/>
              <w:divBdr>
                <w:top w:val="none" w:sz="0" w:space="0" w:color="auto"/>
                <w:left w:val="none" w:sz="0" w:space="0" w:color="auto"/>
                <w:bottom w:val="none" w:sz="0" w:space="0" w:color="auto"/>
                <w:right w:val="none" w:sz="0" w:space="0" w:color="auto"/>
              </w:divBdr>
            </w:div>
            <w:div w:id="1876656023">
              <w:marLeft w:val="0"/>
              <w:marRight w:val="0"/>
              <w:marTop w:val="0"/>
              <w:marBottom w:val="150"/>
              <w:divBdr>
                <w:top w:val="none" w:sz="0" w:space="0" w:color="auto"/>
                <w:left w:val="none" w:sz="0" w:space="0" w:color="auto"/>
                <w:bottom w:val="none" w:sz="0" w:space="0" w:color="auto"/>
                <w:right w:val="none" w:sz="0" w:space="0" w:color="auto"/>
              </w:divBdr>
            </w:div>
            <w:div w:id="1616055216">
              <w:marLeft w:val="0"/>
              <w:marRight w:val="0"/>
              <w:marTop w:val="0"/>
              <w:marBottom w:val="150"/>
              <w:divBdr>
                <w:top w:val="none" w:sz="0" w:space="0" w:color="auto"/>
                <w:left w:val="none" w:sz="0" w:space="0" w:color="auto"/>
                <w:bottom w:val="none" w:sz="0" w:space="0" w:color="auto"/>
                <w:right w:val="none" w:sz="0" w:space="0" w:color="auto"/>
              </w:divBdr>
            </w:div>
            <w:div w:id="1477331299">
              <w:marLeft w:val="0"/>
              <w:marRight w:val="0"/>
              <w:marTop w:val="0"/>
              <w:marBottom w:val="150"/>
              <w:divBdr>
                <w:top w:val="none" w:sz="0" w:space="0" w:color="auto"/>
                <w:left w:val="none" w:sz="0" w:space="0" w:color="auto"/>
                <w:bottom w:val="none" w:sz="0" w:space="0" w:color="auto"/>
                <w:right w:val="none" w:sz="0" w:space="0" w:color="auto"/>
              </w:divBdr>
            </w:div>
            <w:div w:id="1750275432">
              <w:marLeft w:val="0"/>
              <w:marRight w:val="0"/>
              <w:marTop w:val="0"/>
              <w:marBottom w:val="150"/>
              <w:divBdr>
                <w:top w:val="none" w:sz="0" w:space="0" w:color="auto"/>
                <w:left w:val="none" w:sz="0" w:space="0" w:color="auto"/>
                <w:bottom w:val="none" w:sz="0" w:space="0" w:color="auto"/>
                <w:right w:val="none" w:sz="0" w:space="0" w:color="auto"/>
              </w:divBdr>
            </w:div>
          </w:divsChild>
        </w:div>
        <w:div w:id="256062298">
          <w:marLeft w:val="0"/>
          <w:marRight w:val="0"/>
          <w:marTop w:val="0"/>
          <w:marBottom w:val="0"/>
          <w:divBdr>
            <w:top w:val="none" w:sz="0" w:space="0" w:color="auto"/>
            <w:left w:val="none" w:sz="0" w:space="0" w:color="auto"/>
            <w:bottom w:val="none" w:sz="0" w:space="0" w:color="auto"/>
            <w:right w:val="none" w:sz="0" w:space="0" w:color="auto"/>
          </w:divBdr>
          <w:divsChild>
            <w:div w:id="227300171">
              <w:marLeft w:val="0"/>
              <w:marRight w:val="0"/>
              <w:marTop w:val="0"/>
              <w:marBottom w:val="150"/>
              <w:divBdr>
                <w:top w:val="none" w:sz="0" w:space="0" w:color="auto"/>
                <w:left w:val="none" w:sz="0" w:space="0" w:color="auto"/>
                <w:bottom w:val="none" w:sz="0" w:space="0" w:color="auto"/>
                <w:right w:val="none" w:sz="0" w:space="0" w:color="auto"/>
              </w:divBdr>
            </w:div>
          </w:divsChild>
        </w:div>
        <w:div w:id="1566380397">
          <w:marLeft w:val="0"/>
          <w:marRight w:val="0"/>
          <w:marTop w:val="0"/>
          <w:marBottom w:val="0"/>
          <w:divBdr>
            <w:top w:val="none" w:sz="0" w:space="0" w:color="auto"/>
            <w:left w:val="none" w:sz="0" w:space="0" w:color="auto"/>
            <w:bottom w:val="none" w:sz="0" w:space="0" w:color="auto"/>
            <w:right w:val="none" w:sz="0" w:space="0" w:color="auto"/>
          </w:divBdr>
          <w:divsChild>
            <w:div w:id="603269037">
              <w:marLeft w:val="0"/>
              <w:marRight w:val="0"/>
              <w:marTop w:val="0"/>
              <w:marBottom w:val="150"/>
              <w:divBdr>
                <w:top w:val="none" w:sz="0" w:space="0" w:color="auto"/>
                <w:left w:val="none" w:sz="0" w:space="0" w:color="auto"/>
                <w:bottom w:val="none" w:sz="0" w:space="0" w:color="auto"/>
                <w:right w:val="none" w:sz="0" w:space="0" w:color="auto"/>
              </w:divBdr>
            </w:div>
            <w:div w:id="652414259">
              <w:marLeft w:val="0"/>
              <w:marRight w:val="0"/>
              <w:marTop w:val="0"/>
              <w:marBottom w:val="150"/>
              <w:divBdr>
                <w:top w:val="none" w:sz="0" w:space="0" w:color="auto"/>
                <w:left w:val="none" w:sz="0" w:space="0" w:color="auto"/>
                <w:bottom w:val="none" w:sz="0" w:space="0" w:color="auto"/>
                <w:right w:val="none" w:sz="0" w:space="0" w:color="auto"/>
              </w:divBdr>
            </w:div>
            <w:div w:id="2021619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2ma.net/click/0pas5d/ge8a7b/8fcp7nb" TargetMode="External"/><Relationship Id="rId18" Type="http://schemas.openxmlformats.org/officeDocument/2006/relationships/hyperlink" Target="https://t.e2ma.net/click/0pas5d/ge8a7b/0lfp7nb"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e2ma.net/click/0pas5d/ge8a7b/w6gp7nb" TargetMode="External"/><Relationship Id="rId7" Type="http://schemas.openxmlformats.org/officeDocument/2006/relationships/footnotes" Target="footnotes.xml"/><Relationship Id="rId12" Type="http://schemas.openxmlformats.org/officeDocument/2006/relationships/hyperlink" Target="https://ColtonDixon.lnk.to/CQYVideo" TargetMode="External"/><Relationship Id="rId17" Type="http://schemas.openxmlformats.org/officeDocument/2006/relationships/hyperlink" Target="https://t.e2ma.net/click/0pas5d/ge8a7b/ktep7nb"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2ma.net/click/0pas5d/ge8a7b/40dp7nb" TargetMode="External"/><Relationship Id="rId20" Type="http://schemas.openxmlformats.org/officeDocument/2006/relationships/hyperlink" Target="https://t.e2ma.net/click/0pas5d/ge8a7b/gegp7n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tonDixon.lnk.to/EPPR" TargetMode="External"/><Relationship Id="rId24" Type="http://schemas.openxmlformats.org/officeDocument/2006/relationships/hyperlink" Target="https://t.e2ma.net/click/0pas5d/ge8a7b/srip7n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e2ma.net/click/0pas5d/ge8a7b/o8cp7nb" TargetMode="External"/><Relationship Id="rId23" Type="http://schemas.openxmlformats.org/officeDocument/2006/relationships/hyperlink" Target="https://t.e2ma.net/click/0pas5d/ge8a7b/czhp7nb"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coltondixon.lnk.to/CQYVide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oltonDixon.lnk.to/EPPR"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90C6AEE-C131-461D-9739-8DADBDB66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E6A71-A0A6-40F7-A8FA-D8A8FA35CE5E}">
  <ds:schemaRefs>
    <ds:schemaRef ds:uri="http://schemas.microsoft.com/sharepoint/v3/contenttype/forms"/>
  </ds:schemaRefs>
</ds:datastoreItem>
</file>

<file path=customXml/itemProps3.xml><?xml version="1.0" encoding="utf-8"?>
<ds:datastoreItem xmlns:ds="http://schemas.openxmlformats.org/officeDocument/2006/customXml" ds:itemID="{6C767126-B29A-45BE-9731-33FC09846687}">
  <ds:schemaRefs>
    <ds:schemaRef ds:uri="http://schemas.microsoft.com/office/infopath/2007/PartnerControls"/>
    <ds:schemaRef ds:uri="http://schemas.microsoft.com/office/2006/metadata/properties"/>
    <ds:schemaRef ds:uri="34f65465-186d-4bfd-b19c-845fc6c6fe13"/>
    <ds:schemaRef ds:uri="229564fb-af3c-4f6c-872f-adfeadbc42f8"/>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37d2d5e8-d86f-4204-ae9c-168dd34045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Kelm</dc:creator>
  <cp:keywords/>
  <dc:description/>
  <cp:lastModifiedBy>Kober, Libby</cp:lastModifiedBy>
  <cp:revision>2</cp:revision>
  <dcterms:created xsi:type="dcterms:W3CDTF">2020-05-15T17:22:00Z</dcterms:created>
  <dcterms:modified xsi:type="dcterms:W3CDTF">2020-05-15T17:22:00Z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