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8669" w14:textId="77777777" w:rsidR="00E544D3" w:rsidRDefault="00E544D3">
      <w:pPr>
        <w:rPr>
          <w:rFonts w:ascii="Calibri" w:eastAsia="Calibri" w:hAnsi="Calibri" w:cs="Calibri"/>
          <w:b/>
        </w:rPr>
      </w:pPr>
    </w:p>
    <w:p w14:paraId="5E266CE5" w14:textId="77777777" w:rsidR="00E544D3" w:rsidRDefault="00114F31">
      <w:pPr>
        <w:jc w:val="center"/>
        <w:rPr>
          <w:rFonts w:ascii="Calibri" w:eastAsia="Calibri" w:hAnsi="Calibri" w:cs="Calibri"/>
          <w:b/>
        </w:rPr>
      </w:pPr>
      <w:r>
        <w:rPr>
          <w:rFonts w:ascii="Calibri" w:eastAsia="Calibri" w:hAnsi="Calibri" w:cs="Calibri"/>
          <w:b/>
          <w:noProof/>
        </w:rPr>
        <w:drawing>
          <wp:inline distT="114300" distB="114300" distL="114300" distR="114300" wp14:anchorId="64D0B985" wp14:editId="366A1941">
            <wp:extent cx="25622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62225" cy="1009650"/>
                    </a:xfrm>
                    <a:prstGeom prst="rect">
                      <a:avLst/>
                    </a:prstGeom>
                    <a:ln/>
                  </pic:spPr>
                </pic:pic>
              </a:graphicData>
            </a:graphic>
          </wp:inline>
        </w:drawing>
      </w:r>
    </w:p>
    <w:p w14:paraId="032C713A" w14:textId="77777777" w:rsidR="00E544D3" w:rsidRDefault="00114F31">
      <w:pPr>
        <w:jc w:val="center"/>
        <w:rPr>
          <w:rFonts w:ascii="Calibri" w:eastAsia="Calibri" w:hAnsi="Calibri" w:cs="Calibri"/>
          <w:b/>
          <w:sz w:val="32"/>
          <w:szCs w:val="32"/>
        </w:rPr>
      </w:pPr>
      <w:r>
        <w:rPr>
          <w:rFonts w:ascii="Calibri" w:eastAsia="Calibri" w:hAnsi="Calibri" w:cs="Calibri"/>
          <w:b/>
          <w:sz w:val="32"/>
          <w:szCs w:val="32"/>
        </w:rPr>
        <w:t>NEW ALBUM DUE FOR RELEASE 2ND JULY 2021</w:t>
      </w:r>
    </w:p>
    <w:p w14:paraId="5B005DFD" w14:textId="77777777" w:rsidR="00E544D3" w:rsidRDefault="007B5A31">
      <w:pPr>
        <w:jc w:val="center"/>
        <w:rPr>
          <w:rFonts w:ascii="Calibri" w:eastAsia="Calibri" w:hAnsi="Calibri" w:cs="Calibri"/>
          <w:b/>
          <w:sz w:val="28"/>
          <w:szCs w:val="28"/>
        </w:rPr>
      </w:pPr>
      <w:hyperlink r:id="rId8">
        <w:r w:rsidR="00114F31">
          <w:rPr>
            <w:rFonts w:ascii="Calibri" w:eastAsia="Calibri" w:hAnsi="Calibri" w:cs="Calibri"/>
            <w:b/>
            <w:color w:val="1155CC"/>
            <w:sz w:val="28"/>
            <w:szCs w:val="28"/>
            <w:u w:val="single"/>
          </w:rPr>
          <w:t>PRE-ORDER HERE</w:t>
        </w:r>
      </w:hyperlink>
    </w:p>
    <w:p w14:paraId="38229B4A" w14:textId="77777777" w:rsidR="00E544D3" w:rsidRDefault="00114F31">
      <w:pPr>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1F57A8B5" wp14:editId="00EFF648">
            <wp:extent cx="3811425" cy="36480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1425" cy="3648075"/>
                    </a:xfrm>
                    <a:prstGeom prst="rect">
                      <a:avLst/>
                    </a:prstGeom>
                    <a:ln/>
                  </pic:spPr>
                </pic:pic>
              </a:graphicData>
            </a:graphic>
          </wp:inline>
        </w:drawing>
      </w:r>
    </w:p>
    <w:p w14:paraId="22AC3156" w14:textId="77777777" w:rsidR="00E544D3" w:rsidRDefault="00114F31">
      <w:pPr>
        <w:jc w:val="center"/>
        <w:rPr>
          <w:rFonts w:ascii="Calibri" w:eastAsia="Calibri" w:hAnsi="Calibri" w:cs="Calibri"/>
          <w:b/>
          <w:sz w:val="32"/>
          <w:szCs w:val="32"/>
        </w:rPr>
      </w:pPr>
      <w:r>
        <w:rPr>
          <w:rFonts w:ascii="Calibri" w:eastAsia="Calibri" w:hAnsi="Calibri" w:cs="Calibri"/>
          <w:b/>
          <w:sz w:val="16"/>
          <w:szCs w:val="16"/>
        </w:rPr>
        <w:t xml:space="preserve">IMAGE CREDIT - </w:t>
      </w:r>
      <w:r>
        <w:rPr>
          <w:rFonts w:ascii="Calibri" w:eastAsia="Calibri" w:hAnsi="Calibri" w:cs="Calibri"/>
          <w:b/>
          <w:color w:val="222222"/>
          <w:sz w:val="18"/>
          <w:szCs w:val="18"/>
          <w:highlight w:val="white"/>
        </w:rPr>
        <w:t>Danny Kasirye</w:t>
      </w:r>
    </w:p>
    <w:p w14:paraId="42ED86B6" w14:textId="77777777" w:rsidR="00E544D3" w:rsidRDefault="00E544D3">
      <w:pPr>
        <w:jc w:val="center"/>
        <w:rPr>
          <w:rFonts w:ascii="Calibri" w:eastAsia="Calibri" w:hAnsi="Calibri" w:cs="Calibri"/>
          <w:b/>
          <w:sz w:val="32"/>
          <w:szCs w:val="32"/>
        </w:rPr>
      </w:pPr>
    </w:p>
    <w:p w14:paraId="2D55BF1F" w14:textId="77777777" w:rsidR="00E544D3" w:rsidRDefault="00114F31">
      <w:pPr>
        <w:jc w:val="center"/>
        <w:rPr>
          <w:rFonts w:ascii="Calibri" w:eastAsia="Calibri" w:hAnsi="Calibri" w:cs="Calibri"/>
          <w:b/>
          <w:sz w:val="32"/>
          <w:szCs w:val="32"/>
        </w:rPr>
      </w:pPr>
      <w:r>
        <w:rPr>
          <w:rFonts w:ascii="Calibri" w:eastAsia="Calibri" w:hAnsi="Calibri" w:cs="Calibri"/>
          <w:b/>
          <w:sz w:val="32"/>
          <w:szCs w:val="32"/>
        </w:rPr>
        <w:t>NEW SINGLE ‘CHURCH GIRL’ OUT NOW</w:t>
      </w:r>
    </w:p>
    <w:p w14:paraId="4D91DB48" w14:textId="79607438" w:rsidR="00E544D3" w:rsidRDefault="007B5A31">
      <w:pPr>
        <w:jc w:val="center"/>
        <w:rPr>
          <w:rFonts w:ascii="Calibri" w:eastAsia="Calibri" w:hAnsi="Calibri" w:cs="Calibri"/>
          <w:b/>
          <w:color w:val="1155CC"/>
          <w:sz w:val="28"/>
          <w:szCs w:val="28"/>
          <w:u w:val="single"/>
        </w:rPr>
      </w:pPr>
      <w:hyperlink r:id="rId10">
        <w:r w:rsidR="00114F31">
          <w:rPr>
            <w:rFonts w:ascii="Calibri" w:eastAsia="Calibri" w:hAnsi="Calibri" w:cs="Calibri"/>
            <w:b/>
            <w:color w:val="1155CC"/>
            <w:sz w:val="28"/>
            <w:szCs w:val="28"/>
            <w:u w:val="single"/>
          </w:rPr>
          <w:t>STREAM HERE</w:t>
        </w:r>
      </w:hyperlink>
    </w:p>
    <w:p w14:paraId="04579464" w14:textId="3FAF2918" w:rsidR="00271529" w:rsidRDefault="007B5A31">
      <w:pPr>
        <w:jc w:val="center"/>
        <w:rPr>
          <w:rFonts w:ascii="Calibri" w:eastAsia="Calibri" w:hAnsi="Calibri" w:cs="Calibri"/>
          <w:b/>
          <w:sz w:val="28"/>
          <w:szCs w:val="28"/>
        </w:rPr>
      </w:pPr>
      <w:hyperlink r:id="rId11" w:history="1">
        <w:r w:rsidR="00271529" w:rsidRPr="00271529">
          <w:rPr>
            <w:rStyle w:val="Hyperlink"/>
            <w:rFonts w:ascii="Calibri" w:eastAsia="Calibri" w:hAnsi="Calibri" w:cs="Calibri"/>
            <w:b/>
            <w:sz w:val="28"/>
            <w:szCs w:val="28"/>
          </w:rPr>
          <w:t>WATCH VISUALIZER HERE</w:t>
        </w:r>
      </w:hyperlink>
    </w:p>
    <w:p w14:paraId="6F963CE2" w14:textId="77777777" w:rsidR="00E544D3" w:rsidRDefault="00E544D3">
      <w:pPr>
        <w:rPr>
          <w:rFonts w:ascii="Calibri" w:eastAsia="Calibri" w:hAnsi="Calibri" w:cs="Calibri"/>
          <w:b/>
          <w:sz w:val="24"/>
          <w:szCs w:val="24"/>
        </w:rPr>
      </w:pPr>
    </w:p>
    <w:p w14:paraId="71AAA13C" w14:textId="77777777" w:rsidR="00E544D3" w:rsidRDefault="00114F31">
      <w:pPr>
        <w:jc w:val="center"/>
        <w:rPr>
          <w:rFonts w:ascii="Calibri" w:eastAsia="Calibri" w:hAnsi="Calibri" w:cs="Calibri"/>
          <w:b/>
          <w:sz w:val="24"/>
          <w:szCs w:val="24"/>
        </w:rPr>
      </w:pPr>
      <w:r>
        <w:rPr>
          <w:rFonts w:ascii="Calibri" w:eastAsia="Calibri" w:hAnsi="Calibri" w:cs="Calibri"/>
          <w:b/>
          <w:sz w:val="24"/>
          <w:szCs w:val="24"/>
        </w:rPr>
        <w:t>LAURA WILL BE JOINING GRAHAM NORTON ON 26TH MARCH</w:t>
      </w:r>
    </w:p>
    <w:p w14:paraId="39F873CF" w14:textId="77777777" w:rsidR="00E544D3" w:rsidRDefault="00E544D3">
      <w:pPr>
        <w:jc w:val="center"/>
        <w:rPr>
          <w:rFonts w:ascii="Calibri" w:eastAsia="Calibri" w:hAnsi="Calibri" w:cs="Calibri"/>
          <w:i/>
          <w:sz w:val="18"/>
          <w:szCs w:val="18"/>
        </w:rPr>
      </w:pPr>
    </w:p>
    <w:p w14:paraId="0B7F8D2A" w14:textId="77777777" w:rsidR="00E544D3" w:rsidRDefault="00114F31">
      <w:pPr>
        <w:jc w:val="center"/>
        <w:rPr>
          <w:rFonts w:ascii="Calibri" w:eastAsia="Calibri" w:hAnsi="Calibri" w:cs="Calibri"/>
          <w:b/>
          <w:sz w:val="18"/>
          <w:szCs w:val="18"/>
        </w:rPr>
      </w:pPr>
      <w:r>
        <w:rPr>
          <w:rFonts w:ascii="Calibri" w:eastAsia="Calibri" w:hAnsi="Calibri" w:cs="Calibri"/>
          <w:i/>
          <w:sz w:val="18"/>
          <w:szCs w:val="18"/>
        </w:rPr>
        <w:t xml:space="preserve">“We honestly didn't deserve Laura </w:t>
      </w:r>
      <w:proofErr w:type="spellStart"/>
      <w:r>
        <w:rPr>
          <w:rFonts w:ascii="Calibri" w:eastAsia="Calibri" w:hAnsi="Calibri" w:cs="Calibri"/>
          <w:i/>
          <w:sz w:val="18"/>
          <w:szCs w:val="18"/>
        </w:rPr>
        <w:t>Mvula</w:t>
      </w:r>
      <w:proofErr w:type="spellEnd"/>
      <w:r>
        <w:rPr>
          <w:rFonts w:ascii="Calibri" w:eastAsia="Calibri" w:hAnsi="Calibri" w:cs="Calibri"/>
          <w:i/>
          <w:sz w:val="18"/>
          <w:szCs w:val="18"/>
        </w:rPr>
        <w:t xml:space="preserve"> - talented, frank, and wise…”</w:t>
      </w:r>
      <w:r>
        <w:rPr>
          <w:rFonts w:ascii="Calibri" w:eastAsia="Calibri" w:hAnsi="Calibri" w:cs="Calibri"/>
          <w:sz w:val="18"/>
          <w:szCs w:val="18"/>
        </w:rPr>
        <w:t xml:space="preserve"> - </w:t>
      </w:r>
      <w:r>
        <w:rPr>
          <w:rFonts w:ascii="Calibri" w:eastAsia="Calibri" w:hAnsi="Calibri" w:cs="Calibri"/>
          <w:b/>
          <w:sz w:val="18"/>
          <w:szCs w:val="18"/>
        </w:rPr>
        <w:t>CLASH</w:t>
      </w:r>
    </w:p>
    <w:p w14:paraId="37574A3E" w14:textId="77777777" w:rsidR="00E544D3" w:rsidRDefault="00E544D3">
      <w:pPr>
        <w:rPr>
          <w:rFonts w:ascii="Calibri" w:eastAsia="Calibri" w:hAnsi="Calibri" w:cs="Calibri"/>
          <w:i/>
          <w:sz w:val="18"/>
          <w:szCs w:val="18"/>
        </w:rPr>
      </w:pPr>
    </w:p>
    <w:p w14:paraId="2AC7F907" w14:textId="77777777" w:rsidR="00E544D3" w:rsidRDefault="00114F31">
      <w:pPr>
        <w:jc w:val="center"/>
        <w:rPr>
          <w:rFonts w:ascii="Calibri" w:eastAsia="Calibri" w:hAnsi="Calibri" w:cs="Calibri"/>
          <w:i/>
          <w:sz w:val="16"/>
          <w:szCs w:val="16"/>
        </w:rPr>
      </w:pPr>
      <w:r>
        <w:rPr>
          <w:rFonts w:ascii="Calibri" w:eastAsia="Calibri" w:hAnsi="Calibri" w:cs="Calibri"/>
          <w:i/>
          <w:sz w:val="18"/>
          <w:szCs w:val="18"/>
        </w:rPr>
        <w:t xml:space="preserve">“What a comeback.” </w:t>
      </w:r>
      <w:r>
        <w:rPr>
          <w:rFonts w:ascii="Calibri" w:eastAsia="Calibri" w:hAnsi="Calibri" w:cs="Calibri"/>
          <w:sz w:val="18"/>
          <w:szCs w:val="18"/>
        </w:rPr>
        <w:t xml:space="preserve"> -</w:t>
      </w:r>
      <w:hyperlink r:id="rId12">
        <w:r>
          <w:rPr>
            <w:rFonts w:ascii="Calibri" w:eastAsia="Calibri" w:hAnsi="Calibri" w:cs="Calibri"/>
            <w:color w:val="1155CC"/>
            <w:sz w:val="18"/>
            <w:szCs w:val="18"/>
            <w:u w:val="single"/>
          </w:rPr>
          <w:t xml:space="preserve"> </w:t>
        </w:r>
      </w:hyperlink>
      <w:hyperlink r:id="rId13">
        <w:r>
          <w:rPr>
            <w:rFonts w:ascii="Calibri" w:eastAsia="Calibri" w:hAnsi="Calibri" w:cs="Calibri"/>
            <w:b/>
            <w:color w:val="1155CC"/>
            <w:sz w:val="18"/>
            <w:szCs w:val="18"/>
            <w:u w:val="single"/>
          </w:rPr>
          <w:t xml:space="preserve">The i </w:t>
        </w:r>
      </w:hyperlink>
    </w:p>
    <w:p w14:paraId="54A9467A" w14:textId="77777777" w:rsidR="00E544D3" w:rsidRDefault="00E544D3">
      <w:pPr>
        <w:jc w:val="center"/>
        <w:rPr>
          <w:rFonts w:ascii="Calibri" w:eastAsia="Calibri" w:hAnsi="Calibri" w:cs="Calibri"/>
          <w:i/>
          <w:sz w:val="16"/>
          <w:szCs w:val="16"/>
        </w:rPr>
      </w:pPr>
    </w:p>
    <w:p w14:paraId="7D01945A" w14:textId="77777777" w:rsidR="00E544D3" w:rsidRDefault="00114F31">
      <w:pPr>
        <w:jc w:val="center"/>
        <w:rPr>
          <w:rFonts w:ascii="Calibri" w:eastAsia="Calibri" w:hAnsi="Calibri" w:cs="Calibri"/>
          <w:b/>
          <w:i/>
          <w:sz w:val="18"/>
          <w:szCs w:val="18"/>
        </w:rPr>
      </w:pPr>
      <w:r>
        <w:rPr>
          <w:rFonts w:ascii="Calibri" w:eastAsia="Calibri" w:hAnsi="Calibri" w:cs="Calibri"/>
          <w:b/>
          <w:i/>
          <w:sz w:val="18"/>
          <w:szCs w:val="18"/>
          <w:highlight w:val="white"/>
        </w:rPr>
        <w:t xml:space="preserve">“When it comes to music, I want to be able to be all that I am without hiding, without fighting with myself.  We’re already in what feels like some kind of global claustrophobia – we’re locked in and we need to come out and we need to break out. That’s what this music is to me and I just want to share it. I want people to feel free.” - Laura </w:t>
      </w:r>
      <w:proofErr w:type="spellStart"/>
      <w:r>
        <w:rPr>
          <w:rFonts w:ascii="Calibri" w:eastAsia="Calibri" w:hAnsi="Calibri" w:cs="Calibri"/>
          <w:b/>
          <w:i/>
          <w:sz w:val="18"/>
          <w:szCs w:val="18"/>
          <w:highlight w:val="white"/>
        </w:rPr>
        <w:t>Mvula</w:t>
      </w:r>
      <w:proofErr w:type="spellEnd"/>
      <w:r>
        <w:rPr>
          <w:rFonts w:ascii="Calibri" w:eastAsia="Calibri" w:hAnsi="Calibri" w:cs="Calibri"/>
          <w:b/>
          <w:i/>
          <w:sz w:val="18"/>
          <w:szCs w:val="18"/>
          <w:highlight w:val="white"/>
        </w:rPr>
        <w:t xml:space="preserve"> 2021</w:t>
      </w:r>
    </w:p>
    <w:p w14:paraId="40A53F53" w14:textId="77777777" w:rsidR="00E544D3" w:rsidRDefault="00E544D3">
      <w:pPr>
        <w:rPr>
          <w:rFonts w:ascii="Calibri" w:eastAsia="Calibri" w:hAnsi="Calibri" w:cs="Calibri"/>
          <w:b/>
          <w:sz w:val="18"/>
          <w:szCs w:val="18"/>
        </w:rPr>
      </w:pPr>
    </w:p>
    <w:p w14:paraId="7F81CA33" w14:textId="77777777" w:rsidR="00E544D3" w:rsidRDefault="00E544D3">
      <w:pPr>
        <w:rPr>
          <w:rFonts w:ascii="Calibri" w:eastAsia="Calibri" w:hAnsi="Calibri" w:cs="Calibri"/>
          <w:b/>
          <w:sz w:val="18"/>
          <w:szCs w:val="18"/>
        </w:rPr>
      </w:pPr>
    </w:p>
    <w:p w14:paraId="31370382" w14:textId="77777777" w:rsidR="00E544D3" w:rsidRDefault="00114F31">
      <w:pPr>
        <w:rPr>
          <w:rFonts w:ascii="Calibri" w:eastAsia="Calibri" w:hAnsi="Calibri" w:cs="Calibri"/>
          <w:color w:val="FF0000"/>
          <w:sz w:val="18"/>
          <w:szCs w:val="18"/>
        </w:rPr>
      </w:pPr>
      <w:r>
        <w:rPr>
          <w:rFonts w:ascii="Calibri" w:eastAsia="Calibri" w:hAnsi="Calibri" w:cs="Calibri"/>
          <w:b/>
          <w:sz w:val="18"/>
          <w:szCs w:val="18"/>
        </w:rPr>
        <w:lastRenderedPageBreak/>
        <w:t xml:space="preserve">Laura </w:t>
      </w:r>
      <w:proofErr w:type="spellStart"/>
      <w:r>
        <w:rPr>
          <w:rFonts w:ascii="Calibri" w:eastAsia="Calibri" w:hAnsi="Calibri" w:cs="Calibri"/>
          <w:b/>
          <w:sz w:val="18"/>
          <w:szCs w:val="18"/>
        </w:rPr>
        <w:t>Mvula</w:t>
      </w:r>
      <w:proofErr w:type="spellEnd"/>
      <w:r>
        <w:rPr>
          <w:rFonts w:ascii="Calibri" w:eastAsia="Calibri" w:hAnsi="Calibri" w:cs="Calibri"/>
          <w:sz w:val="18"/>
          <w:szCs w:val="18"/>
        </w:rPr>
        <w:t xml:space="preserve"> today announces her highly anticipated new album</w:t>
      </w:r>
      <w:r>
        <w:rPr>
          <w:rFonts w:ascii="Calibri" w:eastAsia="Calibri" w:hAnsi="Calibri" w:cs="Calibri"/>
          <w:b/>
          <w:sz w:val="18"/>
          <w:szCs w:val="18"/>
        </w:rPr>
        <w:t xml:space="preserve"> ‘Pink Noise’</w:t>
      </w:r>
      <w:r>
        <w:rPr>
          <w:rFonts w:ascii="Calibri" w:eastAsia="Calibri" w:hAnsi="Calibri" w:cs="Calibri"/>
          <w:sz w:val="18"/>
          <w:szCs w:val="18"/>
        </w:rPr>
        <w:t>, due for release on</w:t>
      </w:r>
      <w:r>
        <w:rPr>
          <w:rFonts w:ascii="Calibri" w:eastAsia="Calibri" w:hAnsi="Calibri" w:cs="Calibri"/>
          <w:b/>
          <w:sz w:val="18"/>
          <w:szCs w:val="18"/>
        </w:rPr>
        <w:t xml:space="preserve"> July 2nd</w:t>
      </w:r>
      <w:r>
        <w:rPr>
          <w:rFonts w:ascii="Calibri" w:eastAsia="Calibri" w:hAnsi="Calibri" w:cs="Calibri"/>
          <w:sz w:val="18"/>
          <w:szCs w:val="18"/>
        </w:rPr>
        <w:t xml:space="preserve"> via</w:t>
      </w:r>
      <w:r>
        <w:rPr>
          <w:rFonts w:ascii="Calibri" w:eastAsia="Calibri" w:hAnsi="Calibri" w:cs="Calibri"/>
          <w:b/>
          <w:sz w:val="18"/>
          <w:szCs w:val="18"/>
        </w:rPr>
        <w:t xml:space="preserve"> Atlantic Records</w:t>
      </w:r>
      <w:r>
        <w:rPr>
          <w:rFonts w:ascii="Calibri" w:eastAsia="Calibri" w:hAnsi="Calibri" w:cs="Calibri"/>
          <w:sz w:val="18"/>
          <w:szCs w:val="18"/>
        </w:rPr>
        <w:t>. Along with the album announcement, Laura has shared her defiant new single</w:t>
      </w:r>
      <w:r>
        <w:rPr>
          <w:rFonts w:ascii="Calibri" w:eastAsia="Calibri" w:hAnsi="Calibri" w:cs="Calibri"/>
          <w:b/>
          <w:sz w:val="18"/>
          <w:szCs w:val="18"/>
        </w:rPr>
        <w:t xml:space="preserve"> ‘Church Girl’</w:t>
      </w:r>
      <w:r>
        <w:rPr>
          <w:rFonts w:ascii="Calibri" w:eastAsia="Calibri" w:hAnsi="Calibri" w:cs="Calibri"/>
          <w:sz w:val="18"/>
          <w:szCs w:val="18"/>
        </w:rPr>
        <w:t xml:space="preserve"> which is out now. </w:t>
      </w:r>
      <w:hyperlink r:id="rId14">
        <w:r>
          <w:rPr>
            <w:rFonts w:ascii="Calibri" w:eastAsia="Calibri" w:hAnsi="Calibri" w:cs="Calibri"/>
            <w:color w:val="1155CC"/>
            <w:sz w:val="18"/>
            <w:szCs w:val="18"/>
            <w:u w:val="single"/>
          </w:rPr>
          <w:t>Stream here</w:t>
        </w:r>
      </w:hyperlink>
      <w:r>
        <w:rPr>
          <w:rFonts w:ascii="Calibri" w:eastAsia="Calibri" w:hAnsi="Calibri" w:cs="Calibri"/>
          <w:sz w:val="18"/>
          <w:szCs w:val="18"/>
        </w:rPr>
        <w:t xml:space="preserve"> and </w:t>
      </w:r>
      <w:hyperlink r:id="rId15">
        <w:r>
          <w:rPr>
            <w:rFonts w:ascii="Calibri" w:eastAsia="Calibri" w:hAnsi="Calibri" w:cs="Calibri"/>
            <w:color w:val="1155CC"/>
            <w:sz w:val="18"/>
            <w:szCs w:val="18"/>
            <w:u w:val="single"/>
          </w:rPr>
          <w:t>pre-order the album here</w:t>
        </w:r>
      </w:hyperlink>
      <w:r>
        <w:rPr>
          <w:rFonts w:ascii="Calibri" w:eastAsia="Calibri" w:hAnsi="Calibri" w:cs="Calibri"/>
          <w:color w:val="FF0000"/>
          <w:sz w:val="18"/>
          <w:szCs w:val="18"/>
        </w:rPr>
        <w:t>.</w:t>
      </w:r>
    </w:p>
    <w:p w14:paraId="268E6B2B" w14:textId="77777777" w:rsidR="00E544D3" w:rsidRDefault="00E544D3">
      <w:pPr>
        <w:rPr>
          <w:rFonts w:ascii="Calibri" w:eastAsia="Calibri" w:hAnsi="Calibri" w:cs="Calibri"/>
          <w:color w:val="FF0000"/>
          <w:sz w:val="18"/>
          <w:szCs w:val="18"/>
        </w:rPr>
      </w:pPr>
    </w:p>
    <w:p w14:paraId="40B21B66" w14:textId="77777777" w:rsidR="00E544D3" w:rsidRDefault="00114F31">
      <w:pPr>
        <w:rPr>
          <w:rFonts w:ascii="Calibri" w:eastAsia="Calibri" w:hAnsi="Calibri" w:cs="Calibri"/>
          <w:b/>
          <w:i/>
          <w:sz w:val="18"/>
          <w:szCs w:val="18"/>
        </w:rPr>
      </w:pPr>
      <w:r>
        <w:rPr>
          <w:rFonts w:ascii="Calibri" w:eastAsia="Calibri" w:hAnsi="Calibri" w:cs="Calibri"/>
          <w:sz w:val="18"/>
          <w:szCs w:val="18"/>
        </w:rPr>
        <w:t xml:space="preserve">About her new single Laura says, </w:t>
      </w:r>
      <w:r>
        <w:rPr>
          <w:rFonts w:ascii="Calibri" w:eastAsia="Calibri" w:hAnsi="Calibri" w:cs="Calibri"/>
          <w:b/>
          <w:i/>
          <w:sz w:val="18"/>
          <w:szCs w:val="18"/>
        </w:rPr>
        <w:t>“I am not my story. For so long I identified as the things that happen in my life, the things I do, good or bad. I’m letting go of this mind-made ‘me’. I’m coming home to myself beyond the realm of form. I am not the thoughts in my head, or the things I achieve, or the shape of my haircut. I no longer ‘dance with the devil’ on my back. I’m basking in the light of knowing my true self, the deeper ‘I’.”</w:t>
      </w:r>
    </w:p>
    <w:p w14:paraId="0BD1FC89" w14:textId="77777777" w:rsidR="00E544D3" w:rsidRDefault="00E544D3">
      <w:pPr>
        <w:rPr>
          <w:rFonts w:ascii="Calibri" w:eastAsia="Calibri" w:hAnsi="Calibri" w:cs="Calibri"/>
          <w:b/>
          <w:i/>
          <w:color w:val="FF0000"/>
          <w:sz w:val="18"/>
          <w:szCs w:val="18"/>
        </w:rPr>
      </w:pPr>
    </w:p>
    <w:p w14:paraId="11D1DD81" w14:textId="77777777" w:rsidR="00E544D3" w:rsidRDefault="00114F31">
      <w:pPr>
        <w:jc w:val="center"/>
        <w:rPr>
          <w:rFonts w:ascii="Calibri" w:eastAsia="Calibri" w:hAnsi="Calibri" w:cs="Calibri"/>
          <w:b/>
          <w:i/>
          <w:sz w:val="18"/>
          <w:szCs w:val="18"/>
        </w:rPr>
      </w:pPr>
      <w:r>
        <w:rPr>
          <w:rFonts w:ascii="Calibri" w:eastAsia="Calibri" w:hAnsi="Calibri" w:cs="Calibri"/>
          <w:b/>
          <w:i/>
          <w:sz w:val="18"/>
          <w:szCs w:val="18"/>
        </w:rPr>
        <w:t>Church Girl</w:t>
      </w:r>
      <w:r>
        <w:rPr>
          <w:rFonts w:ascii="Calibri" w:eastAsia="Calibri" w:hAnsi="Calibri" w:cs="Calibri"/>
          <w:b/>
          <w:i/>
          <w:color w:val="FF0000"/>
          <w:sz w:val="18"/>
          <w:szCs w:val="18"/>
        </w:rPr>
        <w:br/>
      </w:r>
    </w:p>
    <w:p w14:paraId="3B2B4726" w14:textId="77777777" w:rsidR="00E544D3" w:rsidRDefault="00114F31">
      <w:pPr>
        <w:widowControl w:val="0"/>
        <w:spacing w:before="43" w:line="240" w:lineRule="auto"/>
        <w:jc w:val="center"/>
        <w:rPr>
          <w:rFonts w:ascii="Calibri" w:eastAsia="Calibri" w:hAnsi="Calibri" w:cs="Calibri"/>
          <w:b/>
          <w:i/>
          <w:sz w:val="18"/>
          <w:szCs w:val="18"/>
        </w:rPr>
      </w:pPr>
      <w:r>
        <w:rPr>
          <w:rFonts w:ascii="Calibri" w:eastAsia="Calibri" w:hAnsi="Calibri" w:cs="Calibri"/>
          <w:b/>
          <w:i/>
          <w:sz w:val="18"/>
          <w:szCs w:val="18"/>
        </w:rPr>
        <w:t xml:space="preserve">Who do you think you are?  </w:t>
      </w:r>
      <w:r>
        <w:rPr>
          <w:rFonts w:ascii="Calibri" w:eastAsia="Calibri" w:hAnsi="Calibri" w:cs="Calibri"/>
          <w:b/>
          <w:i/>
          <w:sz w:val="18"/>
          <w:szCs w:val="18"/>
        </w:rPr>
        <w:br/>
        <w:t xml:space="preserve">You don’t write the story baby  </w:t>
      </w:r>
    </w:p>
    <w:p w14:paraId="065559DF" w14:textId="77777777" w:rsidR="00E544D3" w:rsidRDefault="00114F31">
      <w:pPr>
        <w:widowControl w:val="0"/>
        <w:spacing w:before="43" w:line="240" w:lineRule="auto"/>
        <w:ind w:left="27"/>
        <w:jc w:val="center"/>
        <w:rPr>
          <w:rFonts w:ascii="Calibri" w:eastAsia="Calibri" w:hAnsi="Calibri" w:cs="Calibri"/>
          <w:b/>
          <w:i/>
          <w:sz w:val="18"/>
          <w:szCs w:val="18"/>
        </w:rPr>
      </w:pPr>
      <w:proofErr w:type="spellStart"/>
      <w:r>
        <w:rPr>
          <w:rFonts w:ascii="Calibri" w:eastAsia="Calibri" w:hAnsi="Calibri" w:cs="Calibri"/>
          <w:b/>
          <w:i/>
          <w:sz w:val="18"/>
          <w:szCs w:val="18"/>
        </w:rPr>
        <w:t>Wanna</w:t>
      </w:r>
      <w:proofErr w:type="spellEnd"/>
      <w:r>
        <w:rPr>
          <w:rFonts w:ascii="Calibri" w:eastAsia="Calibri" w:hAnsi="Calibri" w:cs="Calibri"/>
          <w:b/>
          <w:i/>
          <w:sz w:val="18"/>
          <w:szCs w:val="18"/>
        </w:rPr>
        <w:t xml:space="preserve"> be some </w:t>
      </w:r>
      <w:proofErr w:type="spellStart"/>
      <w:r>
        <w:rPr>
          <w:rFonts w:ascii="Calibri" w:eastAsia="Calibri" w:hAnsi="Calibri" w:cs="Calibri"/>
          <w:b/>
          <w:i/>
          <w:sz w:val="18"/>
          <w:szCs w:val="18"/>
        </w:rPr>
        <w:t>kinda</w:t>
      </w:r>
      <w:proofErr w:type="spellEnd"/>
      <w:r>
        <w:rPr>
          <w:rFonts w:ascii="Calibri" w:eastAsia="Calibri" w:hAnsi="Calibri" w:cs="Calibri"/>
          <w:b/>
          <w:i/>
          <w:sz w:val="18"/>
          <w:szCs w:val="18"/>
        </w:rPr>
        <w:t xml:space="preserve"> superstar  </w:t>
      </w:r>
    </w:p>
    <w:p w14:paraId="1365640E" w14:textId="77777777" w:rsidR="00E544D3" w:rsidRDefault="00114F31">
      <w:pPr>
        <w:widowControl w:val="0"/>
        <w:spacing w:before="43" w:line="240" w:lineRule="auto"/>
        <w:ind w:left="23"/>
        <w:jc w:val="center"/>
        <w:rPr>
          <w:rFonts w:ascii="Calibri" w:eastAsia="Calibri" w:hAnsi="Calibri" w:cs="Calibri"/>
          <w:b/>
          <w:i/>
          <w:sz w:val="18"/>
          <w:szCs w:val="18"/>
        </w:rPr>
      </w:pPr>
      <w:r>
        <w:rPr>
          <w:rFonts w:ascii="Calibri" w:eastAsia="Calibri" w:hAnsi="Calibri" w:cs="Calibri"/>
          <w:b/>
          <w:i/>
          <w:sz w:val="18"/>
          <w:szCs w:val="18"/>
        </w:rPr>
        <w:t xml:space="preserve">It’s just a game of let it be  </w:t>
      </w:r>
    </w:p>
    <w:p w14:paraId="33BC2EB9" w14:textId="77777777" w:rsidR="00E544D3" w:rsidRDefault="00114F31">
      <w:pPr>
        <w:widowControl w:val="0"/>
        <w:spacing w:before="343" w:line="240" w:lineRule="auto"/>
        <w:ind w:left="24"/>
        <w:jc w:val="center"/>
        <w:rPr>
          <w:rFonts w:ascii="Calibri" w:eastAsia="Calibri" w:hAnsi="Calibri" w:cs="Calibri"/>
          <w:b/>
          <w:i/>
          <w:sz w:val="18"/>
          <w:szCs w:val="18"/>
        </w:rPr>
      </w:pPr>
      <w:r>
        <w:rPr>
          <w:rFonts w:ascii="Calibri" w:eastAsia="Calibri" w:hAnsi="Calibri" w:cs="Calibri"/>
          <w:b/>
          <w:i/>
          <w:sz w:val="18"/>
          <w:szCs w:val="18"/>
        </w:rPr>
        <w:t xml:space="preserve">Can you ever give up  </w:t>
      </w:r>
    </w:p>
    <w:p w14:paraId="55594D8A" w14:textId="77777777" w:rsidR="00E544D3" w:rsidRDefault="00114F31">
      <w:pPr>
        <w:widowControl w:val="0"/>
        <w:spacing w:before="43" w:line="240" w:lineRule="auto"/>
        <w:ind w:left="23"/>
        <w:jc w:val="center"/>
        <w:rPr>
          <w:rFonts w:ascii="Calibri" w:eastAsia="Calibri" w:hAnsi="Calibri" w:cs="Calibri"/>
          <w:b/>
          <w:i/>
          <w:sz w:val="18"/>
          <w:szCs w:val="18"/>
        </w:rPr>
      </w:pPr>
      <w:proofErr w:type="spellStart"/>
      <w:r>
        <w:rPr>
          <w:rFonts w:ascii="Calibri" w:eastAsia="Calibri" w:hAnsi="Calibri" w:cs="Calibri"/>
          <w:b/>
          <w:i/>
          <w:sz w:val="18"/>
          <w:szCs w:val="18"/>
        </w:rPr>
        <w:t>Livin</w:t>
      </w:r>
      <w:proofErr w:type="spellEnd"/>
      <w:r>
        <w:rPr>
          <w:rFonts w:ascii="Calibri" w:eastAsia="Calibri" w:hAnsi="Calibri" w:cs="Calibri"/>
          <w:b/>
          <w:i/>
          <w:sz w:val="18"/>
          <w:szCs w:val="18"/>
        </w:rPr>
        <w:t xml:space="preserve"> in this masquerade?  </w:t>
      </w:r>
    </w:p>
    <w:p w14:paraId="5E009B45" w14:textId="77777777" w:rsidR="00E544D3" w:rsidRDefault="00114F31">
      <w:pPr>
        <w:widowControl w:val="0"/>
        <w:spacing w:before="43" w:line="240" w:lineRule="auto"/>
        <w:ind w:left="14"/>
        <w:jc w:val="center"/>
        <w:rPr>
          <w:rFonts w:ascii="Calibri" w:eastAsia="Calibri" w:hAnsi="Calibri" w:cs="Calibri"/>
          <w:b/>
          <w:i/>
          <w:sz w:val="18"/>
          <w:szCs w:val="18"/>
        </w:rPr>
      </w:pPr>
      <w:r>
        <w:rPr>
          <w:rFonts w:ascii="Calibri" w:eastAsia="Calibri" w:hAnsi="Calibri" w:cs="Calibri"/>
          <w:b/>
          <w:i/>
          <w:sz w:val="18"/>
          <w:szCs w:val="18"/>
        </w:rPr>
        <w:t xml:space="preserve">Singin of insanity  </w:t>
      </w:r>
    </w:p>
    <w:p w14:paraId="585194BC" w14:textId="77777777" w:rsidR="00E544D3" w:rsidRDefault="00114F31">
      <w:pPr>
        <w:widowControl w:val="0"/>
        <w:spacing w:before="43" w:line="240" w:lineRule="auto"/>
        <w:ind w:left="24"/>
        <w:jc w:val="center"/>
        <w:rPr>
          <w:rFonts w:ascii="Calibri" w:eastAsia="Calibri" w:hAnsi="Calibri" w:cs="Calibri"/>
          <w:b/>
          <w:i/>
          <w:sz w:val="18"/>
          <w:szCs w:val="18"/>
        </w:rPr>
      </w:pPr>
      <w:proofErr w:type="spellStart"/>
      <w:r>
        <w:rPr>
          <w:rFonts w:ascii="Calibri" w:eastAsia="Calibri" w:hAnsi="Calibri" w:cs="Calibri"/>
          <w:b/>
          <w:i/>
          <w:sz w:val="18"/>
          <w:szCs w:val="18"/>
        </w:rPr>
        <w:t>Cryin</w:t>
      </w:r>
      <w:proofErr w:type="spellEnd"/>
      <w:r>
        <w:rPr>
          <w:rFonts w:ascii="Calibri" w:eastAsia="Calibri" w:hAnsi="Calibri" w:cs="Calibri"/>
          <w:b/>
          <w:i/>
          <w:sz w:val="18"/>
          <w:szCs w:val="18"/>
        </w:rPr>
        <w:t xml:space="preserve"> for the mess we made  </w:t>
      </w:r>
    </w:p>
    <w:p w14:paraId="4CC3D500" w14:textId="77777777" w:rsidR="00E544D3" w:rsidRDefault="00114F31">
      <w:pPr>
        <w:widowControl w:val="0"/>
        <w:spacing w:before="343" w:line="272" w:lineRule="auto"/>
        <w:ind w:left="23" w:right="-17"/>
        <w:jc w:val="center"/>
        <w:rPr>
          <w:rFonts w:ascii="Calibri" w:eastAsia="Calibri" w:hAnsi="Calibri" w:cs="Calibri"/>
          <w:b/>
          <w:i/>
          <w:sz w:val="18"/>
          <w:szCs w:val="18"/>
        </w:rPr>
      </w:pPr>
      <w:r>
        <w:rPr>
          <w:rFonts w:ascii="Calibri" w:eastAsia="Calibri" w:hAnsi="Calibri" w:cs="Calibri"/>
          <w:b/>
          <w:i/>
          <w:sz w:val="18"/>
          <w:szCs w:val="18"/>
        </w:rPr>
        <w:t xml:space="preserve">How can you dance with the devil on your back?  </w:t>
      </w:r>
      <w:r>
        <w:rPr>
          <w:rFonts w:ascii="Calibri" w:eastAsia="Calibri" w:hAnsi="Calibri" w:cs="Calibri"/>
          <w:b/>
          <w:i/>
          <w:sz w:val="18"/>
          <w:szCs w:val="18"/>
        </w:rPr>
        <w:br/>
        <w:t xml:space="preserve">How can you move, caught up  </w:t>
      </w:r>
    </w:p>
    <w:p w14:paraId="0FCF3FA3" w14:textId="77777777" w:rsidR="00E544D3" w:rsidRDefault="00114F31">
      <w:pPr>
        <w:widowControl w:val="0"/>
        <w:spacing w:before="13" w:line="240" w:lineRule="auto"/>
        <w:ind w:left="23"/>
        <w:jc w:val="center"/>
        <w:rPr>
          <w:rFonts w:ascii="Calibri" w:eastAsia="Calibri" w:hAnsi="Calibri" w:cs="Calibri"/>
          <w:b/>
          <w:i/>
          <w:sz w:val="18"/>
          <w:szCs w:val="18"/>
        </w:rPr>
      </w:pPr>
      <w:r>
        <w:rPr>
          <w:rFonts w:ascii="Calibri" w:eastAsia="Calibri" w:hAnsi="Calibri" w:cs="Calibri"/>
          <w:b/>
          <w:i/>
          <w:sz w:val="18"/>
          <w:szCs w:val="18"/>
        </w:rPr>
        <w:t xml:space="preserve">In a picture perfect  </w:t>
      </w:r>
    </w:p>
    <w:p w14:paraId="1CC91381" w14:textId="77777777" w:rsidR="00E544D3" w:rsidRDefault="00114F31">
      <w:pPr>
        <w:widowControl w:val="0"/>
        <w:spacing w:before="43" w:line="240" w:lineRule="auto"/>
        <w:ind w:left="18"/>
        <w:jc w:val="center"/>
        <w:rPr>
          <w:rFonts w:ascii="Calibri" w:eastAsia="Calibri" w:hAnsi="Calibri" w:cs="Calibri"/>
          <w:b/>
          <w:i/>
          <w:sz w:val="18"/>
          <w:szCs w:val="18"/>
        </w:rPr>
      </w:pPr>
      <w:r>
        <w:rPr>
          <w:rFonts w:ascii="Calibri" w:eastAsia="Calibri" w:hAnsi="Calibri" w:cs="Calibri"/>
          <w:b/>
          <w:i/>
          <w:sz w:val="18"/>
          <w:szCs w:val="18"/>
        </w:rPr>
        <w:t xml:space="preserve">That will never last  </w:t>
      </w:r>
    </w:p>
    <w:p w14:paraId="68FDF3AF" w14:textId="77777777" w:rsidR="00E544D3" w:rsidRDefault="00114F31">
      <w:pPr>
        <w:widowControl w:val="0"/>
        <w:spacing w:before="343" w:line="240" w:lineRule="auto"/>
        <w:ind w:left="23"/>
        <w:jc w:val="center"/>
        <w:rPr>
          <w:rFonts w:ascii="Calibri" w:eastAsia="Calibri" w:hAnsi="Calibri" w:cs="Calibri"/>
          <w:b/>
          <w:i/>
          <w:sz w:val="18"/>
          <w:szCs w:val="18"/>
        </w:rPr>
      </w:pPr>
      <w:r>
        <w:rPr>
          <w:rFonts w:ascii="Calibri" w:eastAsia="Calibri" w:hAnsi="Calibri" w:cs="Calibri"/>
          <w:b/>
          <w:i/>
          <w:sz w:val="18"/>
          <w:szCs w:val="18"/>
        </w:rPr>
        <w:t xml:space="preserve">In the deep of the night  </w:t>
      </w:r>
    </w:p>
    <w:p w14:paraId="717A66C6" w14:textId="77777777" w:rsidR="00E544D3" w:rsidRDefault="00114F31">
      <w:pPr>
        <w:widowControl w:val="0"/>
        <w:spacing w:before="43" w:line="240" w:lineRule="auto"/>
        <w:ind w:left="23"/>
        <w:jc w:val="center"/>
        <w:rPr>
          <w:rFonts w:ascii="Calibri" w:eastAsia="Calibri" w:hAnsi="Calibri" w:cs="Calibri"/>
          <w:b/>
          <w:i/>
          <w:sz w:val="18"/>
          <w:szCs w:val="18"/>
        </w:rPr>
      </w:pPr>
      <w:r>
        <w:rPr>
          <w:rFonts w:ascii="Calibri" w:eastAsia="Calibri" w:hAnsi="Calibri" w:cs="Calibri"/>
          <w:b/>
          <w:i/>
          <w:sz w:val="18"/>
          <w:szCs w:val="18"/>
        </w:rPr>
        <w:t xml:space="preserve">Did I hear you call my name?  </w:t>
      </w:r>
    </w:p>
    <w:p w14:paraId="7FC5B0D6" w14:textId="77777777" w:rsidR="00E544D3" w:rsidRDefault="00114F31">
      <w:pPr>
        <w:widowControl w:val="0"/>
        <w:spacing w:before="43" w:line="240" w:lineRule="auto"/>
        <w:ind w:left="14"/>
        <w:jc w:val="center"/>
        <w:rPr>
          <w:rFonts w:ascii="Calibri" w:eastAsia="Calibri" w:hAnsi="Calibri" w:cs="Calibri"/>
          <w:b/>
          <w:i/>
          <w:sz w:val="18"/>
          <w:szCs w:val="18"/>
        </w:rPr>
      </w:pPr>
      <w:r>
        <w:rPr>
          <w:rFonts w:ascii="Calibri" w:eastAsia="Calibri" w:hAnsi="Calibri" w:cs="Calibri"/>
          <w:b/>
          <w:i/>
          <w:sz w:val="18"/>
          <w:szCs w:val="18"/>
        </w:rPr>
        <w:t xml:space="preserve">Surrender to the light  </w:t>
      </w:r>
    </w:p>
    <w:p w14:paraId="5E1E0C22" w14:textId="77777777" w:rsidR="00E544D3" w:rsidRDefault="00E544D3">
      <w:pPr>
        <w:jc w:val="center"/>
        <w:rPr>
          <w:rFonts w:ascii="Calibri" w:eastAsia="Calibri" w:hAnsi="Calibri" w:cs="Calibri"/>
          <w:b/>
          <w:color w:val="FF0000"/>
          <w:sz w:val="18"/>
          <w:szCs w:val="18"/>
        </w:rPr>
      </w:pPr>
    </w:p>
    <w:p w14:paraId="41C46113" w14:textId="77777777" w:rsidR="00E544D3" w:rsidRDefault="00114F31">
      <w:pPr>
        <w:rPr>
          <w:rFonts w:ascii="Calibri" w:eastAsia="Calibri" w:hAnsi="Calibri" w:cs="Calibri"/>
          <w:b/>
          <w:sz w:val="18"/>
          <w:szCs w:val="18"/>
        </w:rPr>
      </w:pPr>
      <w:r>
        <w:rPr>
          <w:rFonts w:ascii="Calibri" w:eastAsia="Calibri" w:hAnsi="Calibri" w:cs="Calibri"/>
          <w:sz w:val="18"/>
          <w:szCs w:val="18"/>
        </w:rPr>
        <w:t>Laura says</w:t>
      </w:r>
      <w:r>
        <w:rPr>
          <w:rFonts w:ascii="Calibri" w:eastAsia="Calibri" w:hAnsi="Calibri" w:cs="Calibri"/>
          <w:i/>
          <w:sz w:val="18"/>
          <w:szCs w:val="18"/>
        </w:rPr>
        <w:t>,</w:t>
      </w:r>
      <w:r>
        <w:rPr>
          <w:rFonts w:ascii="Calibri" w:eastAsia="Calibri" w:hAnsi="Calibri" w:cs="Calibri"/>
          <w:b/>
          <w:i/>
          <w:sz w:val="18"/>
          <w:szCs w:val="18"/>
        </w:rPr>
        <w:t xml:space="preserve"> “Three years ago I knew I’d made a promise I couldn’t keep.  After two albums, I was sure I had nothing to say.  I felt like ‘Sing To The Moon’ was just a happy accident anyway so I looked for teaching posts in Hackney.  I began to accept that I was ‘too old to be pop’ and ‘no longer relevant enough to breakthrough’. I couldn’t be bothered publicly ‘failing again’.  I sought comfort in deeply patient friends and family.  I practiced feeling that feeling - the need to be safe, the need to escape.  I fuelled up on my favourite music of the past and spent days, weeks, months hovered over my hardly-a-home-studio (a laptop, midi keyboard and USB mic).  And then, sat in my PJ’s, on a rainy Sunday afternoon, a new chapter was born - ‘Safe Passage’ was he</w:t>
      </w:r>
      <w:r>
        <w:rPr>
          <w:rFonts w:ascii="Calibri" w:eastAsia="Calibri" w:hAnsi="Calibri" w:cs="Calibri"/>
          <w:b/>
          <w:sz w:val="18"/>
          <w:szCs w:val="18"/>
        </w:rPr>
        <w:t>re.”</w:t>
      </w:r>
    </w:p>
    <w:p w14:paraId="25CCDEE2" w14:textId="77777777" w:rsidR="00E544D3" w:rsidRDefault="00E544D3">
      <w:pPr>
        <w:rPr>
          <w:rFonts w:ascii="Calibri" w:eastAsia="Calibri" w:hAnsi="Calibri" w:cs="Calibri"/>
          <w:sz w:val="18"/>
          <w:szCs w:val="18"/>
        </w:rPr>
      </w:pPr>
    </w:p>
    <w:p w14:paraId="3F8F5ACB" w14:textId="77777777" w:rsidR="00E544D3" w:rsidRDefault="00114F31">
      <w:pPr>
        <w:rPr>
          <w:rFonts w:ascii="Calibri" w:eastAsia="Calibri" w:hAnsi="Calibri" w:cs="Calibri"/>
          <w:color w:val="FF0000"/>
          <w:sz w:val="18"/>
          <w:szCs w:val="18"/>
        </w:rPr>
      </w:pPr>
      <w:r>
        <w:rPr>
          <w:rFonts w:ascii="Calibri" w:eastAsia="Calibri" w:hAnsi="Calibri" w:cs="Calibri"/>
          <w:b/>
          <w:sz w:val="18"/>
          <w:szCs w:val="18"/>
        </w:rPr>
        <w:t xml:space="preserve">‘Pink Noise’ </w:t>
      </w:r>
      <w:r>
        <w:rPr>
          <w:rFonts w:ascii="Calibri" w:eastAsia="Calibri" w:hAnsi="Calibri" w:cs="Calibri"/>
          <w:sz w:val="18"/>
          <w:szCs w:val="18"/>
        </w:rPr>
        <w:t>explores a side of Laura previously uncharted.  As triumphant as ever, the album is a battle cry and stark reminder of the sheer talent of the critically acclaimed artist.  This is Laura in a new found light - still reflecting her distinctive signature sound but showing the progression of an artist who has come into her own.</w:t>
      </w:r>
    </w:p>
    <w:p w14:paraId="799AFDA7" w14:textId="77777777" w:rsidR="00E544D3" w:rsidRDefault="00E544D3">
      <w:pPr>
        <w:rPr>
          <w:rFonts w:ascii="Calibri" w:eastAsia="Calibri" w:hAnsi="Calibri" w:cs="Calibri"/>
          <w:sz w:val="18"/>
          <w:szCs w:val="18"/>
        </w:rPr>
      </w:pPr>
    </w:p>
    <w:p w14:paraId="4A01DCB0" w14:textId="77777777" w:rsidR="00E544D3" w:rsidRDefault="00114F31">
      <w:pPr>
        <w:shd w:val="clear" w:color="auto" w:fill="FFFFFF"/>
        <w:rPr>
          <w:rFonts w:ascii="Calibri" w:eastAsia="Calibri" w:hAnsi="Calibri" w:cs="Calibri"/>
          <w:b/>
          <w:i/>
          <w:sz w:val="18"/>
          <w:szCs w:val="18"/>
        </w:rPr>
      </w:pPr>
      <w:r>
        <w:rPr>
          <w:rFonts w:ascii="Calibri" w:eastAsia="Calibri" w:hAnsi="Calibri" w:cs="Calibri"/>
          <w:b/>
          <w:i/>
          <w:sz w:val="18"/>
          <w:szCs w:val="18"/>
        </w:rPr>
        <w:t>“This is the album I always wanted make. Every corner is made warm with sunset tones of the 80s. I was born in 1986. I came out of the womb wearing shoulder pads. I absorbed the dynamism of the 80s aesthetic right from my first moments on this planet. Wrestling with identity seems to be one of the rites of passage of the established artist. Making ‘Pink Noise’ felt like the most violent of emotional wrestling matches. It took 3 years of waiting and waiting and fighting and dying and nothingness and then finally an explosion of sound. As if it was always here this record is my most honest and unapologetic flying of the freedom flag. In my adult years I had forgotten how important dance was to me as a vital tool of my creative expression. I brought it back, just for me, so I could find my delight in dance again. And now I can’t stop dancing. I can’t wait to play this album live.”</w:t>
      </w:r>
    </w:p>
    <w:p w14:paraId="447C30DE" w14:textId="77777777" w:rsidR="00E544D3" w:rsidRDefault="00E544D3">
      <w:pPr>
        <w:rPr>
          <w:rFonts w:ascii="Calibri" w:eastAsia="Calibri" w:hAnsi="Calibri" w:cs="Calibri"/>
          <w:sz w:val="18"/>
          <w:szCs w:val="18"/>
        </w:rPr>
      </w:pPr>
    </w:p>
    <w:p w14:paraId="6B6B81D2" w14:textId="77777777" w:rsidR="00E544D3" w:rsidRDefault="00114F31">
      <w:pPr>
        <w:rPr>
          <w:rFonts w:ascii="Calibri" w:eastAsia="Calibri" w:hAnsi="Calibri" w:cs="Calibri"/>
          <w:sz w:val="18"/>
          <w:szCs w:val="18"/>
        </w:rPr>
      </w:pPr>
      <w:r>
        <w:rPr>
          <w:rFonts w:ascii="Calibri" w:eastAsia="Calibri" w:hAnsi="Calibri" w:cs="Calibri"/>
          <w:sz w:val="18"/>
          <w:szCs w:val="18"/>
        </w:rPr>
        <w:t>Contrasting confessional lyricism with compelling and infectious synth pop,</w:t>
      </w:r>
      <w:r>
        <w:rPr>
          <w:rFonts w:ascii="Calibri" w:eastAsia="Calibri" w:hAnsi="Calibri" w:cs="Calibri"/>
          <w:b/>
          <w:sz w:val="18"/>
          <w:szCs w:val="18"/>
        </w:rPr>
        <w:t xml:space="preserve"> ‘Pink Noise’</w:t>
      </w:r>
      <w:r>
        <w:rPr>
          <w:rFonts w:ascii="Calibri" w:eastAsia="Calibri" w:hAnsi="Calibri" w:cs="Calibri"/>
          <w:sz w:val="18"/>
          <w:szCs w:val="18"/>
        </w:rPr>
        <w:t xml:space="preserve"> feels completely and uniquely Laura.  Her artistic prowess knows no limits - take the neo-soul meets art pop of ‘Remedy’ for example, or the darker, pulsating ‘Conditional’ that injects bombastic funk into indietronica. She feels rejuvenated too, especially on electro pop </w:t>
      </w:r>
      <w:r>
        <w:rPr>
          <w:rFonts w:ascii="Calibri" w:eastAsia="Calibri" w:hAnsi="Calibri" w:cs="Calibri"/>
          <w:sz w:val="18"/>
          <w:szCs w:val="18"/>
        </w:rPr>
        <w:lastRenderedPageBreak/>
        <w:t xml:space="preserve">stunners ‘Magical’ and ‘Before The Dawn’. This is Laura </w:t>
      </w:r>
      <w:proofErr w:type="spellStart"/>
      <w:r>
        <w:rPr>
          <w:rFonts w:ascii="Calibri" w:eastAsia="Calibri" w:hAnsi="Calibri" w:cs="Calibri"/>
          <w:sz w:val="18"/>
          <w:szCs w:val="18"/>
        </w:rPr>
        <w:t>Mvula</w:t>
      </w:r>
      <w:proofErr w:type="spellEnd"/>
      <w:r>
        <w:rPr>
          <w:rFonts w:ascii="Calibri" w:eastAsia="Calibri" w:hAnsi="Calibri" w:cs="Calibri"/>
          <w:sz w:val="18"/>
          <w:szCs w:val="18"/>
        </w:rPr>
        <w:t xml:space="preserve"> at her most ambitious to date, leaving no stone left unturned in this cosmic new realm.</w:t>
      </w:r>
    </w:p>
    <w:p w14:paraId="166058F1" w14:textId="77777777" w:rsidR="00E544D3" w:rsidRDefault="00E544D3">
      <w:pPr>
        <w:rPr>
          <w:rFonts w:ascii="Calibri" w:eastAsia="Calibri" w:hAnsi="Calibri" w:cs="Calibri"/>
          <w:sz w:val="18"/>
          <w:szCs w:val="18"/>
        </w:rPr>
      </w:pPr>
    </w:p>
    <w:p w14:paraId="0940CE93" w14:textId="77777777" w:rsidR="00E544D3" w:rsidRDefault="00114F31">
      <w:pPr>
        <w:rPr>
          <w:rFonts w:ascii="Calibri" w:eastAsia="Calibri" w:hAnsi="Calibri" w:cs="Calibri"/>
          <w:sz w:val="18"/>
          <w:szCs w:val="18"/>
        </w:rPr>
      </w:pPr>
      <w:r>
        <w:rPr>
          <w:rFonts w:ascii="Calibri" w:eastAsia="Calibri" w:hAnsi="Calibri" w:cs="Calibri"/>
          <w:sz w:val="18"/>
          <w:szCs w:val="18"/>
        </w:rPr>
        <w:t xml:space="preserve">New single </w:t>
      </w:r>
      <w:r>
        <w:rPr>
          <w:rFonts w:ascii="Calibri" w:eastAsia="Calibri" w:hAnsi="Calibri" w:cs="Calibri"/>
          <w:b/>
          <w:sz w:val="18"/>
          <w:szCs w:val="18"/>
        </w:rPr>
        <w:t>‘Church Girl’</w:t>
      </w:r>
      <w:r>
        <w:rPr>
          <w:rFonts w:ascii="Calibri" w:eastAsia="Calibri" w:hAnsi="Calibri" w:cs="Calibri"/>
          <w:sz w:val="18"/>
          <w:szCs w:val="18"/>
        </w:rPr>
        <w:t xml:space="preserve"> follows the release of </w:t>
      </w:r>
      <w:r>
        <w:rPr>
          <w:rFonts w:ascii="Calibri" w:eastAsia="Calibri" w:hAnsi="Calibri" w:cs="Calibri"/>
          <w:b/>
          <w:sz w:val="18"/>
          <w:szCs w:val="18"/>
        </w:rPr>
        <w:t xml:space="preserve">‘Safe Passage’ </w:t>
      </w:r>
      <w:r>
        <w:rPr>
          <w:rFonts w:ascii="Calibri" w:eastAsia="Calibri" w:hAnsi="Calibri" w:cs="Calibri"/>
          <w:sz w:val="18"/>
          <w:szCs w:val="18"/>
        </w:rPr>
        <w:t xml:space="preserve">earlier this month, which </w:t>
      </w:r>
      <w:r>
        <w:rPr>
          <w:rFonts w:ascii="Calibri" w:eastAsia="Calibri" w:hAnsi="Calibri" w:cs="Calibri"/>
          <w:b/>
          <w:sz w:val="18"/>
          <w:szCs w:val="18"/>
        </w:rPr>
        <w:t>The Independent</w:t>
      </w:r>
      <w:r>
        <w:rPr>
          <w:rFonts w:ascii="Calibri" w:eastAsia="Calibri" w:hAnsi="Calibri" w:cs="Calibri"/>
          <w:sz w:val="18"/>
          <w:szCs w:val="18"/>
        </w:rPr>
        <w:t xml:space="preserve"> described as “ambitious and uplifting”, alongside</w:t>
      </w:r>
      <w:r>
        <w:rPr>
          <w:rFonts w:ascii="Calibri" w:eastAsia="Calibri" w:hAnsi="Calibri" w:cs="Calibri"/>
          <w:b/>
          <w:sz w:val="18"/>
          <w:szCs w:val="18"/>
        </w:rPr>
        <w:t xml:space="preserve"> gal-</w:t>
      </w:r>
      <w:proofErr w:type="spellStart"/>
      <w:r>
        <w:rPr>
          <w:rFonts w:ascii="Calibri" w:eastAsia="Calibri" w:hAnsi="Calibri" w:cs="Calibri"/>
          <w:b/>
          <w:sz w:val="18"/>
          <w:szCs w:val="18"/>
        </w:rPr>
        <w:t>dem</w:t>
      </w:r>
      <w:proofErr w:type="spellEnd"/>
      <w:r>
        <w:rPr>
          <w:rFonts w:ascii="Calibri" w:eastAsia="Calibri" w:hAnsi="Calibri" w:cs="Calibri"/>
          <w:b/>
          <w:sz w:val="18"/>
          <w:szCs w:val="18"/>
        </w:rPr>
        <w:t xml:space="preserve"> </w:t>
      </w:r>
      <w:r>
        <w:rPr>
          <w:rFonts w:ascii="Calibri" w:eastAsia="Calibri" w:hAnsi="Calibri" w:cs="Calibri"/>
          <w:sz w:val="18"/>
          <w:szCs w:val="18"/>
        </w:rPr>
        <w:t>who said “her vocal is powerfully refined over lush swathes of synths and drums that leap like shooting stars”. Both tracks exemplify Laura’s euphoric and ethereal synth -pop inspired sound, and feature on her first album in 6 years.</w:t>
      </w:r>
    </w:p>
    <w:p w14:paraId="164199A6" w14:textId="77777777" w:rsidR="00E544D3" w:rsidRDefault="00E544D3">
      <w:pPr>
        <w:rPr>
          <w:rFonts w:ascii="Calibri" w:eastAsia="Calibri" w:hAnsi="Calibri" w:cs="Calibri"/>
          <w:sz w:val="18"/>
          <w:szCs w:val="18"/>
        </w:rPr>
      </w:pPr>
    </w:p>
    <w:p w14:paraId="6DB02A47" w14:textId="77777777" w:rsidR="00E544D3" w:rsidRDefault="00114F31">
      <w:pPr>
        <w:rPr>
          <w:rFonts w:ascii="Calibri" w:eastAsia="Calibri" w:hAnsi="Calibri" w:cs="Calibri"/>
          <w:sz w:val="18"/>
          <w:szCs w:val="18"/>
        </w:rPr>
      </w:pPr>
      <w:r>
        <w:rPr>
          <w:rFonts w:ascii="Calibri" w:eastAsia="Calibri" w:hAnsi="Calibri" w:cs="Calibri"/>
          <w:sz w:val="18"/>
          <w:szCs w:val="18"/>
        </w:rPr>
        <w:t xml:space="preserve">Last week Laura showcased her stellar new material with an appearance on </w:t>
      </w:r>
      <w:r>
        <w:rPr>
          <w:rFonts w:ascii="Calibri" w:eastAsia="Calibri" w:hAnsi="Calibri" w:cs="Calibri"/>
          <w:b/>
          <w:sz w:val="18"/>
          <w:szCs w:val="18"/>
        </w:rPr>
        <w:t>Later With Jools Holland</w:t>
      </w:r>
      <w:r>
        <w:rPr>
          <w:rFonts w:ascii="Calibri" w:eastAsia="Calibri" w:hAnsi="Calibri" w:cs="Calibri"/>
          <w:sz w:val="18"/>
          <w:szCs w:val="18"/>
        </w:rPr>
        <w:t xml:space="preserve">, and she will also be performing her new single on </w:t>
      </w:r>
      <w:r>
        <w:rPr>
          <w:rFonts w:ascii="Calibri" w:eastAsia="Calibri" w:hAnsi="Calibri" w:cs="Calibri"/>
          <w:b/>
          <w:sz w:val="18"/>
          <w:szCs w:val="18"/>
        </w:rPr>
        <w:t>The Graham Norton Show</w:t>
      </w:r>
      <w:r>
        <w:rPr>
          <w:rFonts w:ascii="Calibri" w:eastAsia="Calibri" w:hAnsi="Calibri" w:cs="Calibri"/>
          <w:sz w:val="18"/>
          <w:szCs w:val="18"/>
        </w:rPr>
        <w:t xml:space="preserve"> on 26th March.</w:t>
      </w:r>
    </w:p>
    <w:p w14:paraId="1A52CFBF" w14:textId="77777777" w:rsidR="00E544D3" w:rsidRDefault="00E544D3">
      <w:pPr>
        <w:rPr>
          <w:rFonts w:ascii="Calibri" w:eastAsia="Calibri" w:hAnsi="Calibri" w:cs="Calibri"/>
          <w:sz w:val="18"/>
          <w:szCs w:val="18"/>
        </w:rPr>
      </w:pPr>
    </w:p>
    <w:p w14:paraId="75F87FDD" w14:textId="77777777" w:rsidR="00E544D3" w:rsidRDefault="00114F31">
      <w:pPr>
        <w:rPr>
          <w:rFonts w:ascii="Calibri" w:eastAsia="Calibri" w:hAnsi="Calibri" w:cs="Calibri"/>
          <w:sz w:val="18"/>
          <w:szCs w:val="18"/>
        </w:rPr>
      </w:pPr>
      <w:r>
        <w:rPr>
          <w:rFonts w:ascii="Calibri" w:eastAsia="Calibri" w:hAnsi="Calibri" w:cs="Calibri"/>
          <w:sz w:val="18"/>
          <w:szCs w:val="18"/>
        </w:rPr>
        <w:t xml:space="preserve">As one of the most exciting musical talents to come out of the UK, Laura has previously won an Ivor </w:t>
      </w:r>
      <w:proofErr w:type="spellStart"/>
      <w:r>
        <w:rPr>
          <w:rFonts w:ascii="Calibri" w:eastAsia="Calibri" w:hAnsi="Calibri" w:cs="Calibri"/>
          <w:sz w:val="18"/>
          <w:szCs w:val="18"/>
        </w:rPr>
        <w:t>Novello</w:t>
      </w:r>
      <w:proofErr w:type="spellEnd"/>
      <w:r>
        <w:rPr>
          <w:rFonts w:ascii="Calibri" w:eastAsia="Calibri" w:hAnsi="Calibri" w:cs="Calibri"/>
          <w:sz w:val="18"/>
          <w:szCs w:val="18"/>
        </w:rPr>
        <w:t xml:space="preserve"> Award for Best Album, has been nominated for the Mercury Prize (not once but twice), BBC Sound Poll, the BRITs Critics Choice Award, two BRIT Awards in 2014 (British Female Solo Artist and British Breakthrough Act) and won an incredible two MOBO’s in 2013 (Best Female and Best R&amp;B/Soul).</w:t>
      </w:r>
    </w:p>
    <w:p w14:paraId="594E4B4D" w14:textId="77777777" w:rsidR="00E544D3" w:rsidRDefault="00114F31">
      <w:pPr>
        <w:widowControl w:val="0"/>
        <w:spacing w:before="272"/>
        <w:ind w:right="816"/>
        <w:rPr>
          <w:rFonts w:ascii="Calibri" w:eastAsia="Calibri" w:hAnsi="Calibri" w:cs="Calibri"/>
          <w:sz w:val="18"/>
          <w:szCs w:val="18"/>
        </w:rPr>
      </w:pPr>
      <w:r>
        <w:rPr>
          <w:rFonts w:ascii="Calibri" w:eastAsia="Calibri" w:hAnsi="Calibri" w:cs="Calibri"/>
          <w:sz w:val="18"/>
          <w:szCs w:val="18"/>
        </w:rPr>
        <w:t>Having caught the attention of her musical hero Prince while performing for the first of two times on the Pyramid Stage at Glastonbury, Laura has gone on to travel the world, selling out shows and captivating crowds at every destination. Crowned “Queen of the Prom” and given a five star review from the Evening Standard for her Proms 2014 Late Night performance at the Royal Albert Hall, Laura’s critically acclaimed career has led her to work with real-life inspirations Nile Rodgers and touring with David Byrne.</w:t>
      </w:r>
    </w:p>
    <w:p w14:paraId="2BABB94B" w14:textId="77777777" w:rsidR="00E544D3" w:rsidRDefault="00114F31">
      <w:pPr>
        <w:widowControl w:val="0"/>
        <w:spacing w:before="272"/>
        <w:ind w:right="816"/>
        <w:rPr>
          <w:rFonts w:ascii="Calibri" w:eastAsia="Calibri" w:hAnsi="Calibri" w:cs="Calibri"/>
          <w:sz w:val="18"/>
          <w:szCs w:val="18"/>
        </w:rPr>
      </w:pPr>
      <w:r>
        <w:rPr>
          <w:rFonts w:ascii="Calibri" w:eastAsia="Calibri" w:hAnsi="Calibri" w:cs="Calibri"/>
          <w:sz w:val="18"/>
          <w:szCs w:val="18"/>
        </w:rPr>
        <w:t xml:space="preserve">Pink Noise </w:t>
      </w:r>
      <w:proofErr w:type="spellStart"/>
      <w:r>
        <w:rPr>
          <w:rFonts w:ascii="Calibri" w:eastAsia="Calibri" w:hAnsi="Calibri" w:cs="Calibri"/>
          <w:sz w:val="18"/>
          <w:szCs w:val="18"/>
        </w:rPr>
        <w:t>tracklisting</w:t>
      </w:r>
      <w:proofErr w:type="spellEnd"/>
      <w:r>
        <w:rPr>
          <w:rFonts w:ascii="Calibri" w:eastAsia="Calibri" w:hAnsi="Calibri" w:cs="Calibri"/>
          <w:sz w:val="18"/>
          <w:szCs w:val="18"/>
        </w:rPr>
        <w:t>:</w:t>
      </w:r>
      <w:r>
        <w:rPr>
          <w:rFonts w:ascii="Calibri" w:eastAsia="Calibri" w:hAnsi="Calibri" w:cs="Calibri"/>
          <w:sz w:val="18"/>
          <w:szCs w:val="18"/>
        </w:rPr>
        <w:br/>
      </w:r>
    </w:p>
    <w:p w14:paraId="75F0306F"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Safe Passage</w:t>
      </w:r>
    </w:p>
    <w:p w14:paraId="1A7F0963"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Conditional</w:t>
      </w:r>
    </w:p>
    <w:p w14:paraId="1697E692"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Church Girl</w:t>
      </w:r>
    </w:p>
    <w:p w14:paraId="5C752D14"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Remedy</w:t>
      </w:r>
    </w:p>
    <w:p w14:paraId="164F4165"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Magical</w:t>
      </w:r>
    </w:p>
    <w:p w14:paraId="798C6D18"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Pink Noise</w:t>
      </w:r>
    </w:p>
    <w:p w14:paraId="1B4234C5"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Golden Ashes</w:t>
      </w:r>
    </w:p>
    <w:p w14:paraId="55EF3791"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What Matters</w:t>
      </w:r>
    </w:p>
    <w:p w14:paraId="553392E3"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Got Me</w:t>
      </w:r>
    </w:p>
    <w:p w14:paraId="3696E6CE" w14:textId="77777777" w:rsidR="00E544D3" w:rsidRDefault="00114F31">
      <w:pPr>
        <w:widowControl w:val="0"/>
        <w:numPr>
          <w:ilvl w:val="0"/>
          <w:numId w:val="1"/>
        </w:numPr>
        <w:shd w:val="clear" w:color="auto" w:fill="FFFFFF"/>
        <w:rPr>
          <w:rFonts w:ascii="Calibri" w:eastAsia="Calibri" w:hAnsi="Calibri" w:cs="Calibri"/>
          <w:color w:val="222222"/>
          <w:sz w:val="18"/>
          <w:szCs w:val="18"/>
        </w:rPr>
      </w:pPr>
      <w:r>
        <w:rPr>
          <w:rFonts w:ascii="Calibri" w:eastAsia="Calibri" w:hAnsi="Calibri" w:cs="Calibri"/>
          <w:color w:val="222222"/>
          <w:sz w:val="18"/>
          <w:szCs w:val="18"/>
        </w:rPr>
        <w:t>Before The Dawn</w:t>
      </w:r>
    </w:p>
    <w:p w14:paraId="56214C98" w14:textId="77777777" w:rsidR="00E544D3" w:rsidRDefault="00E544D3">
      <w:pPr>
        <w:rPr>
          <w:rFonts w:ascii="Calibri" w:eastAsia="Calibri" w:hAnsi="Calibri" w:cs="Calibri"/>
          <w:sz w:val="18"/>
          <w:szCs w:val="18"/>
        </w:rPr>
      </w:pPr>
    </w:p>
    <w:p w14:paraId="5684424D" w14:textId="77777777" w:rsidR="00E544D3" w:rsidRDefault="00E544D3">
      <w:pPr>
        <w:rPr>
          <w:rFonts w:ascii="Calibri" w:eastAsia="Calibri" w:hAnsi="Calibri" w:cs="Calibri"/>
          <w:sz w:val="18"/>
          <w:szCs w:val="18"/>
        </w:rPr>
      </w:pPr>
    </w:p>
    <w:p w14:paraId="2AF07112" w14:textId="77777777" w:rsidR="00E544D3" w:rsidRDefault="00114F31">
      <w:pPr>
        <w:jc w:val="center"/>
        <w:rPr>
          <w:rFonts w:ascii="Calibri" w:eastAsia="Calibri" w:hAnsi="Calibri" w:cs="Calibri"/>
          <w:b/>
          <w:sz w:val="20"/>
          <w:szCs w:val="20"/>
        </w:rPr>
      </w:pPr>
      <w:r>
        <w:rPr>
          <w:rFonts w:ascii="Calibri" w:eastAsia="Calibri" w:hAnsi="Calibri" w:cs="Calibri"/>
          <w:b/>
          <w:sz w:val="20"/>
          <w:szCs w:val="20"/>
        </w:rPr>
        <w:t>LAURA MVULA ON SOCIAL MEDIA</w:t>
      </w:r>
    </w:p>
    <w:p w14:paraId="652E84FF" w14:textId="77777777" w:rsidR="00E544D3" w:rsidRDefault="007B5A31">
      <w:pPr>
        <w:jc w:val="center"/>
        <w:rPr>
          <w:rFonts w:ascii="Calibri" w:eastAsia="Calibri" w:hAnsi="Calibri" w:cs="Calibri"/>
          <w:b/>
          <w:sz w:val="20"/>
          <w:szCs w:val="20"/>
        </w:rPr>
      </w:pPr>
      <w:hyperlink r:id="rId16">
        <w:r w:rsidR="00114F31">
          <w:rPr>
            <w:rFonts w:ascii="Calibri" w:eastAsia="Calibri" w:hAnsi="Calibri" w:cs="Calibri"/>
            <w:color w:val="1155CC"/>
            <w:sz w:val="20"/>
            <w:szCs w:val="20"/>
            <w:u w:val="single"/>
          </w:rPr>
          <w:t>INSTAGRAM</w:t>
        </w:r>
      </w:hyperlink>
      <w:r w:rsidR="00114F31">
        <w:rPr>
          <w:rFonts w:ascii="Calibri" w:eastAsia="Calibri" w:hAnsi="Calibri" w:cs="Calibri"/>
          <w:sz w:val="20"/>
          <w:szCs w:val="20"/>
        </w:rPr>
        <w:t xml:space="preserve"> |</w:t>
      </w:r>
      <w:hyperlink r:id="rId17">
        <w:r w:rsidR="00114F31">
          <w:rPr>
            <w:rFonts w:ascii="Calibri" w:eastAsia="Calibri" w:hAnsi="Calibri" w:cs="Calibri"/>
            <w:sz w:val="20"/>
            <w:szCs w:val="20"/>
          </w:rPr>
          <w:t xml:space="preserve"> </w:t>
        </w:r>
      </w:hyperlink>
      <w:hyperlink r:id="rId18">
        <w:r w:rsidR="00114F31">
          <w:rPr>
            <w:rFonts w:ascii="Calibri" w:eastAsia="Calibri" w:hAnsi="Calibri" w:cs="Calibri"/>
            <w:color w:val="1155CC"/>
            <w:sz w:val="20"/>
            <w:szCs w:val="20"/>
            <w:u w:val="single"/>
          </w:rPr>
          <w:t>FACEBOOK</w:t>
        </w:r>
      </w:hyperlink>
      <w:r w:rsidR="00114F31">
        <w:rPr>
          <w:rFonts w:ascii="Calibri" w:eastAsia="Calibri" w:hAnsi="Calibri" w:cs="Calibri"/>
          <w:sz w:val="20"/>
          <w:szCs w:val="20"/>
        </w:rPr>
        <w:t xml:space="preserve"> |</w:t>
      </w:r>
      <w:hyperlink r:id="rId19">
        <w:r w:rsidR="00114F31">
          <w:rPr>
            <w:rFonts w:ascii="Calibri" w:eastAsia="Calibri" w:hAnsi="Calibri" w:cs="Calibri"/>
            <w:sz w:val="20"/>
            <w:szCs w:val="20"/>
          </w:rPr>
          <w:t xml:space="preserve"> </w:t>
        </w:r>
      </w:hyperlink>
      <w:hyperlink r:id="rId20">
        <w:r w:rsidR="00114F31">
          <w:rPr>
            <w:rFonts w:ascii="Calibri" w:eastAsia="Calibri" w:hAnsi="Calibri" w:cs="Calibri"/>
            <w:color w:val="1155CC"/>
            <w:sz w:val="20"/>
            <w:szCs w:val="20"/>
            <w:u w:val="single"/>
          </w:rPr>
          <w:t>TWITTER</w:t>
        </w:r>
      </w:hyperlink>
      <w:r w:rsidR="00114F31">
        <w:rPr>
          <w:rFonts w:ascii="Calibri" w:eastAsia="Calibri" w:hAnsi="Calibri" w:cs="Calibri"/>
          <w:sz w:val="20"/>
          <w:szCs w:val="20"/>
        </w:rPr>
        <w:t xml:space="preserve"> </w:t>
      </w:r>
    </w:p>
    <w:p w14:paraId="44B11316" w14:textId="77777777" w:rsidR="00E544D3" w:rsidRPr="00B02FA3" w:rsidRDefault="00114F31">
      <w:pPr>
        <w:jc w:val="center"/>
        <w:rPr>
          <w:rFonts w:ascii="Calibri" w:eastAsia="Calibri" w:hAnsi="Calibri" w:cs="Calibri"/>
          <w:b/>
          <w:sz w:val="20"/>
          <w:szCs w:val="20"/>
        </w:rPr>
      </w:pPr>
      <w:r w:rsidRPr="00B02FA3">
        <w:rPr>
          <w:rFonts w:ascii="Calibri" w:eastAsia="Calibri" w:hAnsi="Calibri" w:cs="Calibri"/>
          <w:sz w:val="20"/>
          <w:szCs w:val="20"/>
        </w:rPr>
        <w:br/>
      </w:r>
      <w:r w:rsidRPr="00B02FA3">
        <w:rPr>
          <w:rFonts w:ascii="Calibri" w:eastAsia="Calibri" w:hAnsi="Calibri" w:cs="Calibri"/>
          <w:b/>
          <w:sz w:val="20"/>
          <w:szCs w:val="20"/>
        </w:rPr>
        <w:t>For more information please contact:</w:t>
      </w:r>
    </w:p>
    <w:p w14:paraId="2DC7CB58" w14:textId="433E918B" w:rsidR="00E544D3" w:rsidRPr="00B02FA3" w:rsidRDefault="007B5A31">
      <w:pPr>
        <w:jc w:val="center"/>
        <w:rPr>
          <w:rFonts w:ascii="Calibri" w:eastAsia="Calibri" w:hAnsi="Calibri" w:cs="Calibri"/>
          <w:sz w:val="20"/>
          <w:szCs w:val="20"/>
        </w:rPr>
      </w:pPr>
      <w:hyperlink r:id="rId21" w:history="1">
        <w:r w:rsidR="00B02FA3" w:rsidRPr="00B02FA3">
          <w:rPr>
            <w:rStyle w:val="Hyperlink"/>
            <w:rFonts w:ascii="Calibri" w:hAnsi="Calibri" w:cs="Calibri"/>
            <w:sz w:val="20"/>
            <w:szCs w:val="20"/>
          </w:rPr>
          <w:t>ARIANA.WHITE@ATLANTICRECORDS.COM</w:t>
        </w:r>
      </w:hyperlink>
      <w:r w:rsidR="00B02FA3" w:rsidRPr="00B02FA3">
        <w:rPr>
          <w:rFonts w:ascii="Calibri" w:hAnsi="Calibri" w:cs="Calibri"/>
          <w:sz w:val="20"/>
          <w:szCs w:val="20"/>
        </w:rPr>
        <w:t xml:space="preserve"> </w:t>
      </w:r>
    </w:p>
    <w:sectPr w:rsidR="00E544D3" w:rsidRPr="00B02FA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1C18" w14:textId="77777777" w:rsidR="007B5A31" w:rsidRDefault="007B5A31">
      <w:pPr>
        <w:spacing w:line="240" w:lineRule="auto"/>
      </w:pPr>
      <w:r>
        <w:separator/>
      </w:r>
    </w:p>
  </w:endnote>
  <w:endnote w:type="continuationSeparator" w:id="0">
    <w:p w14:paraId="1DDFDEA4" w14:textId="77777777" w:rsidR="007B5A31" w:rsidRDefault="007B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51BB" w14:textId="77777777" w:rsidR="007B5A31" w:rsidRDefault="007B5A31">
      <w:pPr>
        <w:spacing w:line="240" w:lineRule="auto"/>
      </w:pPr>
      <w:r>
        <w:separator/>
      </w:r>
    </w:p>
  </w:footnote>
  <w:footnote w:type="continuationSeparator" w:id="0">
    <w:p w14:paraId="691FCEFF" w14:textId="77777777" w:rsidR="007B5A31" w:rsidRDefault="007B5A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D1AFC"/>
    <w:multiLevelType w:val="multilevel"/>
    <w:tmpl w:val="D4D0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D3"/>
    <w:rsid w:val="00114F31"/>
    <w:rsid w:val="00271529"/>
    <w:rsid w:val="006B6B72"/>
    <w:rsid w:val="007B5A31"/>
    <w:rsid w:val="00B02FA3"/>
    <w:rsid w:val="00E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6CA4"/>
  <w15:docId w15:val="{EB443CA1-4E1C-46E2-A317-4DE9887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2FA3"/>
    <w:pPr>
      <w:tabs>
        <w:tab w:val="center" w:pos="4680"/>
        <w:tab w:val="right" w:pos="9360"/>
      </w:tabs>
      <w:spacing w:line="240" w:lineRule="auto"/>
    </w:pPr>
  </w:style>
  <w:style w:type="character" w:customStyle="1" w:styleId="HeaderChar">
    <w:name w:val="Header Char"/>
    <w:basedOn w:val="DefaultParagraphFont"/>
    <w:link w:val="Header"/>
    <w:uiPriority w:val="99"/>
    <w:rsid w:val="00B02FA3"/>
  </w:style>
  <w:style w:type="paragraph" w:styleId="Footer">
    <w:name w:val="footer"/>
    <w:basedOn w:val="Normal"/>
    <w:link w:val="FooterChar"/>
    <w:uiPriority w:val="99"/>
    <w:unhideWhenUsed/>
    <w:rsid w:val="00B02FA3"/>
    <w:pPr>
      <w:tabs>
        <w:tab w:val="center" w:pos="4680"/>
        <w:tab w:val="right" w:pos="9360"/>
      </w:tabs>
      <w:spacing w:line="240" w:lineRule="auto"/>
    </w:pPr>
  </w:style>
  <w:style w:type="character" w:customStyle="1" w:styleId="FooterChar">
    <w:name w:val="Footer Char"/>
    <w:basedOn w:val="DefaultParagraphFont"/>
    <w:link w:val="Footer"/>
    <w:uiPriority w:val="99"/>
    <w:rsid w:val="00B02FA3"/>
  </w:style>
  <w:style w:type="character" w:styleId="Hyperlink">
    <w:name w:val="Hyperlink"/>
    <w:basedOn w:val="DefaultParagraphFont"/>
    <w:uiPriority w:val="99"/>
    <w:unhideWhenUsed/>
    <w:rsid w:val="00B02FA3"/>
    <w:rPr>
      <w:color w:val="0000FF" w:themeColor="hyperlink"/>
      <w:u w:val="single"/>
    </w:rPr>
  </w:style>
  <w:style w:type="character" w:styleId="UnresolvedMention">
    <w:name w:val="Unresolved Mention"/>
    <w:basedOn w:val="DefaultParagraphFont"/>
    <w:uiPriority w:val="99"/>
    <w:semiHidden/>
    <w:unhideWhenUsed/>
    <w:rsid w:val="00B02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arget="https://atlanti.lnk.to/Pink-Noise" TargetMode="External" Type="http://schemas.openxmlformats.org/officeDocument/2006/relationships/hyperlink"/><Relationship Id="rId13" Target="https://inews.co.uk/culture/music/laura-mvula-under-a-pink-moon-review-rejuvenated-incendiary-comeback-888450" TargetMode="External" Type="http://schemas.openxmlformats.org/officeDocument/2006/relationships/hyperlink"/><Relationship Id="rId18" Target="https://www.facebook.com/lauramvulamusic/" TargetMode="External" Type="http://schemas.openxmlformats.org/officeDocument/2006/relationships/hyperlink"/><Relationship Id="rId3" Target="settings.xml" Type="http://schemas.openxmlformats.org/officeDocument/2006/relationships/settings"/><Relationship Id="rId21" Target="mailto:ARIANA.WHITE@ATLANTICRECORDS.COM" TargetMode="External" Type="http://schemas.openxmlformats.org/officeDocument/2006/relationships/hyperlink"/><Relationship Id="rId7" Target="media/image1.jpeg" Type="http://schemas.openxmlformats.org/officeDocument/2006/relationships/image"/><Relationship Id="rId12" Target="https://inews.co.uk/culture/music/laura-mvula-under-a-pink-moon-review-rejuvenated-incendiary-comeback-888450" TargetMode="External" Type="http://schemas.openxmlformats.org/officeDocument/2006/relationships/hyperlink"/><Relationship Id="rId17" Target="https://www.facebook.com/lauramvulamusic/" TargetMode="External" Type="http://schemas.openxmlformats.org/officeDocument/2006/relationships/hyperlink"/><Relationship Id="rId2" Target="styles.xml" Type="http://schemas.openxmlformats.org/officeDocument/2006/relationships/styles"/><Relationship Id="rId16" Target="https://www.instagram.com/lauramvula/" TargetMode="External" Type="http://schemas.openxmlformats.org/officeDocument/2006/relationships/hyperlink"/><Relationship Id="rId20" Target="https://twitter.com/lauramvula?ref_src=twsrc%5Egoogle%7Ctwcamp%5Eserp%7Ctwgr%5Eauthor" TargetMode="External" Type="http://schemas.openxmlformats.org/officeDocument/2006/relationships/hyperlink"/><Relationship Id="rId1" Target="numbering.xml" Type="http://schemas.openxmlformats.org/officeDocument/2006/relationships/numbering"/><Relationship Id="rId6" Target="endnotes.xml" Type="http://schemas.openxmlformats.org/officeDocument/2006/relationships/endnotes"/><Relationship Id="rId11" Target="https://atlanti.lnk.to/Church-Girl-Visualiser" TargetMode="External" Type="http://schemas.openxmlformats.org/officeDocument/2006/relationships/hyperlink"/><Relationship Id="rId5" Target="footnotes.xml" Type="http://schemas.openxmlformats.org/officeDocument/2006/relationships/footnotes"/><Relationship Id="rId15" Target="https://atlanti.lnk.to/Pink-Noise" TargetMode="External" Type="http://schemas.openxmlformats.org/officeDocument/2006/relationships/hyperlink"/><Relationship Id="rId23" Target="theme/theme1.xml" Type="http://schemas.openxmlformats.org/officeDocument/2006/relationships/theme"/><Relationship Id="rId10" Target="https://atlanti.lnk.to/Church-Girl" TargetMode="External" Type="http://schemas.openxmlformats.org/officeDocument/2006/relationships/hyperlink"/><Relationship Id="rId19" Target="https://twitter.com/lauramvula?ref_src=twsrc%5Egoogle%7Ctwcamp%5Eserp%7Ctwgr%5Eauthor" TargetMode="External" Type="http://schemas.openxmlformats.org/officeDocument/2006/relationships/hyperlink"/><Relationship Id="rId4" Target="webSettings.xml" Type="http://schemas.openxmlformats.org/officeDocument/2006/relationships/webSettings"/><Relationship Id="rId9" Target="media/image2.jpeg" Type="http://schemas.openxmlformats.org/officeDocument/2006/relationships/image"/><Relationship Id="rId14" Target="https://atlanti.lnk.to/Church-Girl" TargetMode="External" Type="http://schemas.openxmlformats.org/officeDocument/2006/relationships/hyperlink"/><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Reddish, Alyssa</cp:lastModifiedBy>
  <cp:revision>3</cp:revision>
  <dcterms:created xsi:type="dcterms:W3CDTF">2021-03-16T15:02:00Z</dcterms:created>
  <dcterms:modified xsi:type="dcterms:W3CDTF">2021-03-17T14:27:00Z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65295</vt:lpwstr>
  </property>
  <property fmtid="{D5CDD505-2E9C-101B-9397-08002B2CF9AE}" name="NXPowerLiteSettings" pid="3">
    <vt:lpwstr>C7000400038000</vt:lpwstr>
  </property>
  <property fmtid="{D5CDD505-2E9C-101B-9397-08002B2CF9AE}" name="NXPowerLiteVersion" pid="4">
    <vt:lpwstr>S9.0.3</vt:lpwstr>
  </property>
</Properties>
</file>