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020F" w14:textId="4620CD89" w:rsidR="00F47988" w:rsidRDefault="00D05EF0">
      <w:r>
        <w:rPr>
          <w:rFonts w:ascii="Calibri" w:hAnsi="Calibri" w:cs="Calibri"/>
          <w:b/>
          <w:bCs/>
          <w:color w:val="201F1E"/>
          <w:bdr w:val="none" w:sz="0" w:space="0" w:color="auto" w:frame="1"/>
          <w:shd w:val="clear" w:color="auto" w:fill="FFFFFF"/>
        </w:rPr>
        <w:br/>
        <w:t>ABOUT BRELAND:</w:t>
      </w:r>
      <w:r>
        <w:rPr>
          <w:rFonts w:ascii="Calibri" w:hAnsi="Calibri" w:cs="Calibri"/>
          <w:bdr w:val="none" w:sz="0" w:space="0" w:color="auto" w:frame="1"/>
          <w:shd w:val="clear" w:color="auto" w:fill="FFFFFF"/>
        </w:rPr>
        <w:br/>
        <w:t>With his PLATINUM debut “My Truck,” singer / songwriter / producer BRELAND has emerged as a bold new force on today’s music landscape. The Breakthrough Artist by Amazon Music first popped off when the Hip-Hop and Country hybrid hit #1 on Spotify’s Global Viral 50 in 2019, and a remix featuring Sam Hunt landed on best-of-the-year lists from </w:t>
      </w:r>
      <w:r>
        <w:rPr>
          <w:rFonts w:ascii="Calibri" w:hAnsi="Calibri" w:cs="Calibri"/>
          <w:i/>
          <w:iCs/>
          <w:bdr w:val="none" w:sz="0" w:space="0" w:color="auto" w:frame="1"/>
          <w:shd w:val="clear" w:color="auto" w:fill="FFFFFF"/>
        </w:rPr>
        <w:t>NPR</w:t>
      </w:r>
      <w:r>
        <w:rPr>
          <w:rFonts w:ascii="Calibri" w:hAnsi="Calibri" w:cs="Calibri"/>
          <w:bdr w:val="none" w:sz="0" w:space="0" w:color="auto" w:frame="1"/>
          <w:shd w:val="clear" w:color="auto" w:fill="FFFFFF"/>
        </w:rPr>
        <w:t> to </w:t>
      </w:r>
      <w:r>
        <w:rPr>
          <w:rFonts w:ascii="Calibri" w:hAnsi="Calibri" w:cs="Calibri"/>
          <w:i/>
          <w:iCs/>
          <w:bdr w:val="none" w:sz="0" w:space="0" w:color="auto" w:frame="1"/>
          <w:shd w:val="clear" w:color="auto" w:fill="FFFFFF"/>
        </w:rPr>
        <w:t>The New York Times</w:t>
      </w:r>
      <w:r>
        <w:rPr>
          <w:rFonts w:ascii="Calibri" w:hAnsi="Calibri" w:cs="Calibri"/>
          <w:bdr w:val="none" w:sz="0" w:space="0" w:color="auto" w:frame="1"/>
          <w:shd w:val="clear" w:color="auto" w:fill="FFFFFF"/>
        </w:rPr>
        <w:t>. Hailed as the “symbol of Country music’s ongoing evolution” (</w:t>
      </w:r>
      <w:r>
        <w:rPr>
          <w:rFonts w:ascii="Calibri" w:hAnsi="Calibri" w:cs="Calibri"/>
          <w:i/>
          <w:iCs/>
          <w:bdr w:val="none" w:sz="0" w:space="0" w:color="auto" w:frame="1"/>
          <w:shd w:val="clear" w:color="auto" w:fill="FFFFFF"/>
        </w:rPr>
        <w:t>Rolling Stone</w:t>
      </w:r>
      <w:r>
        <w:rPr>
          <w:rFonts w:ascii="Calibri" w:hAnsi="Calibri" w:cs="Calibri"/>
          <w:bdr w:val="none" w:sz="0" w:space="0" w:color="auto" w:frame="1"/>
          <w:shd w:val="clear" w:color="auto" w:fill="FFFFFF"/>
        </w:rPr>
        <w:t>), BRELAND debuted his new track “Natural” live on NBC’s </w:t>
      </w:r>
      <w:r>
        <w:rPr>
          <w:rFonts w:ascii="Calibri" w:hAnsi="Calibri" w:cs="Calibri"/>
          <w:i/>
          <w:iCs/>
          <w:bdr w:val="none" w:sz="0" w:space="0" w:color="auto" w:frame="1"/>
          <w:shd w:val="clear" w:color="auto" w:fill="FFFFFF"/>
        </w:rPr>
        <w:t>TODAY with Hoda &amp; Jenna</w:t>
      </w:r>
      <w:r>
        <w:rPr>
          <w:rFonts w:ascii="Calibri" w:hAnsi="Calibri" w:cs="Calibri"/>
          <w:bdr w:val="none" w:sz="0" w:space="0" w:color="auto" w:frame="1"/>
          <w:shd w:val="clear" w:color="auto" w:fill="FFFFFF"/>
        </w:rPr>
        <w:t> while simultaneously announcing his highly anticipated debut album </w:t>
      </w:r>
      <w:r>
        <w:rPr>
          <w:rFonts w:ascii="Calibri" w:hAnsi="Calibri" w:cs="Calibri"/>
          <w:i/>
          <w:iCs/>
          <w:bdr w:val="none" w:sz="0" w:space="0" w:color="auto" w:frame="1"/>
          <w:shd w:val="clear" w:color="auto" w:fill="FFFFFF"/>
        </w:rPr>
        <w:t>CROSS COUNTRY </w:t>
      </w:r>
      <w:r>
        <w:rPr>
          <w:rFonts w:ascii="Calibri" w:hAnsi="Calibri" w:cs="Calibri"/>
          <w:bdr w:val="none" w:sz="0" w:space="0" w:color="auto" w:frame="1"/>
          <w:shd w:val="clear" w:color="auto" w:fill="FFFFFF"/>
        </w:rPr>
        <w:t>is slated for release September 9, 2022. With the title track’s official music video recently recognized at 2022 Tribeca Film Festival, the album will feature the “Cross Country” collaboration with Mickey Guyton,  his buzzy track with Keith Urban “Throw It Back,” and his vivacious “Praise The Lord (feat. Thomas Rhett). Featured on Dierks Bentley’s #1 single with HARDY, “Beers On Me,” the Bad Realm Records / Atlantic Records / Warner Music Nashville recording artist has collaborated with heavy-hitters such as Nelly, Lauren Alaina, and Chase Rice, and scored high profile looks on </w:t>
      </w:r>
      <w:r>
        <w:rPr>
          <w:rFonts w:ascii="Calibri" w:hAnsi="Calibri" w:cs="Calibri"/>
          <w:i/>
          <w:iCs/>
          <w:bdr w:val="none" w:sz="0" w:space="0" w:color="auto" w:frame="1"/>
          <w:shd w:val="clear" w:color="auto" w:fill="FFFFFF"/>
        </w:rPr>
        <w:t>The Kelly Clarkson Show</w:t>
      </w:r>
      <w:r>
        <w:rPr>
          <w:rFonts w:ascii="Calibri" w:hAnsi="Calibri" w:cs="Calibri"/>
          <w:bdr w:val="none" w:sz="0" w:space="0" w:color="auto" w:frame="1"/>
          <w:shd w:val="clear" w:color="auto" w:fill="FFFFFF"/>
        </w:rPr>
        <w:t>, ABC’s 2021 CMA Awards, ABC’s CMA Summer Jam, CMT Crossroads, ABC’s </w:t>
      </w:r>
      <w:r>
        <w:rPr>
          <w:rFonts w:ascii="Calibri" w:hAnsi="Calibri" w:cs="Calibri"/>
          <w:i/>
          <w:iCs/>
          <w:bdr w:val="none" w:sz="0" w:space="0" w:color="auto" w:frame="1"/>
          <w:shd w:val="clear" w:color="auto" w:fill="FFFFFF"/>
        </w:rPr>
        <w:t>Jimmy Kimmel Live!</w:t>
      </w:r>
      <w:r>
        <w:rPr>
          <w:rFonts w:ascii="Calibri" w:hAnsi="Calibri" w:cs="Calibri"/>
          <w:bdr w:val="none" w:sz="0" w:space="0" w:color="auto" w:frame="1"/>
          <w:shd w:val="clear" w:color="auto" w:fill="FFFFFF"/>
        </w:rPr>
        <w:t>, ABC’s</w:t>
      </w:r>
      <w:r>
        <w:rPr>
          <w:rFonts w:ascii="Calibri" w:hAnsi="Calibri" w:cs="Calibri"/>
          <w:i/>
          <w:iCs/>
          <w:bdr w:val="none" w:sz="0" w:space="0" w:color="auto" w:frame="1"/>
          <w:shd w:val="clear" w:color="auto" w:fill="FFFFFF"/>
        </w:rPr>
        <w:t> Good Morning America</w:t>
      </w:r>
      <w:r>
        <w:rPr>
          <w:rFonts w:ascii="Calibri" w:hAnsi="Calibri" w:cs="Calibri"/>
          <w:bdr w:val="none" w:sz="0" w:space="0" w:color="auto" w:frame="1"/>
          <w:shd w:val="clear" w:color="auto" w:fill="FFFFFF"/>
        </w:rPr>
        <w:t>, CBS’</w:t>
      </w:r>
      <w:r>
        <w:rPr>
          <w:rFonts w:ascii="Calibri" w:hAnsi="Calibri" w:cs="Calibri"/>
          <w:i/>
          <w:iCs/>
          <w:bdr w:val="none" w:sz="0" w:space="0" w:color="auto" w:frame="1"/>
          <w:shd w:val="clear" w:color="auto" w:fill="FFFFFF"/>
        </w:rPr>
        <w:t> New Year’s Eve Live: Nashville’s Big Bash,</w:t>
      </w:r>
      <w:r>
        <w:rPr>
          <w:rFonts w:ascii="Calibri" w:hAnsi="Calibri" w:cs="Calibri"/>
          <w:bdr w:val="none" w:sz="0" w:space="0" w:color="auto" w:frame="1"/>
          <w:shd w:val="clear" w:color="auto" w:fill="FFFFFF"/>
        </w:rPr>
        <w:t> YouTube’s Artist on The Rise, 2022 ACM Awards, and 2022 CMT Awards. He is on the road this summer hitting stages from coast to coast including the inaugural TidalWave Festival (8/12). BRELAND is also recognized in the Country Music Hall of Fame® and Museum’s brand-new exhibit, American Currents: State of the Music.</w:t>
      </w:r>
    </w:p>
    <w:sectPr w:rsidR="00F4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F0"/>
    <w:rsid w:val="00D05EF0"/>
    <w:rsid w:val="00F4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7382"/>
  <w15:chartTrackingRefBased/>
  <w15:docId w15:val="{DBA8E8EB-E350-4F72-8EC3-61E07F3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1</cp:revision>
  <dcterms:created xsi:type="dcterms:W3CDTF">2022-06-22T07:19:00Z</dcterms:created>
  <dcterms:modified xsi:type="dcterms:W3CDTF">2022-06-22T07:19:00Z</dcterms:modified>
</cp:coreProperties>
</file>