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71ED1" w:rsidP="00EC3591" w:rsidRDefault="00EC3591" w14:paraId="63807520" w14:textId="3BC16E53">
      <w:pPr>
        <w:spacing w:after="0" w:line="240" w:lineRule="auto"/>
      </w:pPr>
      <w:r>
        <w:t>FOR IMMEDIATE RELEASE</w:t>
      </w:r>
    </w:p>
    <w:p w:rsidR="00EC3591" w:rsidP="00EC3591" w:rsidRDefault="00EC3591" w14:paraId="7F172766" w14:textId="50B9F556">
      <w:pPr>
        <w:spacing w:after="0" w:line="240" w:lineRule="auto"/>
      </w:pPr>
      <w:r>
        <w:t>APRIL 20, 2023</w:t>
      </w:r>
    </w:p>
    <w:p w:rsidR="00EC3591" w:rsidP="00EC3591" w:rsidRDefault="00EC3591" w14:paraId="3EC4017F" w14:textId="77777777">
      <w:pPr>
        <w:spacing w:after="0" w:line="240" w:lineRule="auto"/>
      </w:pPr>
    </w:p>
    <w:p w:rsidRPr="005C5259" w:rsidR="00EC3591" w:rsidP="004D680E" w:rsidRDefault="004D680E" w14:paraId="6C30B59A" w14:textId="4BBDF09F">
      <w:pPr>
        <w:spacing w:after="0" w:line="240" w:lineRule="auto"/>
        <w:jc w:val="center"/>
        <w:rPr>
          <w:b/>
          <w:bCs/>
          <w:sz w:val="28"/>
          <w:szCs w:val="28"/>
        </w:rPr>
      </w:pPr>
      <w:r w:rsidRPr="005C5259">
        <w:rPr>
          <w:b/>
          <w:bCs/>
          <w:sz w:val="28"/>
          <w:szCs w:val="28"/>
        </w:rPr>
        <w:t>SIR CHLOE UNVEILS “KNOW BETTER”</w:t>
      </w:r>
    </w:p>
    <w:p w:rsidR="004D680E" w:rsidP="004D680E" w:rsidRDefault="004D680E" w14:paraId="2B5C4FC8" w14:textId="77777777">
      <w:pPr>
        <w:spacing w:after="0" w:line="240" w:lineRule="auto"/>
        <w:jc w:val="center"/>
        <w:rPr>
          <w:b/>
          <w:bCs/>
        </w:rPr>
      </w:pPr>
    </w:p>
    <w:p w:rsidR="004D680E" w:rsidP="004D680E" w:rsidRDefault="004D680E" w14:paraId="77650DC8" w14:textId="061FF257">
      <w:pPr>
        <w:spacing w:after="0" w:line="240" w:lineRule="auto"/>
        <w:jc w:val="center"/>
        <w:rPr>
          <w:b/>
          <w:bCs/>
        </w:rPr>
      </w:pPr>
      <w:r>
        <w:rPr>
          <w:b/>
          <w:bCs/>
        </w:rPr>
        <w:t xml:space="preserve">DEBUT ALBUM </w:t>
      </w:r>
      <w:r>
        <w:rPr>
          <w:b/>
          <w:bCs/>
          <w:i/>
          <w:iCs/>
        </w:rPr>
        <w:t xml:space="preserve">I AM THE DOG </w:t>
      </w:r>
      <w:r>
        <w:rPr>
          <w:b/>
          <w:bCs/>
        </w:rPr>
        <w:t>OUT MAY 19</w:t>
      </w:r>
      <w:r w:rsidR="005C5259">
        <w:rPr>
          <w:b/>
          <w:bCs/>
        </w:rPr>
        <w:t xml:space="preserve"> VIA ATLANTIC RECORDS</w:t>
      </w:r>
    </w:p>
    <w:p w:rsidR="005C5259" w:rsidP="004D680E" w:rsidRDefault="005C5259" w14:paraId="37732B19" w14:textId="77777777">
      <w:pPr>
        <w:spacing w:after="0" w:line="240" w:lineRule="auto"/>
        <w:jc w:val="center"/>
        <w:rPr>
          <w:b/>
          <w:bCs/>
        </w:rPr>
      </w:pPr>
    </w:p>
    <w:p w:rsidR="005C5259" w:rsidP="004D680E" w:rsidRDefault="005C5259" w14:paraId="07E2993A" w14:textId="5CB257D0">
      <w:pPr>
        <w:spacing w:after="0" w:line="240" w:lineRule="auto"/>
        <w:jc w:val="center"/>
        <w:rPr>
          <w:b/>
          <w:bCs/>
        </w:rPr>
      </w:pPr>
      <w:r>
        <w:rPr>
          <w:b/>
          <w:bCs/>
        </w:rPr>
        <w:t>TO TOUR NORTH AMERICA AND EUROPE</w:t>
      </w:r>
    </w:p>
    <w:p w:rsidR="005C5259" w:rsidP="004D680E" w:rsidRDefault="005C5259" w14:paraId="24A351CB" w14:textId="77777777">
      <w:pPr>
        <w:spacing w:after="0" w:line="240" w:lineRule="auto"/>
        <w:jc w:val="center"/>
        <w:rPr>
          <w:b/>
          <w:bCs/>
        </w:rPr>
      </w:pPr>
    </w:p>
    <w:p w:rsidR="005C5259" w:rsidP="2182CCEA" w:rsidRDefault="00DD5B36" w14:paraId="2863C13B" w14:textId="5373E3C2">
      <w:pPr>
        <w:pStyle w:val="Normal"/>
        <w:spacing w:after="0" w:line="240" w:lineRule="auto"/>
        <w:jc w:val="center"/>
      </w:pPr>
      <w:r w:rsidR="10F61AE2">
        <w:drawing>
          <wp:inline wp14:editId="2182CCEA" wp14:anchorId="0918FF68">
            <wp:extent cx="2822297" cy="2828189"/>
            <wp:effectExtent l="0" t="0" r="0" b="0"/>
            <wp:docPr id="1182451618" name="" title=""/>
            <wp:cNvGraphicFramePr>
              <a:graphicFrameLocks noChangeAspect="1"/>
            </wp:cNvGraphicFramePr>
            <a:graphic>
              <a:graphicData uri="http://schemas.openxmlformats.org/drawingml/2006/picture">
                <pic:pic>
                  <pic:nvPicPr>
                    <pic:cNvPr id="0" name=""/>
                    <pic:cNvPicPr/>
                  </pic:nvPicPr>
                  <pic:blipFill>
                    <a:blip r:embed="R0276ed54b87b48fb">
                      <a:extLst>
                        <a:ext xmlns:a="http://schemas.openxmlformats.org/drawingml/2006/main" uri="{28A0092B-C50C-407E-A947-70E740481C1C}">
                          <a14:useLocalDpi val="0"/>
                        </a:ext>
                      </a:extLst>
                    </a:blip>
                    <a:stretch>
                      <a:fillRect/>
                    </a:stretch>
                  </pic:blipFill>
                  <pic:spPr>
                    <a:xfrm>
                      <a:off x="0" y="0"/>
                      <a:ext cx="2822297" cy="2828189"/>
                    </a:xfrm>
                    <a:prstGeom prst="rect">
                      <a:avLst/>
                    </a:prstGeom>
                  </pic:spPr>
                </pic:pic>
              </a:graphicData>
            </a:graphic>
          </wp:inline>
        </w:drawing>
      </w:r>
    </w:p>
    <w:p w:rsidR="000034F8" w:rsidP="004D680E" w:rsidRDefault="00F85F7B" w14:paraId="024B07B9" w14:textId="60399091">
      <w:pPr>
        <w:spacing w:after="0" w:line="240" w:lineRule="auto"/>
        <w:jc w:val="center"/>
        <w:rPr>
          <w:sz w:val="20"/>
          <w:szCs w:val="20"/>
        </w:rPr>
      </w:pPr>
      <w:hyperlink w:history="1" r:id="rId5">
        <w:r w:rsidRPr="00F85F7B" w:rsidR="000034F8">
          <w:rPr>
            <w:rStyle w:val="Hyperlink"/>
            <w:sz w:val="20"/>
            <w:szCs w:val="20"/>
          </w:rPr>
          <w:t>DOWNLOAD PRESS PHOTO / CREDIT: GRANT SPANIER</w:t>
        </w:r>
      </w:hyperlink>
    </w:p>
    <w:p w:rsidR="00F85F7B" w:rsidP="0C42A835" w:rsidRDefault="00F85F7B" w14:paraId="17105979" w14:textId="77777777" w14:noSpellErr="1">
      <w:pPr>
        <w:spacing w:after="0" w:afterAutospacing="off" w:line="240" w:lineRule="auto"/>
        <w:jc w:val="center"/>
        <w:rPr>
          <w:sz w:val="20"/>
          <w:szCs w:val="20"/>
        </w:rPr>
      </w:pPr>
    </w:p>
    <w:p w:rsidR="00BF3388" w:rsidP="0C42A835" w:rsidRDefault="00BF3388" w14:paraId="55E17D22" w14:textId="77E0E830">
      <w:pPr>
        <w:spacing w:after="0" w:afterAutospacing="off" w:line="240" w:lineRule="auto"/>
        <w:rPr>
          <w:rFonts w:cs="Calibri" w:cstheme="minorAscii"/>
        </w:rPr>
      </w:pPr>
      <w:r w:rsidRPr="12F65D59" w:rsidR="00BF3388">
        <w:rPr>
          <w:rFonts w:cs="Calibri" w:cstheme="minorAscii"/>
        </w:rPr>
        <w:t xml:space="preserve">Today, </w:t>
      </w:r>
      <w:r w:rsidRPr="12F65D59" w:rsidR="00BF3388">
        <w:rPr>
          <w:rFonts w:cs="Calibri" w:cstheme="minorAscii"/>
          <w:b w:val="1"/>
          <w:bCs w:val="1"/>
        </w:rPr>
        <w:t>Sir Chloe</w:t>
      </w:r>
      <w:r w:rsidRPr="12F65D59" w:rsidR="008C25EA">
        <w:rPr>
          <w:rFonts w:cs="Calibri" w:cstheme="minorAscii"/>
          <w:b w:val="1"/>
          <w:bCs w:val="1"/>
        </w:rPr>
        <w:t xml:space="preserve"> </w:t>
      </w:r>
      <w:r w:rsidRPr="12F65D59" w:rsidR="00BF3388">
        <w:rPr>
          <w:rFonts w:cs="Calibri" w:cstheme="minorAscii"/>
        </w:rPr>
        <w:t>—</w:t>
      </w:r>
      <w:r w:rsidRPr="12F65D59" w:rsidR="008C25EA">
        <w:rPr>
          <w:rFonts w:cs="Calibri" w:cstheme="minorAscii"/>
        </w:rPr>
        <w:t xml:space="preserve"> </w:t>
      </w:r>
      <w:r w:rsidRPr="12F65D59" w:rsidR="00BF3388">
        <w:rPr>
          <w:rFonts w:cs="Calibri" w:cstheme="minorAscii"/>
        </w:rPr>
        <w:t xml:space="preserve">the project of vocalist, </w:t>
      </w:r>
      <w:r w:rsidRPr="12F65D59" w:rsidR="00BF3388">
        <w:rPr>
          <w:rFonts w:cs="Calibri" w:cstheme="minorAscii"/>
        </w:rPr>
        <w:t>songwriter</w:t>
      </w:r>
      <w:r w:rsidRPr="12F65D59" w:rsidR="00BF3388">
        <w:rPr>
          <w:rFonts w:cs="Calibri" w:cstheme="minorAscii"/>
        </w:rPr>
        <w:t xml:space="preserve"> and guitarist </w:t>
      </w:r>
      <w:r w:rsidRPr="12F65D59" w:rsidR="00BF3388">
        <w:rPr>
          <w:rFonts w:cs="Calibri" w:cstheme="minorAscii"/>
          <w:b w:val="1"/>
          <w:bCs w:val="1"/>
        </w:rPr>
        <w:t>Dana Foote</w:t>
      </w:r>
      <w:r w:rsidRPr="12F65D59" w:rsidR="008C25EA">
        <w:rPr>
          <w:rFonts w:cs="Calibri" w:cstheme="minorAscii"/>
          <w:b w:val="1"/>
          <w:bCs w:val="1"/>
        </w:rPr>
        <w:t xml:space="preserve"> </w:t>
      </w:r>
      <w:r w:rsidRPr="12F65D59" w:rsidR="00BF3388">
        <w:rPr>
          <w:rFonts w:cs="Calibri" w:cstheme="minorAscii"/>
        </w:rPr>
        <w:t>—</w:t>
      </w:r>
      <w:r w:rsidRPr="12F65D59" w:rsidR="008C25EA">
        <w:rPr>
          <w:rFonts w:cs="Calibri" w:cstheme="minorAscii"/>
        </w:rPr>
        <w:t xml:space="preserve"> </w:t>
      </w:r>
      <w:r w:rsidRPr="12F65D59" w:rsidR="00BF3388">
        <w:rPr>
          <w:rFonts w:cs="Calibri" w:cstheme="minorAscii"/>
        </w:rPr>
        <w:t>shares a new track, “</w:t>
      </w:r>
      <w:r w:rsidRPr="12F65D59" w:rsidR="00BF3388">
        <w:rPr>
          <w:rFonts w:cs="Calibri" w:cstheme="minorAscii"/>
          <w:b w:val="1"/>
          <w:bCs w:val="1"/>
        </w:rPr>
        <w:t>Know Better</w:t>
      </w:r>
      <w:r w:rsidRPr="12F65D59" w:rsidR="00BF3388">
        <w:rPr>
          <w:rFonts w:cs="Calibri" w:cstheme="minorAscii"/>
        </w:rPr>
        <w:t>”</w:t>
      </w:r>
      <w:r w:rsidRPr="12F65D59" w:rsidR="008C25EA">
        <w:rPr>
          <w:rFonts w:cs="Calibri" w:cstheme="minorAscii"/>
        </w:rPr>
        <w:t xml:space="preserve"> </w:t>
      </w:r>
      <w:r w:rsidRPr="12F65D59" w:rsidR="00BF3388">
        <w:rPr>
          <w:rFonts w:cs="Calibri" w:cstheme="minorAscii"/>
        </w:rPr>
        <w:t>—</w:t>
      </w:r>
      <w:r w:rsidRPr="12F65D59" w:rsidR="008C25EA">
        <w:rPr>
          <w:rFonts w:cs="Calibri" w:cstheme="minorAscii"/>
        </w:rPr>
        <w:t xml:space="preserve"> </w:t>
      </w:r>
      <w:r w:rsidRPr="12F65D59" w:rsidR="00BF3388">
        <w:rPr>
          <w:rFonts w:cs="Calibri" w:cstheme="minorAscii"/>
        </w:rPr>
        <w:t xml:space="preserve">listen </w:t>
      </w:r>
      <w:hyperlink r:id="Rc9076585319a4ca9">
        <w:r w:rsidRPr="12F65D59" w:rsidR="008C25EA">
          <w:rPr>
            <w:rStyle w:val="Hyperlink"/>
            <w:rFonts w:cs="Calibri" w:cstheme="minorAscii"/>
          </w:rPr>
          <w:t>HERE</w:t>
        </w:r>
      </w:hyperlink>
      <w:r w:rsidRPr="12F65D59" w:rsidR="6848D5DF">
        <w:rPr>
          <w:rFonts w:cs="Calibri" w:cstheme="minorAscii"/>
          <w:color w:val="FF0000"/>
        </w:rPr>
        <w:t xml:space="preserve"> </w:t>
      </w:r>
      <w:r w:rsidRPr="12F65D59" w:rsidR="6848D5DF">
        <w:rPr>
          <w:rFonts w:cs="Calibri" w:cstheme="minorAscii"/>
          <w:color w:val="auto"/>
        </w:rPr>
        <w:t>and watch the visualizer</w:t>
      </w:r>
      <w:r w:rsidRPr="12F65D59" w:rsidR="6848D5DF">
        <w:rPr>
          <w:rFonts w:cs="Calibri" w:cstheme="minorAscii"/>
          <w:color w:val="FF0000"/>
        </w:rPr>
        <w:t xml:space="preserve"> </w:t>
      </w:r>
      <w:hyperlink r:id="R0ed7f707227840ac">
        <w:r w:rsidRPr="12F65D59" w:rsidR="6848D5DF">
          <w:rPr>
            <w:rStyle w:val="Hyperlink"/>
            <w:rFonts w:cs="Calibri" w:cstheme="minorAscii"/>
          </w:rPr>
          <w:t>HERE</w:t>
        </w:r>
      </w:hyperlink>
      <w:r w:rsidRPr="12F65D59" w:rsidR="00BF3388">
        <w:rPr>
          <w:rFonts w:cs="Calibri" w:cstheme="minorAscii"/>
          <w:color w:val="auto"/>
        </w:rPr>
        <w:t xml:space="preserve">. </w:t>
      </w:r>
      <w:r w:rsidRPr="12F65D59" w:rsidR="00BF3388">
        <w:rPr>
          <w:rFonts w:cs="Calibri" w:cstheme="minorAscii"/>
        </w:rPr>
        <w:t xml:space="preserve">The track is taken from Sir Chloe’s debut album, </w:t>
      </w:r>
      <w:r w:rsidRPr="12F65D59" w:rsidR="00BF3388">
        <w:rPr>
          <w:rFonts w:cs="Calibri" w:cstheme="minorAscii"/>
          <w:b w:val="1"/>
          <w:bCs w:val="1"/>
          <w:i w:val="1"/>
          <w:iCs w:val="1"/>
        </w:rPr>
        <w:t xml:space="preserve">I Am </w:t>
      </w:r>
      <w:r w:rsidRPr="12F65D59" w:rsidR="00BF3388">
        <w:rPr>
          <w:rFonts w:cs="Calibri" w:cstheme="minorAscii"/>
          <w:b w:val="1"/>
          <w:bCs w:val="1"/>
          <w:i w:val="1"/>
          <w:iCs w:val="1"/>
        </w:rPr>
        <w:t>The</w:t>
      </w:r>
      <w:r w:rsidRPr="12F65D59" w:rsidR="00BF3388">
        <w:rPr>
          <w:rFonts w:cs="Calibri" w:cstheme="minorAscii"/>
          <w:b w:val="1"/>
          <w:bCs w:val="1"/>
          <w:i w:val="1"/>
          <w:iCs w:val="1"/>
        </w:rPr>
        <w:t xml:space="preserve"> Dog</w:t>
      </w:r>
      <w:r w:rsidRPr="12F65D59" w:rsidR="00BF3388">
        <w:rPr>
          <w:rFonts w:cs="Calibri" w:cstheme="minorAscii"/>
        </w:rPr>
        <w:t xml:space="preserve">, slated for release </w:t>
      </w:r>
      <w:r w:rsidRPr="12F65D59" w:rsidR="00BF3388">
        <w:rPr>
          <w:rFonts w:cs="Calibri" w:cstheme="minorAscii"/>
          <w:b w:val="1"/>
          <w:bCs w:val="1"/>
        </w:rPr>
        <w:t>May 19</w:t>
      </w:r>
      <w:r w:rsidRPr="12F65D59" w:rsidR="00BF3388">
        <w:rPr>
          <w:rFonts w:cs="Calibri" w:cstheme="minorAscii"/>
        </w:rPr>
        <w:t xml:space="preserve"> via </w:t>
      </w:r>
      <w:r w:rsidRPr="12F65D59" w:rsidR="00BF3388">
        <w:rPr>
          <w:rFonts w:cs="Calibri" w:cstheme="minorAscii"/>
          <w:b w:val="1"/>
          <w:bCs w:val="1"/>
        </w:rPr>
        <w:t>Atlantic Records</w:t>
      </w:r>
      <w:r w:rsidRPr="12F65D59" w:rsidR="008C25EA">
        <w:rPr>
          <w:rFonts w:cs="Calibri" w:cstheme="minorAscii"/>
          <w:b w:val="1"/>
          <w:bCs w:val="1"/>
        </w:rPr>
        <w:t xml:space="preserve"> </w:t>
      </w:r>
      <w:r w:rsidRPr="12F65D59" w:rsidR="00BF3388">
        <w:rPr>
          <w:rFonts w:cs="Calibri" w:cstheme="minorAscii"/>
        </w:rPr>
        <w:t xml:space="preserve">— pre-order/pre-save it </w:t>
      </w:r>
      <w:hyperlink r:id="R241c8235ca994004">
        <w:r w:rsidRPr="12F65D59" w:rsidR="008C25EA">
          <w:rPr>
            <w:rStyle w:val="Hyperlink"/>
            <w:rFonts w:cs="Calibri" w:cstheme="minorAscii"/>
          </w:rPr>
          <w:t>HERE</w:t>
        </w:r>
      </w:hyperlink>
      <w:r w:rsidRPr="12F65D59" w:rsidR="00BF3388">
        <w:rPr>
          <w:rFonts w:cs="Calibri" w:cstheme="minorAscii"/>
        </w:rPr>
        <w:t xml:space="preserve">. </w:t>
      </w:r>
    </w:p>
    <w:p w:rsidRPr="00BF3388" w:rsidR="00BF3388" w:rsidP="0C42A835" w:rsidRDefault="00BF3388" w14:paraId="58181DC3" w14:textId="77777777" w14:noSpellErr="1">
      <w:pPr>
        <w:spacing w:after="0" w:afterAutospacing="off" w:line="240" w:lineRule="auto"/>
        <w:rPr>
          <w:rFonts w:cs="Calibri" w:cstheme="minorAscii"/>
        </w:rPr>
      </w:pPr>
    </w:p>
    <w:p w:rsidR="0ED01D9A" w:rsidP="0C42A835" w:rsidRDefault="0ED01D9A" w14:paraId="5B7FA50D" w14:textId="79DF3054">
      <w:pPr>
        <w:spacing w:after="0" w:afterAutospacing="off" w:line="240" w:lineRule="auto"/>
        <w:rPr>
          <w:rFonts w:ascii="Calibri" w:hAnsi="Calibri" w:eastAsia="Calibri" w:cs="Calibri" w:asciiTheme="minorAscii" w:hAnsiTheme="minorAscii" w:eastAsiaTheme="minorAscii" w:cstheme="minorAscii"/>
          <w:noProof w:val="0"/>
          <w:sz w:val="22"/>
          <w:szCs w:val="22"/>
          <w:lang w:val="en-US"/>
        </w:rPr>
      </w:pPr>
      <w:r w:rsidRPr="0C42A835" w:rsidR="0ED01D9A">
        <w:rPr>
          <w:rFonts w:ascii="Calibri" w:hAnsi="Calibri" w:eastAsia="Calibri" w:cs="Calibri" w:asciiTheme="minorAscii" w:hAnsiTheme="minorAscii" w:eastAsiaTheme="minorAscii" w:cstheme="minorAscii"/>
          <w:noProof w:val="0"/>
          <w:sz w:val="22"/>
          <w:szCs w:val="22"/>
          <w:lang w:val="en-US"/>
        </w:rPr>
        <w:t>“</w:t>
      </w:r>
      <w:r w:rsidRPr="0C42A835" w:rsidR="0ED01D9A">
        <w:rPr>
          <w:rFonts w:ascii="Calibri" w:hAnsi="Calibri" w:eastAsia="Calibri" w:cs="Calibri" w:asciiTheme="minorAscii" w:hAnsiTheme="minorAscii" w:eastAsiaTheme="minorAscii" w:cstheme="minorAscii"/>
          <w:i w:val="1"/>
          <w:iCs w:val="1"/>
          <w:noProof w:val="0"/>
          <w:sz w:val="22"/>
          <w:szCs w:val="22"/>
          <w:lang w:val="en-US"/>
        </w:rPr>
        <w:t>It is all too tempting to make decisions on behalf of one’s own desire</w:t>
      </w:r>
      <w:r w:rsidRPr="0C42A835" w:rsidR="0ED01D9A">
        <w:rPr>
          <w:rFonts w:ascii="Calibri" w:hAnsi="Calibri" w:eastAsia="Calibri" w:cs="Calibri" w:asciiTheme="minorAscii" w:hAnsiTheme="minorAscii" w:eastAsiaTheme="minorAscii" w:cstheme="minorAscii"/>
          <w:noProof w:val="0"/>
          <w:sz w:val="22"/>
          <w:szCs w:val="22"/>
          <w:lang w:val="en-US"/>
        </w:rPr>
        <w:t>,” Foote says. “</w:t>
      </w:r>
      <w:r w:rsidRPr="0C42A835" w:rsidR="0ED01D9A">
        <w:rPr>
          <w:rFonts w:ascii="Calibri" w:hAnsi="Calibri" w:eastAsia="Calibri" w:cs="Calibri" w:asciiTheme="minorAscii" w:hAnsiTheme="minorAscii" w:eastAsiaTheme="minorAscii" w:cstheme="minorAscii"/>
          <w:i w:val="1"/>
          <w:iCs w:val="1"/>
          <w:noProof w:val="0"/>
          <w:sz w:val="22"/>
          <w:szCs w:val="22"/>
          <w:lang w:val="en-US"/>
        </w:rPr>
        <w:t>This song was written over the course of a day after the threshold was crossed between writing for pleasure and writing out of desperation</w:t>
      </w:r>
      <w:r w:rsidRPr="0C42A835" w:rsidR="0ED01D9A">
        <w:rPr>
          <w:rFonts w:ascii="Calibri" w:hAnsi="Calibri" w:eastAsia="Calibri" w:cs="Calibri" w:asciiTheme="minorAscii" w:hAnsiTheme="minorAscii" w:eastAsiaTheme="minorAscii" w:cstheme="minorAscii"/>
          <w:noProof w:val="0"/>
          <w:sz w:val="22"/>
          <w:szCs w:val="22"/>
          <w:lang w:val="en-US"/>
        </w:rPr>
        <w:t>.”</w:t>
      </w:r>
    </w:p>
    <w:p w:rsidRPr="00BF3388" w:rsidR="00BF3388" w:rsidP="0C42A835" w:rsidRDefault="00BF3388" w14:paraId="546D48A1" w14:textId="77777777" w14:noSpellErr="1">
      <w:pPr>
        <w:spacing w:after="0" w:afterAutospacing="off" w:line="240" w:lineRule="auto"/>
        <w:rPr>
          <w:rFonts w:cs="Calibri" w:cstheme="minorAscii"/>
          <w:color w:val="FF0000"/>
        </w:rPr>
      </w:pPr>
    </w:p>
    <w:p w:rsidR="00BF3388" w:rsidP="0C42A835" w:rsidRDefault="00BF3388" w14:paraId="471AFE7A" w14:textId="77777777">
      <w:pPr>
        <w:spacing w:after="0" w:afterAutospacing="off" w:line="240" w:lineRule="auto"/>
        <w:rPr>
          <w:rFonts w:cs="Calibri" w:cstheme="minorAscii"/>
        </w:rPr>
      </w:pPr>
      <w:r w:rsidRPr="0C42A835" w:rsidR="00BF3388">
        <w:rPr>
          <w:rFonts w:cs="Calibri" w:cstheme="minorAscii"/>
        </w:rPr>
        <w:t xml:space="preserve">Additionally, Sir Chloe will embark on </w:t>
      </w:r>
      <w:r w:rsidRPr="0C42A835" w:rsidR="00BF3388">
        <w:rPr>
          <w:rFonts w:cs="Calibri" w:cstheme="minorAscii"/>
          <w:b w:val="1"/>
          <w:bCs w:val="1"/>
        </w:rPr>
        <w:t xml:space="preserve">I Am </w:t>
      </w:r>
      <w:r w:rsidRPr="0C42A835" w:rsidR="00BF3388">
        <w:rPr>
          <w:rFonts w:cs="Calibri" w:cstheme="minorAscii"/>
          <w:b w:val="1"/>
          <w:bCs w:val="1"/>
        </w:rPr>
        <w:t>The</w:t>
      </w:r>
      <w:r w:rsidRPr="0C42A835" w:rsidR="00BF3388">
        <w:rPr>
          <w:rFonts w:cs="Calibri" w:cstheme="minorAscii"/>
          <w:b w:val="1"/>
          <w:bCs w:val="1"/>
        </w:rPr>
        <w:t xml:space="preserve"> Tour </w:t>
      </w:r>
      <w:r w:rsidRPr="0C42A835" w:rsidR="00BF3388">
        <w:rPr>
          <w:rFonts w:cs="Calibri" w:cstheme="minorAscii"/>
        </w:rPr>
        <w:t xml:space="preserve">later this year, a run of headline dates in North America and Europe, as well as previously confirmed support for a coheadline tour with </w:t>
      </w:r>
      <w:r w:rsidRPr="0C42A835" w:rsidR="00BF3388">
        <w:rPr>
          <w:rFonts w:cs="Calibri" w:cstheme="minorAscii"/>
          <w:b w:val="1"/>
          <w:bCs w:val="1"/>
        </w:rPr>
        <w:t>Phoenix</w:t>
      </w:r>
      <w:r w:rsidRPr="0C42A835" w:rsidR="00BF3388">
        <w:rPr>
          <w:rFonts w:cs="Calibri" w:cstheme="minorAscii"/>
        </w:rPr>
        <w:t xml:space="preserve"> and </w:t>
      </w:r>
      <w:r w:rsidRPr="0C42A835" w:rsidR="00BF3388">
        <w:rPr>
          <w:rFonts w:cs="Calibri" w:cstheme="minorAscii"/>
          <w:b w:val="1"/>
          <w:bCs w:val="1"/>
        </w:rPr>
        <w:t>Beck</w:t>
      </w:r>
      <w:r w:rsidRPr="0C42A835" w:rsidR="00BF3388">
        <w:rPr>
          <w:rFonts w:cs="Calibri" w:cstheme="minorAscii"/>
        </w:rPr>
        <w:t xml:space="preserve">, which will also feature support from </w:t>
      </w:r>
      <w:r w:rsidRPr="0C42A835" w:rsidR="00BF3388">
        <w:rPr>
          <w:rFonts w:cs="Calibri" w:cstheme="minorAscii"/>
          <w:b w:val="1"/>
          <w:bCs w:val="1"/>
        </w:rPr>
        <w:t>Japanese Breakfast</w:t>
      </w:r>
      <w:r w:rsidRPr="0C42A835" w:rsidR="00BF3388">
        <w:rPr>
          <w:rFonts w:cs="Calibri" w:cstheme="minorAscii"/>
        </w:rPr>
        <w:t xml:space="preserve">, </w:t>
      </w:r>
      <w:r w:rsidRPr="0C42A835" w:rsidR="00BF3388">
        <w:rPr>
          <w:rFonts w:cs="Calibri" w:cstheme="minorAscii"/>
          <w:b w:val="1"/>
          <w:bCs w:val="1"/>
        </w:rPr>
        <w:t>Weyes</w:t>
      </w:r>
      <w:r w:rsidRPr="0C42A835" w:rsidR="00BF3388">
        <w:rPr>
          <w:rFonts w:cs="Calibri" w:cstheme="minorAscii"/>
          <w:b w:val="1"/>
          <w:bCs w:val="1"/>
        </w:rPr>
        <w:t xml:space="preserve"> Blood</w:t>
      </w:r>
      <w:r w:rsidRPr="0C42A835" w:rsidR="00BF3388">
        <w:rPr>
          <w:rFonts w:cs="Calibri" w:cstheme="minorAscii"/>
        </w:rPr>
        <w:t xml:space="preserve"> and </w:t>
      </w:r>
      <w:r w:rsidRPr="0C42A835" w:rsidR="00BF3388">
        <w:rPr>
          <w:rFonts w:cs="Calibri" w:cstheme="minorAscii"/>
          <w:b w:val="1"/>
          <w:bCs w:val="1"/>
        </w:rPr>
        <w:t>Jenny Lewis</w:t>
      </w:r>
      <w:r w:rsidRPr="0C42A835" w:rsidR="00BF3388">
        <w:rPr>
          <w:rFonts w:cs="Calibri" w:cstheme="minorAscii"/>
        </w:rPr>
        <w:t xml:space="preserve">—see full routing below and get tickets </w:t>
      </w:r>
      <w:hyperlink r:id="Re8d6e0e0cf9f4c6a">
        <w:r w:rsidRPr="0C42A835" w:rsidR="00BF3388">
          <w:rPr>
            <w:rStyle w:val="Hyperlink"/>
            <w:rFonts w:cs="Calibri" w:cstheme="minorAscii"/>
          </w:rPr>
          <w:t>here</w:t>
        </w:r>
      </w:hyperlink>
      <w:r w:rsidRPr="0C42A835" w:rsidR="00BF3388">
        <w:rPr>
          <w:rFonts w:cs="Calibri" w:cstheme="minorAscii"/>
        </w:rPr>
        <w:t xml:space="preserve">. </w:t>
      </w:r>
    </w:p>
    <w:p w:rsidRPr="00BF3388" w:rsidR="00BF3388" w:rsidP="00BF3388" w:rsidRDefault="00BF3388" w14:paraId="284B77A4" w14:textId="77777777">
      <w:pPr>
        <w:spacing w:after="0" w:line="240" w:lineRule="auto"/>
        <w:rPr>
          <w:rFonts w:cstheme="minorHAnsi"/>
        </w:rPr>
      </w:pPr>
    </w:p>
    <w:p w:rsidR="00BF3388" w:rsidP="00BF3388" w:rsidRDefault="00BF3388" w14:paraId="71A1775E" w14:textId="77777777">
      <w:pPr>
        <w:spacing w:after="0" w:line="240" w:lineRule="auto"/>
        <w:rPr>
          <w:rFonts w:cstheme="minorHAnsi"/>
        </w:rPr>
      </w:pPr>
      <w:r w:rsidRPr="00BF3388">
        <w:rPr>
          <w:rFonts w:cstheme="minorHAnsi"/>
        </w:rPr>
        <w:t>The new song follows previous offerings “</w:t>
      </w:r>
      <w:hyperlink w:history="1" r:id="rId8">
        <w:r w:rsidRPr="00BF3388">
          <w:rPr>
            <w:rStyle w:val="Hyperlink"/>
            <w:rFonts w:cstheme="minorHAnsi"/>
            <w:b/>
            <w:bCs/>
          </w:rPr>
          <w:t>Salivate</w:t>
        </w:r>
      </w:hyperlink>
      <w:r w:rsidRPr="00BF3388">
        <w:rPr>
          <w:rFonts w:cstheme="minorHAnsi"/>
        </w:rPr>
        <w:t>” and “</w:t>
      </w:r>
      <w:hyperlink w:history="1" r:id="rId9">
        <w:r w:rsidRPr="00BF3388">
          <w:rPr>
            <w:rStyle w:val="Hyperlink"/>
            <w:rFonts w:cstheme="minorHAnsi"/>
            <w:b/>
            <w:bCs/>
          </w:rPr>
          <w:t>Hooves</w:t>
        </w:r>
      </w:hyperlink>
      <w:r w:rsidRPr="00BF3388">
        <w:rPr>
          <w:rFonts w:cstheme="minorHAnsi"/>
        </w:rPr>
        <w:t xml:space="preserve">,” which </w:t>
      </w:r>
      <w:r w:rsidRPr="00BF3388">
        <w:rPr>
          <w:rFonts w:cstheme="minorHAnsi"/>
          <w:i/>
          <w:iCs/>
        </w:rPr>
        <w:t>Ones To Watch</w:t>
      </w:r>
      <w:r w:rsidRPr="00BF3388">
        <w:rPr>
          <w:rFonts w:cstheme="minorHAnsi"/>
        </w:rPr>
        <w:t xml:space="preserve"> praised as “a paradoxical romp that is all too addictive.”</w:t>
      </w:r>
    </w:p>
    <w:p w:rsidRPr="00BF3388" w:rsidR="00BF3388" w:rsidP="00BF3388" w:rsidRDefault="00BF3388" w14:paraId="26F979D3" w14:textId="77777777">
      <w:pPr>
        <w:spacing w:after="0" w:line="240" w:lineRule="auto"/>
        <w:rPr>
          <w:rFonts w:cstheme="minorHAnsi"/>
        </w:rPr>
      </w:pPr>
    </w:p>
    <w:p w:rsidR="00BF3388" w:rsidP="00BF3388" w:rsidRDefault="00BF3388" w14:paraId="5A6D4450" w14:textId="77777777">
      <w:pPr>
        <w:spacing w:after="0" w:line="240" w:lineRule="auto"/>
        <w:rPr>
          <w:rFonts w:cstheme="minorHAnsi"/>
        </w:rPr>
      </w:pPr>
      <w:r w:rsidRPr="00BF3388">
        <w:rPr>
          <w:rFonts w:cstheme="minorHAnsi"/>
        </w:rPr>
        <w:t xml:space="preserve">Made with Grammy-winning producer </w:t>
      </w:r>
      <w:r w:rsidRPr="00BF3388">
        <w:rPr>
          <w:rFonts w:cstheme="minorHAnsi"/>
          <w:b/>
          <w:bCs/>
        </w:rPr>
        <w:t xml:space="preserve">John </w:t>
      </w:r>
      <w:proofErr w:type="spellStart"/>
      <w:r w:rsidRPr="00BF3388">
        <w:rPr>
          <w:rFonts w:cstheme="minorHAnsi"/>
          <w:b/>
          <w:bCs/>
        </w:rPr>
        <w:t>Congleton</w:t>
      </w:r>
      <w:proofErr w:type="spellEnd"/>
      <w:r w:rsidRPr="00BF3388">
        <w:rPr>
          <w:rFonts w:cstheme="minorHAnsi"/>
          <w:b/>
          <w:bCs/>
        </w:rPr>
        <w:t xml:space="preserve"> </w:t>
      </w:r>
      <w:r w:rsidRPr="00BF3388">
        <w:rPr>
          <w:rFonts w:cstheme="minorHAnsi"/>
        </w:rPr>
        <w:t>(Lana Del Rey, St. Vincent, Angel Olsen)</w:t>
      </w:r>
      <w:r w:rsidRPr="00BF3388">
        <w:rPr>
          <w:rFonts w:cstheme="minorHAnsi"/>
          <w:b/>
          <w:bCs/>
        </w:rPr>
        <w:t xml:space="preserve"> </w:t>
      </w:r>
      <w:r w:rsidRPr="00BF3388">
        <w:rPr>
          <w:rFonts w:cstheme="minorHAnsi"/>
        </w:rPr>
        <w:t xml:space="preserve">with songwriting contributions from </w:t>
      </w:r>
      <w:r w:rsidRPr="00BF3388">
        <w:rPr>
          <w:rFonts w:cstheme="minorHAnsi"/>
          <w:b/>
          <w:bCs/>
        </w:rPr>
        <w:t>Teddy Geiger</w:t>
      </w:r>
      <w:r w:rsidRPr="00BF3388">
        <w:rPr>
          <w:rFonts w:cstheme="minorHAnsi"/>
        </w:rPr>
        <w:t xml:space="preserve"> (Caroline </w:t>
      </w:r>
      <w:proofErr w:type="spellStart"/>
      <w:r w:rsidRPr="00BF3388">
        <w:rPr>
          <w:rFonts w:cstheme="minorHAnsi"/>
        </w:rPr>
        <w:t>Polachek</w:t>
      </w:r>
      <w:proofErr w:type="spellEnd"/>
      <w:r w:rsidRPr="00BF3388">
        <w:rPr>
          <w:rFonts w:cstheme="minorHAnsi"/>
        </w:rPr>
        <w:t xml:space="preserve">, Sylvan Esso, Lizzo) and </w:t>
      </w:r>
      <w:r w:rsidRPr="00BF3388">
        <w:rPr>
          <w:rFonts w:cstheme="minorHAnsi"/>
          <w:b/>
          <w:bCs/>
        </w:rPr>
        <w:t xml:space="preserve">Sarah </w:t>
      </w:r>
      <w:proofErr w:type="spellStart"/>
      <w:r w:rsidRPr="00BF3388">
        <w:rPr>
          <w:rFonts w:cstheme="minorHAnsi"/>
          <w:b/>
          <w:bCs/>
        </w:rPr>
        <w:t>Tudzin</w:t>
      </w:r>
      <w:proofErr w:type="spellEnd"/>
      <w:r w:rsidRPr="00BF3388">
        <w:rPr>
          <w:rFonts w:cstheme="minorHAnsi"/>
          <w:b/>
          <w:bCs/>
        </w:rPr>
        <w:t xml:space="preserve"> (</w:t>
      </w:r>
      <w:proofErr w:type="spellStart"/>
      <w:r w:rsidRPr="00BF3388">
        <w:rPr>
          <w:rFonts w:cstheme="minorHAnsi"/>
        </w:rPr>
        <w:t>Weyes</w:t>
      </w:r>
      <w:proofErr w:type="spellEnd"/>
      <w:r w:rsidRPr="00BF3388">
        <w:rPr>
          <w:rFonts w:cstheme="minorHAnsi"/>
        </w:rPr>
        <w:t xml:space="preserve"> Blood, Amen Dunes, Slowdive</w:t>
      </w:r>
      <w:r w:rsidRPr="00BF3388">
        <w:rPr>
          <w:rFonts w:cstheme="minorHAnsi"/>
          <w:b/>
          <w:bCs/>
        </w:rPr>
        <w:t>)</w:t>
      </w:r>
      <w:r w:rsidRPr="00BF3388">
        <w:rPr>
          <w:rFonts w:cstheme="minorHAnsi"/>
        </w:rPr>
        <w:t xml:space="preserve">, </w:t>
      </w:r>
      <w:r w:rsidRPr="00BF3388">
        <w:rPr>
          <w:rFonts w:cstheme="minorHAnsi"/>
          <w:i/>
          <w:iCs/>
        </w:rPr>
        <w:t xml:space="preserve">I Am </w:t>
      </w:r>
      <w:proofErr w:type="gramStart"/>
      <w:r w:rsidRPr="00BF3388">
        <w:rPr>
          <w:rFonts w:cstheme="minorHAnsi"/>
          <w:i/>
          <w:iCs/>
        </w:rPr>
        <w:t>The</w:t>
      </w:r>
      <w:proofErr w:type="gramEnd"/>
      <w:r w:rsidRPr="00BF3388">
        <w:rPr>
          <w:rFonts w:cstheme="minorHAnsi"/>
          <w:i/>
          <w:iCs/>
        </w:rPr>
        <w:t xml:space="preserve"> Dog</w:t>
      </w:r>
      <w:r w:rsidRPr="00BF3388">
        <w:rPr>
          <w:rFonts w:cstheme="minorHAnsi"/>
        </w:rPr>
        <w:t xml:space="preserve"> encapsulates the thrilling paradoxical nature of Sir Chloe. Thematically, the album grapples with finding control in the innate chaos of life, highlighting and </w:t>
      </w:r>
      <w:r w:rsidRPr="00BF3388">
        <w:rPr>
          <w:rFonts w:cstheme="minorHAnsi"/>
        </w:rPr>
        <w:lastRenderedPageBreak/>
        <w:t xml:space="preserve">interrogating this tension, only to destabilize it and opt for chaos once again. Anchored by Foote’s emotional and dynamic voice, the album toes the line between expression and concealment, making a fetish of the unsaid with lyrics that are simultaneously frank and ambiguous. With this constant push and pull propelling the album forward, Foote’s aim isn’t to be at rest but rather to ask why she cannot be. </w:t>
      </w:r>
    </w:p>
    <w:p w:rsidRPr="00BF3388" w:rsidR="00BF3388" w:rsidP="00BF3388" w:rsidRDefault="00BF3388" w14:paraId="1F6F78F0" w14:textId="77777777">
      <w:pPr>
        <w:spacing w:after="0" w:line="240" w:lineRule="auto"/>
        <w:rPr>
          <w:rFonts w:cstheme="minorHAnsi"/>
        </w:rPr>
      </w:pPr>
    </w:p>
    <w:p w:rsidR="00BF3388" w:rsidP="00BF3388" w:rsidRDefault="00BF3388" w14:paraId="2CE291F2" w14:textId="77777777">
      <w:pPr>
        <w:spacing w:after="0" w:line="240" w:lineRule="auto"/>
        <w:rPr>
          <w:rFonts w:cstheme="minorHAnsi"/>
        </w:rPr>
      </w:pPr>
      <w:r w:rsidRPr="00BF3388">
        <w:rPr>
          <w:rFonts w:cstheme="minorHAnsi"/>
        </w:rPr>
        <w:t xml:space="preserve">Foote put Sir Chloe together in college to serve as her senior thesis, going on to write the band’s first major hits “Michelle”—which has accumulated more than 180 million streams on Spotify—and “Animal” on the floor of her dorm room. The rest of the songs on Sir Chloe’s 2020 EP </w:t>
      </w:r>
      <w:r w:rsidRPr="00BF3388">
        <w:rPr>
          <w:rFonts w:cstheme="minorHAnsi"/>
          <w:i/>
          <w:iCs/>
        </w:rPr>
        <w:t>Party Favors</w:t>
      </w:r>
      <w:r w:rsidRPr="00BF3388">
        <w:rPr>
          <w:rFonts w:cstheme="minorHAnsi"/>
        </w:rPr>
        <w:t xml:space="preserve"> were recorded in a warehouse that the band transformed into a recording space with just $100 and sheer will. Following the success of the EP and two additional singles in 2022, the band—which consists of Foote, Emma Welch, Teddy O'Mara, Palmer Foote, and Austin Holmes—toured arenas with Portugal. The Man and </w:t>
      </w:r>
      <w:proofErr w:type="gramStart"/>
      <w:r w:rsidRPr="00BF3388">
        <w:rPr>
          <w:rFonts w:cstheme="minorHAnsi"/>
        </w:rPr>
        <w:t>alt-J</w:t>
      </w:r>
      <w:proofErr w:type="gramEnd"/>
      <w:r w:rsidRPr="00BF3388">
        <w:rPr>
          <w:rFonts w:cstheme="minorHAnsi"/>
        </w:rPr>
        <w:t xml:space="preserve">, opened for the Pixies and headlined two tours of their own in the United States and Europe, with sold out stops in New York, Los Angeles, London, Paris, Amsterdam and more. </w:t>
      </w:r>
    </w:p>
    <w:p w:rsidR="00DC3B98" w:rsidP="00BF3388" w:rsidRDefault="00DC3B98" w14:paraId="5B6583C5" w14:textId="77777777">
      <w:pPr>
        <w:spacing w:after="0" w:line="240" w:lineRule="auto"/>
        <w:rPr>
          <w:rFonts w:cstheme="minorHAnsi"/>
        </w:rPr>
      </w:pPr>
    </w:p>
    <w:p w:rsidR="00DC3B98" w:rsidP="00DC3B98" w:rsidRDefault="00DC3B98" w14:paraId="3670C19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rPr>
        <w:t>SIR CHLOE—</w:t>
      </w:r>
      <w:r>
        <w:rPr>
          <w:rStyle w:val="normaltextrun"/>
          <w:rFonts w:ascii="Calibri" w:hAnsi="Calibri" w:cs="Calibri"/>
          <w:b/>
          <w:bCs/>
          <w:i/>
          <w:iCs/>
          <w:color w:val="000000"/>
          <w:sz w:val="22"/>
          <w:szCs w:val="22"/>
        </w:rPr>
        <w:t>I AM THE DOG</w:t>
      </w:r>
      <w:r>
        <w:rPr>
          <w:rStyle w:val="eop"/>
          <w:rFonts w:ascii="Calibri" w:hAnsi="Calibri" w:cs="Calibri"/>
          <w:color w:val="000000"/>
          <w:sz w:val="22"/>
          <w:szCs w:val="22"/>
        </w:rPr>
        <w:t> </w:t>
      </w:r>
    </w:p>
    <w:p w:rsidR="00DC3B98" w:rsidP="00DC3B98" w:rsidRDefault="00DC3B98" w14:paraId="1EC09E18" w14:textId="29780AB6">
      <w:pPr>
        <w:pStyle w:val="paragraph"/>
        <w:spacing w:before="0" w:beforeAutospacing="0" w:after="0" w:afterAutospacing="0"/>
        <w:jc w:val="center"/>
        <w:textAlignment w:val="baseline"/>
        <w:rPr>
          <w:rFonts w:ascii="Segoe UI" w:hAnsi="Segoe UI" w:cs="Segoe UI"/>
          <w:sz w:val="18"/>
          <w:szCs w:val="18"/>
        </w:rPr>
      </w:pPr>
      <w:r>
        <w:rPr>
          <w:rFonts w:asciiTheme="minorHAnsi" w:hAnsiTheme="minorHAnsi" w:eastAsiaTheme="minorHAnsi" w:cstheme="minorHAnsi"/>
          <w:noProof/>
          <w:sz w:val="22"/>
          <w:szCs w:val="22"/>
        </w:rPr>
        <w:drawing>
          <wp:inline distT="0" distB="0" distL="0" distR="0" wp14:anchorId="660705A7" wp14:editId="75C0DC74">
            <wp:extent cx="2679405" cy="267940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4795" cy="2684795"/>
                    </a:xfrm>
                    <a:prstGeom prst="rect">
                      <a:avLst/>
                    </a:prstGeom>
                    <a:noFill/>
                    <a:ln>
                      <a:noFill/>
                    </a:ln>
                  </pic:spPr>
                </pic:pic>
              </a:graphicData>
            </a:graphic>
          </wp:inline>
        </w:drawing>
      </w:r>
      <w:r>
        <w:rPr>
          <w:rStyle w:val="eop"/>
          <w:rFonts w:ascii="Calibri" w:hAnsi="Calibri" w:cs="Calibri"/>
          <w:color w:val="000000"/>
          <w:sz w:val="22"/>
          <w:szCs w:val="22"/>
        </w:rPr>
        <w:t> </w:t>
      </w:r>
    </w:p>
    <w:p w:rsidR="00DC3B98" w:rsidP="00DC3B98" w:rsidRDefault="00DC3B98" w14:paraId="5E7DD46F"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11">
        <w:r>
          <w:rPr>
            <w:rStyle w:val="normaltextrun"/>
            <w:rFonts w:ascii="Calibri" w:hAnsi="Calibri" w:cs="Calibri"/>
            <w:b/>
            <w:bCs/>
            <w:color w:val="0563C1"/>
            <w:sz w:val="18"/>
            <w:szCs w:val="18"/>
            <w:u w:val="single"/>
          </w:rPr>
          <w:t>DOWNLOAD ARTWORK HERE</w:t>
        </w:r>
      </w:hyperlink>
      <w:r>
        <w:rPr>
          <w:rStyle w:val="normaltextrun"/>
          <w:rFonts w:ascii="Calibri" w:hAnsi="Calibri" w:cs="Calibri"/>
          <w:b/>
          <w:bCs/>
          <w:color w:val="FF0000"/>
          <w:sz w:val="18"/>
          <w:szCs w:val="18"/>
        </w:rPr>
        <w:t xml:space="preserve"> </w:t>
      </w:r>
      <w:r>
        <w:rPr>
          <w:rStyle w:val="normaltextrun"/>
          <w:rFonts w:ascii="Calibri" w:hAnsi="Calibri" w:cs="Calibri"/>
          <w:b/>
          <w:bCs/>
          <w:color w:val="000000"/>
          <w:sz w:val="18"/>
          <w:szCs w:val="18"/>
        </w:rPr>
        <w:t>// CREDIT: GRANT SPANIER</w:t>
      </w:r>
      <w:r>
        <w:rPr>
          <w:rStyle w:val="eop"/>
          <w:rFonts w:ascii="Calibri" w:hAnsi="Calibri" w:cs="Calibri"/>
          <w:color w:val="000000"/>
          <w:sz w:val="18"/>
          <w:szCs w:val="18"/>
        </w:rPr>
        <w:t> </w:t>
      </w:r>
    </w:p>
    <w:p w:rsidR="00DC3B98" w:rsidP="00DC3B98" w:rsidRDefault="00DC3B98" w14:paraId="1C4B9EBD" w14:textId="77777777">
      <w:pPr>
        <w:pStyle w:val="paragraph"/>
        <w:spacing w:before="0" w:beforeAutospacing="0" w:after="0" w:afterAutospacing="0"/>
        <w:jc w:val="right"/>
        <w:textAlignment w:val="baseline"/>
        <w:rPr>
          <w:rFonts w:ascii="Segoe UI" w:hAnsi="Segoe UI" w:cs="Segoe UI"/>
          <w:sz w:val="18"/>
          <w:szCs w:val="18"/>
        </w:rPr>
      </w:pPr>
      <w:r>
        <w:rPr>
          <w:rStyle w:val="eop"/>
          <w:rFonts w:ascii="Calibri" w:hAnsi="Calibri" w:cs="Calibri"/>
          <w:color w:val="000000"/>
          <w:sz w:val="22"/>
          <w:szCs w:val="22"/>
        </w:rPr>
        <w:t> </w:t>
      </w:r>
    </w:p>
    <w:p w:rsidR="00DC3B98" w:rsidP="00DC3B98" w:rsidRDefault="00DC3B98" w14:paraId="1C15682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1. Should I </w:t>
      </w:r>
      <w:r>
        <w:rPr>
          <w:rStyle w:val="eop"/>
          <w:rFonts w:ascii="Calibri" w:hAnsi="Calibri" w:cs="Calibri"/>
          <w:color w:val="000000"/>
          <w:sz w:val="22"/>
          <w:szCs w:val="22"/>
        </w:rPr>
        <w:t> </w:t>
      </w:r>
    </w:p>
    <w:p w:rsidR="00DC3B98" w:rsidP="00DC3B98" w:rsidRDefault="00DC3B98" w14:paraId="7C49F33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2. Salivate</w:t>
      </w:r>
      <w:r>
        <w:rPr>
          <w:rStyle w:val="eop"/>
          <w:rFonts w:ascii="Calibri" w:hAnsi="Calibri" w:cs="Calibri"/>
          <w:color w:val="000000"/>
          <w:sz w:val="22"/>
          <w:szCs w:val="22"/>
        </w:rPr>
        <w:t> </w:t>
      </w:r>
    </w:p>
    <w:p w:rsidR="00DC3B98" w:rsidP="00DC3B98" w:rsidRDefault="00DC3B98" w14:paraId="3C055F26"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3. Center</w:t>
      </w:r>
      <w:r>
        <w:rPr>
          <w:rStyle w:val="eop"/>
          <w:rFonts w:ascii="Calibri" w:hAnsi="Calibri" w:cs="Calibri"/>
          <w:color w:val="000000"/>
          <w:sz w:val="22"/>
          <w:szCs w:val="22"/>
        </w:rPr>
        <w:t> </w:t>
      </w:r>
    </w:p>
    <w:p w:rsidR="00DC3B98" w:rsidP="00DC3B98" w:rsidRDefault="00DC3B98" w14:paraId="3520158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4. Know Better</w:t>
      </w:r>
      <w:r>
        <w:rPr>
          <w:rStyle w:val="eop"/>
          <w:rFonts w:ascii="Calibri" w:hAnsi="Calibri" w:cs="Calibri"/>
          <w:color w:val="000000"/>
          <w:sz w:val="22"/>
          <w:szCs w:val="22"/>
        </w:rPr>
        <w:t> </w:t>
      </w:r>
    </w:p>
    <w:p w:rsidR="00DC3B98" w:rsidP="00DC3B98" w:rsidRDefault="00DC3B98" w14:paraId="2AE715B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5. Leash</w:t>
      </w:r>
      <w:r>
        <w:rPr>
          <w:rStyle w:val="eop"/>
          <w:rFonts w:ascii="Calibri" w:hAnsi="Calibri" w:cs="Calibri"/>
          <w:color w:val="000000"/>
          <w:sz w:val="22"/>
          <w:szCs w:val="22"/>
        </w:rPr>
        <w:t> </w:t>
      </w:r>
    </w:p>
    <w:p w:rsidR="00DC3B98" w:rsidP="00DC3B98" w:rsidRDefault="00DC3B98" w14:paraId="7E38EB5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6. Hooves</w:t>
      </w:r>
      <w:r>
        <w:rPr>
          <w:rStyle w:val="eop"/>
          <w:rFonts w:ascii="Calibri" w:hAnsi="Calibri" w:cs="Calibri"/>
          <w:color w:val="000000"/>
          <w:sz w:val="22"/>
          <w:szCs w:val="22"/>
        </w:rPr>
        <w:t> </w:t>
      </w:r>
    </w:p>
    <w:p w:rsidR="00DC3B98" w:rsidP="00DC3B98" w:rsidRDefault="00DC3B98" w14:paraId="68AA3F7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7. Obsession</w:t>
      </w:r>
      <w:r>
        <w:rPr>
          <w:rStyle w:val="eop"/>
          <w:rFonts w:ascii="Calibri" w:hAnsi="Calibri" w:cs="Calibri"/>
          <w:color w:val="000000"/>
          <w:sz w:val="22"/>
          <w:szCs w:val="22"/>
        </w:rPr>
        <w:t> </w:t>
      </w:r>
    </w:p>
    <w:p w:rsidR="00DC3B98" w:rsidP="00DC3B98" w:rsidRDefault="00DC3B98" w14:paraId="66520C5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8. Daddy’s Car</w:t>
      </w:r>
      <w:r>
        <w:rPr>
          <w:rStyle w:val="eop"/>
          <w:rFonts w:ascii="Calibri" w:hAnsi="Calibri" w:cs="Calibri"/>
          <w:color w:val="000000"/>
          <w:sz w:val="22"/>
          <w:szCs w:val="22"/>
        </w:rPr>
        <w:t> </w:t>
      </w:r>
    </w:p>
    <w:p w:rsidR="00DC3B98" w:rsidP="00DC3B98" w:rsidRDefault="00DC3B98" w14:paraId="74B0BB26"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9. Cake</w:t>
      </w:r>
      <w:r>
        <w:rPr>
          <w:rStyle w:val="eop"/>
          <w:rFonts w:ascii="Calibri" w:hAnsi="Calibri" w:cs="Calibri"/>
          <w:color w:val="000000"/>
          <w:sz w:val="22"/>
          <w:szCs w:val="22"/>
        </w:rPr>
        <w:t> </w:t>
      </w:r>
    </w:p>
    <w:p w:rsidR="00DC3B98" w:rsidP="00DC3B98" w:rsidRDefault="00DC3B98" w14:paraId="3B08949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 xml:space="preserve">10. I Am </w:t>
      </w:r>
      <w:proofErr w:type="gramStart"/>
      <w:r>
        <w:rPr>
          <w:rStyle w:val="normaltextrun"/>
          <w:rFonts w:ascii="Calibri" w:hAnsi="Calibri" w:cs="Calibri"/>
          <w:color w:val="000000"/>
          <w:sz w:val="22"/>
          <w:szCs w:val="22"/>
        </w:rPr>
        <w:t>The</w:t>
      </w:r>
      <w:proofErr w:type="gramEnd"/>
      <w:r>
        <w:rPr>
          <w:rStyle w:val="normaltextrun"/>
          <w:rFonts w:ascii="Calibri" w:hAnsi="Calibri" w:cs="Calibri"/>
          <w:color w:val="000000"/>
          <w:sz w:val="22"/>
          <w:szCs w:val="22"/>
        </w:rPr>
        <w:t xml:space="preserve"> Dog</w:t>
      </w:r>
      <w:r>
        <w:rPr>
          <w:rStyle w:val="eop"/>
          <w:rFonts w:ascii="Calibri" w:hAnsi="Calibri" w:cs="Calibri"/>
          <w:color w:val="000000"/>
          <w:sz w:val="22"/>
          <w:szCs w:val="22"/>
        </w:rPr>
        <w:t> </w:t>
      </w:r>
    </w:p>
    <w:p w:rsidR="00DC3B98" w:rsidP="00DC3B98" w:rsidRDefault="00DC3B98" w14:paraId="533870F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11. Feel Again</w:t>
      </w:r>
      <w:r>
        <w:rPr>
          <w:rStyle w:val="eop"/>
          <w:rFonts w:ascii="Calibri" w:hAnsi="Calibri" w:cs="Calibri"/>
          <w:color w:val="000000"/>
          <w:sz w:val="22"/>
          <w:szCs w:val="22"/>
        </w:rPr>
        <w:t> </w:t>
      </w:r>
    </w:p>
    <w:p w:rsidRPr="00BF3388" w:rsidR="00DC3B98" w:rsidP="00DC3B98" w:rsidRDefault="00DC3B98" w14:paraId="383BE077" w14:textId="77777777">
      <w:pPr>
        <w:spacing w:after="0" w:line="240" w:lineRule="auto"/>
        <w:jc w:val="center"/>
        <w:rPr>
          <w:rFonts w:cstheme="minorHAnsi"/>
        </w:rPr>
      </w:pPr>
    </w:p>
    <w:p w:rsidR="00F85F7B" w:rsidP="004D680E" w:rsidRDefault="00F85F7B" w14:paraId="5BB56358" w14:textId="77777777">
      <w:pPr>
        <w:spacing w:after="0" w:line="240" w:lineRule="auto"/>
        <w:jc w:val="center"/>
        <w:rPr>
          <w:sz w:val="20"/>
          <w:szCs w:val="20"/>
        </w:rPr>
      </w:pPr>
    </w:p>
    <w:p w:rsidR="00B01611" w:rsidP="00DC3B98" w:rsidRDefault="00B01611" w14:paraId="4D116345" w14:textId="77777777">
      <w:pPr>
        <w:spacing w:after="0" w:line="240" w:lineRule="auto"/>
        <w:jc w:val="center"/>
        <w:rPr>
          <w:rFonts w:cstheme="minorHAnsi"/>
          <w:b/>
          <w:bCs/>
        </w:rPr>
      </w:pPr>
      <w:r w:rsidRPr="00714D95">
        <w:rPr>
          <w:rFonts w:cstheme="minorHAnsi"/>
          <w:b/>
          <w:bCs/>
        </w:rPr>
        <w:t>SIR CHLOE LIVE</w:t>
      </w:r>
    </w:p>
    <w:p w:rsidR="003C5FA9" w:rsidP="00DC3B98" w:rsidRDefault="003C5FA9" w14:paraId="150DE511" w14:textId="77777777">
      <w:pPr>
        <w:spacing w:after="0" w:line="240" w:lineRule="auto"/>
        <w:jc w:val="center"/>
        <w:rPr>
          <w:rFonts w:cstheme="minorHAnsi"/>
          <w:b/>
          <w:bCs/>
        </w:rPr>
      </w:pPr>
    </w:p>
    <w:p w:rsidRPr="003C5FA9" w:rsidR="003C5FA9" w:rsidP="00DC3B98" w:rsidRDefault="003C5FA9" w14:paraId="576B2F31" w14:textId="624DF05E">
      <w:pPr>
        <w:spacing w:after="0" w:line="240" w:lineRule="auto"/>
        <w:jc w:val="center"/>
        <w:rPr>
          <w:rFonts w:cstheme="minorHAnsi"/>
          <w:b/>
          <w:bCs/>
          <w:u w:val="single"/>
        </w:rPr>
      </w:pPr>
      <w:r>
        <w:rPr>
          <w:rFonts w:cstheme="minorHAnsi"/>
          <w:b/>
          <w:bCs/>
          <w:u w:val="single"/>
        </w:rPr>
        <w:t>MAY</w:t>
      </w:r>
    </w:p>
    <w:p w:rsidRPr="00714D95" w:rsidR="00B01611" w:rsidP="00DC3B98" w:rsidRDefault="00B01611" w14:paraId="2F1A3206" w14:textId="630B272E">
      <w:pPr>
        <w:spacing w:after="0" w:line="240" w:lineRule="auto"/>
        <w:jc w:val="center"/>
        <w:rPr>
          <w:rFonts w:cstheme="minorHAnsi"/>
        </w:rPr>
      </w:pPr>
      <w:r w:rsidRPr="00714D95">
        <w:rPr>
          <w:rFonts w:cstheme="minorHAnsi"/>
        </w:rPr>
        <w:t>18—New York, NY—Racket</w:t>
      </w:r>
    </w:p>
    <w:p w:rsidRPr="00714D95" w:rsidR="00B01611" w:rsidP="00DC3B98" w:rsidRDefault="00B01611" w14:paraId="1AFDCF7F" w14:textId="3DEAF22B">
      <w:pPr>
        <w:spacing w:after="0" w:line="240" w:lineRule="auto"/>
        <w:jc w:val="center"/>
        <w:rPr>
          <w:rFonts w:cstheme="minorHAnsi"/>
        </w:rPr>
      </w:pPr>
      <w:r w:rsidRPr="00714D95">
        <w:rPr>
          <w:rFonts w:cstheme="minorHAnsi"/>
        </w:rPr>
        <w:t>24—Dublin, IR— The Academy, Green Room</w:t>
      </w:r>
    </w:p>
    <w:p w:rsidRPr="00714D95" w:rsidR="00B01611" w:rsidP="00DC3B98" w:rsidRDefault="00B01611" w14:paraId="160E0146" w14:textId="79592905">
      <w:pPr>
        <w:spacing w:after="0" w:line="240" w:lineRule="auto"/>
        <w:jc w:val="center"/>
        <w:rPr>
          <w:rFonts w:cstheme="minorHAnsi"/>
        </w:rPr>
      </w:pPr>
      <w:r w:rsidRPr="00714D95">
        <w:rPr>
          <w:rFonts w:cstheme="minorHAnsi"/>
        </w:rPr>
        <w:t>25—Belfast, UK—Limelight 2</w:t>
      </w:r>
    </w:p>
    <w:p w:rsidRPr="00714D95" w:rsidR="00B01611" w:rsidP="00DC3B98" w:rsidRDefault="00B01611" w14:paraId="32538E82" w14:textId="6C879701">
      <w:pPr>
        <w:spacing w:after="0" w:line="240" w:lineRule="auto"/>
        <w:jc w:val="center"/>
        <w:rPr>
          <w:rFonts w:cstheme="minorHAnsi"/>
        </w:rPr>
      </w:pPr>
      <w:r w:rsidRPr="00714D95">
        <w:rPr>
          <w:rFonts w:cstheme="minorHAnsi"/>
        </w:rPr>
        <w:t xml:space="preserve">27—Leeds, UK—Live </w:t>
      </w:r>
      <w:proofErr w:type="gramStart"/>
      <w:r w:rsidRPr="00714D95">
        <w:rPr>
          <w:rFonts w:cstheme="minorHAnsi"/>
        </w:rPr>
        <w:t>At</w:t>
      </w:r>
      <w:proofErr w:type="gramEnd"/>
      <w:r w:rsidRPr="00714D95">
        <w:rPr>
          <w:rFonts w:cstheme="minorHAnsi"/>
        </w:rPr>
        <w:t xml:space="preserve"> Leeds Festival</w:t>
      </w:r>
    </w:p>
    <w:p w:rsidR="00B01611" w:rsidP="00DC3B98" w:rsidRDefault="00B01611" w14:paraId="4A8ECDEB" w14:textId="28B8FAAD">
      <w:pPr>
        <w:spacing w:after="0" w:line="240" w:lineRule="auto"/>
        <w:jc w:val="center"/>
        <w:rPr>
          <w:rFonts w:cstheme="minorHAnsi"/>
        </w:rPr>
      </w:pPr>
      <w:r w:rsidRPr="00714D95">
        <w:rPr>
          <w:rFonts w:cstheme="minorHAnsi"/>
        </w:rPr>
        <w:t>30—Nottingham, UK—Rescue Rooms</w:t>
      </w:r>
    </w:p>
    <w:p w:rsidR="003C5FA9" w:rsidP="00DC3B98" w:rsidRDefault="003C5FA9" w14:paraId="4422A6A7" w14:textId="77777777">
      <w:pPr>
        <w:spacing w:after="0" w:line="240" w:lineRule="auto"/>
        <w:jc w:val="center"/>
        <w:rPr>
          <w:rFonts w:cstheme="minorHAnsi"/>
        </w:rPr>
      </w:pPr>
    </w:p>
    <w:p w:rsidRPr="003C5FA9" w:rsidR="003C5FA9" w:rsidP="00DC3B98" w:rsidRDefault="003C5FA9" w14:paraId="031ED756" w14:textId="6B6041A9">
      <w:pPr>
        <w:spacing w:after="0" w:line="240" w:lineRule="auto"/>
        <w:jc w:val="center"/>
        <w:rPr>
          <w:rFonts w:cstheme="minorHAnsi"/>
          <w:b/>
          <w:bCs/>
          <w:u w:val="single"/>
        </w:rPr>
      </w:pPr>
      <w:r>
        <w:rPr>
          <w:rFonts w:cstheme="minorHAnsi"/>
          <w:b/>
          <w:bCs/>
          <w:u w:val="single"/>
        </w:rPr>
        <w:t>JUNE</w:t>
      </w:r>
    </w:p>
    <w:p w:rsidRPr="00714D95" w:rsidR="00B01611" w:rsidP="00DC3B98" w:rsidRDefault="00B01611" w14:paraId="637E8F27" w14:textId="66C3D34C">
      <w:pPr>
        <w:spacing w:after="0" w:line="240" w:lineRule="auto"/>
        <w:jc w:val="center"/>
        <w:rPr>
          <w:rFonts w:cstheme="minorHAnsi"/>
        </w:rPr>
      </w:pPr>
      <w:r w:rsidRPr="00714D95">
        <w:rPr>
          <w:rFonts w:cstheme="minorHAnsi"/>
        </w:rPr>
        <w:t xml:space="preserve">1—Manchester, UK—Band </w:t>
      </w:r>
      <w:proofErr w:type="gramStart"/>
      <w:r w:rsidRPr="00714D95">
        <w:rPr>
          <w:rFonts w:cstheme="minorHAnsi"/>
        </w:rPr>
        <w:t>On</w:t>
      </w:r>
      <w:proofErr w:type="gramEnd"/>
      <w:r w:rsidRPr="00714D95">
        <w:rPr>
          <w:rFonts w:cstheme="minorHAnsi"/>
        </w:rPr>
        <w:t xml:space="preserve"> The Wall</w:t>
      </w:r>
    </w:p>
    <w:p w:rsidRPr="00714D95" w:rsidR="00B01611" w:rsidP="00DC3B98" w:rsidRDefault="00B01611" w14:paraId="0946C2C2" w14:textId="018E01D3">
      <w:pPr>
        <w:spacing w:after="0" w:line="240" w:lineRule="auto"/>
        <w:jc w:val="center"/>
        <w:rPr>
          <w:rFonts w:cstheme="minorHAnsi"/>
        </w:rPr>
      </w:pPr>
      <w:r w:rsidRPr="00714D95">
        <w:rPr>
          <w:rFonts w:cstheme="minorHAnsi"/>
        </w:rPr>
        <w:t>2—London, UK—Heaven</w:t>
      </w:r>
    </w:p>
    <w:p w:rsidRPr="00714D95" w:rsidR="00B01611" w:rsidP="00DC3B98" w:rsidRDefault="00B01611" w14:paraId="7AAA3C0E" w14:textId="3FE8AEC1">
      <w:pPr>
        <w:spacing w:after="0" w:line="240" w:lineRule="auto"/>
        <w:jc w:val="center"/>
        <w:rPr>
          <w:rFonts w:cstheme="minorHAnsi"/>
        </w:rPr>
      </w:pPr>
      <w:r w:rsidRPr="00714D95">
        <w:rPr>
          <w:rFonts w:cstheme="minorHAnsi"/>
        </w:rPr>
        <w:t>3—Brighton, UK—Patterns</w:t>
      </w:r>
    </w:p>
    <w:p w:rsidRPr="00714D95" w:rsidR="00B01611" w:rsidP="00DC3B98" w:rsidRDefault="00B01611" w14:paraId="6FCECC09" w14:textId="5C84F74E">
      <w:pPr>
        <w:spacing w:after="0" w:line="240" w:lineRule="auto"/>
        <w:jc w:val="center"/>
        <w:rPr>
          <w:rFonts w:cstheme="minorHAnsi"/>
        </w:rPr>
      </w:pPr>
      <w:r w:rsidRPr="00714D95">
        <w:rPr>
          <w:rFonts w:cstheme="minorHAnsi"/>
        </w:rPr>
        <w:t>5—Bristol, UK—</w:t>
      </w:r>
      <w:proofErr w:type="spellStart"/>
      <w:r w:rsidRPr="00714D95">
        <w:rPr>
          <w:rFonts w:cstheme="minorHAnsi"/>
        </w:rPr>
        <w:t>Thekla</w:t>
      </w:r>
      <w:proofErr w:type="spellEnd"/>
    </w:p>
    <w:p w:rsidRPr="00714D95" w:rsidR="00B01611" w:rsidP="00DC3B98" w:rsidRDefault="00B01611" w14:paraId="6B766549" w14:textId="741064CB">
      <w:pPr>
        <w:spacing w:after="0" w:line="240" w:lineRule="auto"/>
        <w:jc w:val="center"/>
        <w:rPr>
          <w:rFonts w:cstheme="minorHAnsi"/>
        </w:rPr>
      </w:pPr>
      <w:r w:rsidRPr="00714D95">
        <w:rPr>
          <w:rFonts w:cstheme="minorHAnsi"/>
        </w:rPr>
        <w:t>6—Birmingham, UK—O2 Institute 2</w:t>
      </w:r>
    </w:p>
    <w:p w:rsidRPr="00714D95" w:rsidR="00B01611" w:rsidP="00DC3B98" w:rsidRDefault="00B01611" w14:paraId="381890A4" w14:textId="33F7AA72">
      <w:pPr>
        <w:spacing w:after="0" w:line="240" w:lineRule="auto"/>
        <w:jc w:val="center"/>
        <w:rPr>
          <w:rFonts w:cstheme="minorHAnsi"/>
        </w:rPr>
      </w:pPr>
      <w:r w:rsidRPr="00714D95">
        <w:rPr>
          <w:rFonts w:cstheme="minorHAnsi"/>
        </w:rPr>
        <w:t>7—Glasgow, UK—SGW Galvanizers</w:t>
      </w:r>
    </w:p>
    <w:p w:rsidRPr="00714D95" w:rsidR="00B01611" w:rsidP="00DC3B98" w:rsidRDefault="00B01611" w14:paraId="2171A571" w14:textId="3F52A411">
      <w:pPr>
        <w:spacing w:after="0" w:line="240" w:lineRule="auto"/>
        <w:jc w:val="center"/>
        <w:rPr>
          <w:rFonts w:cstheme="minorHAnsi"/>
        </w:rPr>
      </w:pPr>
      <w:r w:rsidRPr="00714D95">
        <w:rPr>
          <w:rFonts w:cstheme="minorHAnsi"/>
        </w:rPr>
        <w:t xml:space="preserve">9— Paris, FR— Le </w:t>
      </w:r>
      <w:proofErr w:type="spellStart"/>
      <w:r w:rsidRPr="00714D95">
        <w:rPr>
          <w:rFonts w:cstheme="minorHAnsi"/>
        </w:rPr>
        <w:t>Trabendo</w:t>
      </w:r>
      <w:proofErr w:type="spellEnd"/>
    </w:p>
    <w:p w:rsidRPr="00714D95" w:rsidR="00B01611" w:rsidP="00DC3B98" w:rsidRDefault="00B01611" w14:paraId="1FE4ACEE" w14:textId="606CF30B">
      <w:pPr>
        <w:spacing w:after="0" w:line="240" w:lineRule="auto"/>
        <w:jc w:val="center"/>
        <w:rPr>
          <w:rFonts w:cstheme="minorHAnsi"/>
        </w:rPr>
      </w:pPr>
      <w:r w:rsidRPr="00714D95">
        <w:rPr>
          <w:rFonts w:cstheme="minorHAnsi"/>
        </w:rPr>
        <w:t>10—</w:t>
      </w:r>
      <w:proofErr w:type="spellStart"/>
      <w:r w:rsidRPr="00714D95">
        <w:rPr>
          <w:rFonts w:cstheme="minorHAnsi"/>
        </w:rPr>
        <w:t>Hilvarenbeek</w:t>
      </w:r>
      <w:proofErr w:type="spellEnd"/>
      <w:r w:rsidRPr="00714D95">
        <w:rPr>
          <w:rFonts w:cstheme="minorHAnsi"/>
        </w:rPr>
        <w:t>, NL—Best Kept Secret Festival</w:t>
      </w:r>
    </w:p>
    <w:p w:rsidRPr="00714D95" w:rsidR="00B01611" w:rsidP="00DC3B98" w:rsidRDefault="00B01611" w14:paraId="22CAE7E0" w14:textId="4EB4E927">
      <w:pPr>
        <w:spacing w:after="0" w:line="240" w:lineRule="auto"/>
        <w:jc w:val="center"/>
        <w:rPr>
          <w:rFonts w:cstheme="minorHAnsi"/>
        </w:rPr>
      </w:pPr>
      <w:r w:rsidRPr="00714D95">
        <w:rPr>
          <w:rFonts w:cstheme="minorHAnsi"/>
        </w:rPr>
        <w:t>12—Antwerp, BE—</w:t>
      </w:r>
      <w:proofErr w:type="spellStart"/>
      <w:r w:rsidRPr="00714D95">
        <w:rPr>
          <w:rFonts w:cstheme="minorHAnsi"/>
        </w:rPr>
        <w:t>Trix</w:t>
      </w:r>
      <w:proofErr w:type="spellEnd"/>
    </w:p>
    <w:p w:rsidRPr="00714D95" w:rsidR="00B01611" w:rsidP="00DC3B98" w:rsidRDefault="00B01611" w14:paraId="5D2E45CE" w14:textId="0D615630">
      <w:pPr>
        <w:spacing w:after="0" w:line="240" w:lineRule="auto"/>
        <w:jc w:val="center"/>
        <w:rPr>
          <w:rFonts w:cstheme="minorHAnsi"/>
        </w:rPr>
      </w:pPr>
      <w:r w:rsidRPr="00714D95">
        <w:rPr>
          <w:rFonts w:cstheme="minorHAnsi"/>
        </w:rPr>
        <w:t>13— Frankfurt, DE—</w:t>
      </w:r>
      <w:proofErr w:type="spellStart"/>
      <w:r w:rsidRPr="00714D95">
        <w:rPr>
          <w:rFonts w:cstheme="minorHAnsi"/>
        </w:rPr>
        <w:t>Brotfabrik</w:t>
      </w:r>
      <w:proofErr w:type="spellEnd"/>
    </w:p>
    <w:p w:rsidRPr="00714D95" w:rsidR="00B01611" w:rsidP="00DC3B98" w:rsidRDefault="00B01611" w14:paraId="5338C9F9" w14:textId="6A341AD2">
      <w:pPr>
        <w:spacing w:after="0" w:line="240" w:lineRule="auto"/>
        <w:jc w:val="center"/>
        <w:rPr>
          <w:rFonts w:cstheme="minorHAnsi"/>
        </w:rPr>
      </w:pPr>
      <w:r w:rsidRPr="00714D95">
        <w:rPr>
          <w:rFonts w:cstheme="minorHAnsi"/>
        </w:rPr>
        <w:t>15—Cologne, DE—Luxor</w:t>
      </w:r>
    </w:p>
    <w:p w:rsidRPr="00714D95" w:rsidR="00B01611" w:rsidP="00DC3B98" w:rsidRDefault="00B01611" w14:paraId="44A94301" w14:textId="6BF5CAA5">
      <w:pPr>
        <w:spacing w:after="0" w:line="240" w:lineRule="auto"/>
        <w:jc w:val="center"/>
        <w:rPr>
          <w:rFonts w:cstheme="minorHAnsi"/>
        </w:rPr>
      </w:pPr>
      <w:r w:rsidRPr="00714D95">
        <w:rPr>
          <w:rFonts w:cstheme="minorHAnsi"/>
        </w:rPr>
        <w:t>16—Berlin, DE—</w:t>
      </w:r>
      <w:proofErr w:type="spellStart"/>
      <w:r w:rsidRPr="00714D95">
        <w:rPr>
          <w:rFonts w:cstheme="minorHAnsi"/>
        </w:rPr>
        <w:t>Frannz</w:t>
      </w:r>
      <w:proofErr w:type="spellEnd"/>
    </w:p>
    <w:p w:rsidRPr="00714D95" w:rsidR="00B01611" w:rsidP="00DC3B98" w:rsidRDefault="00B01611" w14:paraId="2C7C4645" w14:textId="4F6C0C68">
      <w:pPr>
        <w:spacing w:after="0" w:line="240" w:lineRule="auto"/>
        <w:jc w:val="center"/>
        <w:rPr>
          <w:rFonts w:cstheme="minorHAnsi"/>
        </w:rPr>
      </w:pPr>
      <w:r w:rsidRPr="00714D95">
        <w:rPr>
          <w:rFonts w:cstheme="minorHAnsi"/>
        </w:rPr>
        <w:t>17—Linz, AT—Lido Sounds Festival</w:t>
      </w:r>
    </w:p>
    <w:p w:rsidRPr="00714D95" w:rsidR="00B01611" w:rsidP="00DC3B98" w:rsidRDefault="00B01611" w14:paraId="36A094CA" w14:textId="7F24E458">
      <w:pPr>
        <w:spacing w:after="0" w:line="240" w:lineRule="auto"/>
        <w:jc w:val="center"/>
        <w:rPr>
          <w:rFonts w:cstheme="minorHAnsi"/>
        </w:rPr>
      </w:pPr>
      <w:r w:rsidRPr="00714D95">
        <w:rPr>
          <w:rFonts w:cstheme="minorHAnsi"/>
        </w:rPr>
        <w:t>20—Stockholm, SE—Hus 7</w:t>
      </w:r>
    </w:p>
    <w:p w:rsidRPr="00714D95" w:rsidR="00B01611" w:rsidP="00DC3B98" w:rsidRDefault="00B01611" w14:paraId="4978ED69" w14:textId="4558F9C2">
      <w:pPr>
        <w:spacing w:after="0" w:line="240" w:lineRule="auto"/>
        <w:jc w:val="center"/>
        <w:rPr>
          <w:rFonts w:cstheme="minorHAnsi"/>
        </w:rPr>
      </w:pPr>
      <w:r w:rsidRPr="00714D95">
        <w:rPr>
          <w:rFonts w:cstheme="minorHAnsi"/>
        </w:rPr>
        <w:t>21— Oslo, NO—</w:t>
      </w:r>
      <w:proofErr w:type="spellStart"/>
      <w:r w:rsidRPr="00714D95">
        <w:rPr>
          <w:rFonts w:cstheme="minorHAnsi"/>
        </w:rPr>
        <w:t>Parkteateret</w:t>
      </w:r>
      <w:proofErr w:type="spellEnd"/>
    </w:p>
    <w:p w:rsidRPr="00714D95" w:rsidR="00B01611" w:rsidP="00DC3B98" w:rsidRDefault="00B01611" w14:paraId="3F38C1CA" w14:textId="01724FA3">
      <w:pPr>
        <w:spacing w:after="0" w:line="240" w:lineRule="auto"/>
        <w:jc w:val="center"/>
        <w:rPr>
          <w:rFonts w:cstheme="minorHAnsi"/>
        </w:rPr>
      </w:pPr>
      <w:r w:rsidRPr="00714D95">
        <w:rPr>
          <w:rFonts w:cstheme="minorHAnsi"/>
        </w:rPr>
        <w:t>22—Copenhagen, DK—Lille Vega</w:t>
      </w:r>
    </w:p>
    <w:p w:rsidRPr="00714D95" w:rsidR="00B01611" w:rsidP="00DC3B98" w:rsidRDefault="00B01611" w14:paraId="7F6F4AC1" w14:textId="1965D09F">
      <w:pPr>
        <w:spacing w:after="0" w:line="240" w:lineRule="auto"/>
        <w:jc w:val="center"/>
        <w:rPr>
          <w:rFonts w:cstheme="minorHAnsi"/>
        </w:rPr>
      </w:pPr>
      <w:r w:rsidRPr="00714D95">
        <w:rPr>
          <w:rFonts w:cstheme="minorHAnsi"/>
        </w:rPr>
        <w:t>24—Prague, CZ— Metronome</w:t>
      </w:r>
    </w:p>
    <w:p w:rsidRPr="00714D95" w:rsidR="00B01611" w:rsidP="00DC3B98" w:rsidRDefault="00B01611" w14:paraId="6B93CF4A" w14:textId="72012446">
      <w:pPr>
        <w:spacing w:after="0" w:line="240" w:lineRule="auto"/>
        <w:jc w:val="center"/>
        <w:rPr>
          <w:rFonts w:cstheme="minorHAnsi"/>
        </w:rPr>
      </w:pPr>
      <w:r w:rsidRPr="00714D95">
        <w:rPr>
          <w:rFonts w:cstheme="minorHAnsi"/>
        </w:rPr>
        <w:t>25—Warsaw, PL—</w:t>
      </w:r>
      <w:proofErr w:type="spellStart"/>
      <w:r w:rsidRPr="00714D95">
        <w:rPr>
          <w:rFonts w:cstheme="minorHAnsi"/>
        </w:rPr>
        <w:t>Niebo</w:t>
      </w:r>
      <w:proofErr w:type="spellEnd"/>
    </w:p>
    <w:p w:rsidRPr="00714D95" w:rsidR="00B01611" w:rsidP="00DC3B98" w:rsidRDefault="00B01611" w14:paraId="2084296B" w14:textId="30D985D5">
      <w:pPr>
        <w:spacing w:after="0" w:line="240" w:lineRule="auto"/>
        <w:jc w:val="center"/>
        <w:rPr>
          <w:rFonts w:cstheme="minorHAnsi"/>
        </w:rPr>
      </w:pPr>
      <w:r w:rsidRPr="00714D95">
        <w:rPr>
          <w:rFonts w:cstheme="minorHAnsi"/>
        </w:rPr>
        <w:t>26—Budapest, HU—</w:t>
      </w:r>
      <w:proofErr w:type="spellStart"/>
      <w:r w:rsidRPr="00714D95">
        <w:rPr>
          <w:rFonts w:cstheme="minorHAnsi"/>
        </w:rPr>
        <w:t>Akvarium</w:t>
      </w:r>
      <w:proofErr w:type="spellEnd"/>
      <w:r w:rsidRPr="00714D95">
        <w:rPr>
          <w:rFonts w:cstheme="minorHAnsi"/>
        </w:rPr>
        <w:t xml:space="preserve"> Klub</w:t>
      </w:r>
    </w:p>
    <w:p w:rsidRPr="00714D95" w:rsidR="00B01611" w:rsidP="00DC3B98" w:rsidRDefault="00B01611" w14:paraId="0935B821" w14:textId="23F009EF">
      <w:pPr>
        <w:spacing w:after="0" w:line="240" w:lineRule="auto"/>
        <w:jc w:val="center"/>
        <w:rPr>
          <w:rFonts w:cstheme="minorHAnsi"/>
        </w:rPr>
      </w:pPr>
      <w:r w:rsidRPr="00714D95">
        <w:rPr>
          <w:rFonts w:cstheme="minorHAnsi"/>
        </w:rPr>
        <w:t>28—Lucerne, CH— Schuur Lucerne</w:t>
      </w:r>
    </w:p>
    <w:p w:rsidR="00B01611" w:rsidP="00DC3B98" w:rsidRDefault="00B01611" w14:paraId="6CE57DB0" w14:textId="4AB9C93A">
      <w:pPr>
        <w:spacing w:after="0" w:line="240" w:lineRule="auto"/>
        <w:jc w:val="center"/>
        <w:rPr>
          <w:rFonts w:cstheme="minorHAnsi"/>
        </w:rPr>
      </w:pPr>
      <w:r w:rsidRPr="00714D95">
        <w:rPr>
          <w:rFonts w:cstheme="minorHAnsi"/>
        </w:rPr>
        <w:t>29—Milan, IT—Legends</w:t>
      </w:r>
    </w:p>
    <w:p w:rsidR="003C5FA9" w:rsidP="00DC3B98" w:rsidRDefault="003C5FA9" w14:paraId="6E7E0970" w14:textId="77777777">
      <w:pPr>
        <w:spacing w:after="0" w:line="240" w:lineRule="auto"/>
        <w:jc w:val="center"/>
        <w:rPr>
          <w:rFonts w:cstheme="minorHAnsi"/>
        </w:rPr>
      </w:pPr>
    </w:p>
    <w:p w:rsidRPr="003C5FA9" w:rsidR="003C5FA9" w:rsidP="00DC3B98" w:rsidRDefault="003C5FA9" w14:paraId="637ECA44" w14:textId="6F10979F">
      <w:pPr>
        <w:spacing w:after="0" w:line="240" w:lineRule="auto"/>
        <w:jc w:val="center"/>
        <w:rPr>
          <w:rFonts w:cstheme="minorHAnsi"/>
          <w:b/>
          <w:bCs/>
          <w:u w:val="single"/>
        </w:rPr>
      </w:pPr>
      <w:r>
        <w:rPr>
          <w:rFonts w:cstheme="minorHAnsi"/>
          <w:b/>
          <w:bCs/>
          <w:u w:val="single"/>
        </w:rPr>
        <w:t>JULY</w:t>
      </w:r>
    </w:p>
    <w:p w:rsidRPr="00714D95" w:rsidR="00B01611" w:rsidP="00DC3B98" w:rsidRDefault="00B01611" w14:paraId="3B13AF84" w14:textId="6A95A512">
      <w:pPr>
        <w:spacing w:after="0" w:line="240" w:lineRule="auto"/>
        <w:jc w:val="center"/>
        <w:rPr>
          <w:rFonts w:cstheme="minorHAnsi"/>
        </w:rPr>
      </w:pPr>
      <w:r w:rsidRPr="00714D95">
        <w:rPr>
          <w:rFonts w:cstheme="minorHAnsi"/>
        </w:rPr>
        <w:t>2—Arras, FR—Main Square Festival</w:t>
      </w:r>
    </w:p>
    <w:p w:rsidR="00B01611" w:rsidP="00DC3B98" w:rsidRDefault="00B01611" w14:paraId="7D41280D" w14:textId="09EA9C8D">
      <w:pPr>
        <w:spacing w:after="0" w:line="240" w:lineRule="auto"/>
        <w:jc w:val="center"/>
        <w:rPr>
          <w:rFonts w:cstheme="minorHAnsi"/>
        </w:rPr>
      </w:pPr>
      <w:r w:rsidRPr="00714D95">
        <w:rPr>
          <w:rFonts w:cstheme="minorHAnsi"/>
        </w:rPr>
        <w:t>30—Vancouver, BC—Cobalt</w:t>
      </w:r>
    </w:p>
    <w:p w:rsidR="003C5FA9" w:rsidP="00DC3B98" w:rsidRDefault="003C5FA9" w14:paraId="604CAD8C" w14:textId="77777777">
      <w:pPr>
        <w:spacing w:after="0" w:line="240" w:lineRule="auto"/>
        <w:jc w:val="center"/>
        <w:rPr>
          <w:rFonts w:cstheme="minorHAnsi"/>
        </w:rPr>
      </w:pPr>
    </w:p>
    <w:p w:rsidRPr="003C5FA9" w:rsidR="003C5FA9" w:rsidP="00DC3B98" w:rsidRDefault="003C5FA9" w14:paraId="4B34AB64" w14:textId="4742B028">
      <w:pPr>
        <w:spacing w:after="0" w:line="240" w:lineRule="auto"/>
        <w:jc w:val="center"/>
        <w:rPr>
          <w:rFonts w:cstheme="minorHAnsi"/>
          <w:b/>
          <w:bCs/>
          <w:u w:val="single"/>
        </w:rPr>
      </w:pPr>
      <w:r>
        <w:rPr>
          <w:rFonts w:cstheme="minorHAnsi"/>
          <w:b/>
          <w:bCs/>
          <w:u w:val="single"/>
        </w:rPr>
        <w:t>AUGUST</w:t>
      </w:r>
    </w:p>
    <w:p w:rsidRPr="00714D95" w:rsidR="00B01611" w:rsidP="00DC3B98" w:rsidRDefault="00B01611" w14:paraId="47AA7767" w14:textId="646CD961">
      <w:pPr>
        <w:spacing w:after="0" w:line="240" w:lineRule="auto"/>
        <w:jc w:val="center"/>
        <w:rPr>
          <w:rFonts w:cstheme="minorHAnsi"/>
        </w:rPr>
      </w:pPr>
      <w:r w:rsidRPr="00714D95">
        <w:rPr>
          <w:rFonts w:cstheme="minorHAnsi"/>
        </w:rPr>
        <w:t>1—Seattle, WA—Seattle Climate Pledge Arena*</w:t>
      </w:r>
    </w:p>
    <w:p w:rsidRPr="00714D95" w:rsidR="00B01611" w:rsidP="00DC3B98" w:rsidRDefault="00B01611" w14:paraId="71B38DD8" w14:textId="3EDC38D4">
      <w:pPr>
        <w:spacing w:after="0" w:line="240" w:lineRule="auto"/>
        <w:jc w:val="center"/>
        <w:rPr>
          <w:rFonts w:cstheme="minorHAnsi"/>
        </w:rPr>
      </w:pPr>
      <w:r w:rsidRPr="00714D95">
        <w:rPr>
          <w:rFonts w:cstheme="minorHAnsi"/>
        </w:rPr>
        <w:t>2—Portland, OR—Hawthorne Theater</w:t>
      </w:r>
    </w:p>
    <w:p w:rsidRPr="00714D95" w:rsidR="00B01611" w:rsidP="00DC3B98" w:rsidRDefault="00B01611" w14:paraId="10559919" w14:textId="217CE7A5">
      <w:pPr>
        <w:spacing w:after="0" w:line="240" w:lineRule="auto"/>
        <w:jc w:val="center"/>
        <w:rPr>
          <w:rFonts w:cstheme="minorHAnsi"/>
        </w:rPr>
      </w:pPr>
      <w:r w:rsidRPr="00714D95">
        <w:rPr>
          <w:rFonts w:cstheme="minorHAnsi"/>
        </w:rPr>
        <w:t>3—Bend, OR—Hayden Homes Amphitheater*</w:t>
      </w:r>
    </w:p>
    <w:p w:rsidRPr="00714D95" w:rsidR="00B01611" w:rsidP="00DC3B98" w:rsidRDefault="00B01611" w14:paraId="3EDF10D9" w14:textId="4FCF7B7C">
      <w:pPr>
        <w:spacing w:after="0" w:line="240" w:lineRule="auto"/>
        <w:jc w:val="center"/>
        <w:rPr>
          <w:rFonts w:cstheme="minorHAnsi"/>
        </w:rPr>
      </w:pPr>
      <w:r w:rsidRPr="00714D95">
        <w:rPr>
          <w:rFonts w:cstheme="minorHAnsi"/>
        </w:rPr>
        <w:t>5—Concord, CA—Concord Pavilion*</w:t>
      </w:r>
    </w:p>
    <w:p w:rsidRPr="00714D95" w:rsidR="00B01611" w:rsidP="00DC3B98" w:rsidRDefault="00B01611" w14:paraId="0E963A97" w14:textId="65C11604">
      <w:pPr>
        <w:spacing w:after="0" w:line="240" w:lineRule="auto"/>
        <w:jc w:val="center"/>
        <w:rPr>
          <w:rFonts w:cstheme="minorHAnsi"/>
        </w:rPr>
      </w:pPr>
      <w:r w:rsidRPr="00714D95">
        <w:rPr>
          <w:rFonts w:cstheme="minorHAnsi"/>
        </w:rPr>
        <w:t>7 —Los Angeles, CA—Kia Forum*</w:t>
      </w:r>
    </w:p>
    <w:p w:rsidRPr="00714D95" w:rsidR="00B01611" w:rsidP="00DC3B98" w:rsidRDefault="00B01611" w14:paraId="34525998" w14:textId="3B768CB7">
      <w:pPr>
        <w:spacing w:after="0" w:line="240" w:lineRule="auto"/>
        <w:jc w:val="center"/>
        <w:rPr>
          <w:rFonts w:cstheme="minorHAnsi"/>
        </w:rPr>
      </w:pPr>
      <w:r w:rsidRPr="00714D95">
        <w:rPr>
          <w:rFonts w:cstheme="minorHAnsi"/>
        </w:rPr>
        <w:t>8—San Diego, CA—Viejas*</w:t>
      </w:r>
    </w:p>
    <w:p w:rsidRPr="00714D95" w:rsidR="00B01611" w:rsidP="00DC3B98" w:rsidRDefault="00B01611" w14:paraId="5643F289" w14:textId="4E012C96">
      <w:pPr>
        <w:spacing w:after="0" w:line="240" w:lineRule="auto"/>
        <w:jc w:val="center"/>
        <w:rPr>
          <w:rFonts w:cstheme="minorHAnsi"/>
        </w:rPr>
      </w:pPr>
      <w:r w:rsidRPr="00714D95">
        <w:rPr>
          <w:rFonts w:cstheme="minorHAnsi"/>
        </w:rPr>
        <w:t>10—Santa Fe, NM—Meow Wolf</w:t>
      </w:r>
    </w:p>
    <w:p w:rsidRPr="00714D95" w:rsidR="00B01611" w:rsidP="00DC3B98" w:rsidRDefault="00B01611" w14:paraId="07BC5534" w14:textId="1E1843BF">
      <w:pPr>
        <w:spacing w:after="0" w:line="240" w:lineRule="auto"/>
        <w:jc w:val="center"/>
        <w:rPr>
          <w:rFonts w:cstheme="minorHAnsi"/>
        </w:rPr>
      </w:pPr>
      <w:r w:rsidRPr="00714D95">
        <w:rPr>
          <w:rFonts w:cstheme="minorHAnsi"/>
        </w:rPr>
        <w:t>11—Phoenix, AZ—Footprint Center*</w:t>
      </w:r>
    </w:p>
    <w:p w:rsidRPr="00714D95" w:rsidR="00B01611" w:rsidP="00DC3B98" w:rsidRDefault="00B01611" w14:paraId="5F1D60CA" w14:textId="23EBB448">
      <w:pPr>
        <w:spacing w:after="0" w:line="240" w:lineRule="auto"/>
        <w:jc w:val="center"/>
        <w:rPr>
          <w:rFonts w:cstheme="minorHAnsi"/>
        </w:rPr>
      </w:pPr>
      <w:r w:rsidRPr="00714D95">
        <w:rPr>
          <w:rFonts w:cstheme="minorHAnsi"/>
        </w:rPr>
        <w:t>12—Las Vegas, NV—Michelob Ultra Arena*</w:t>
      </w:r>
    </w:p>
    <w:p w:rsidRPr="00714D95" w:rsidR="00B01611" w:rsidP="00DC3B98" w:rsidRDefault="00B01611" w14:paraId="0517085E" w14:textId="246FE2FC">
      <w:pPr>
        <w:spacing w:after="0" w:line="240" w:lineRule="auto"/>
        <w:jc w:val="center"/>
        <w:rPr>
          <w:rFonts w:cstheme="minorHAnsi"/>
        </w:rPr>
      </w:pPr>
      <w:r w:rsidRPr="00714D95">
        <w:rPr>
          <w:rFonts w:cstheme="minorHAnsi"/>
        </w:rPr>
        <w:t>14—Salt Lake City, UT—</w:t>
      </w:r>
      <w:proofErr w:type="spellStart"/>
      <w:r w:rsidRPr="00714D95">
        <w:rPr>
          <w:rFonts w:cstheme="minorHAnsi"/>
        </w:rPr>
        <w:t>Soundwell</w:t>
      </w:r>
      <w:proofErr w:type="spellEnd"/>
    </w:p>
    <w:p w:rsidRPr="00714D95" w:rsidR="00B01611" w:rsidP="00DC3B98" w:rsidRDefault="00B01611" w14:paraId="5FA8AF99" w14:textId="73639331">
      <w:pPr>
        <w:spacing w:after="0" w:line="240" w:lineRule="auto"/>
        <w:jc w:val="center"/>
        <w:rPr>
          <w:rFonts w:cstheme="minorHAnsi"/>
        </w:rPr>
      </w:pPr>
      <w:r w:rsidRPr="00714D95">
        <w:rPr>
          <w:rFonts w:cstheme="minorHAnsi"/>
        </w:rPr>
        <w:t>15—Morrison, CO—Red Rocks*</w:t>
      </w:r>
    </w:p>
    <w:p w:rsidRPr="00714D95" w:rsidR="00B01611" w:rsidP="00DC3B98" w:rsidRDefault="00B01611" w14:paraId="65657C49" w14:textId="4E12C11A">
      <w:pPr>
        <w:spacing w:after="0" w:line="240" w:lineRule="auto"/>
        <w:jc w:val="center"/>
        <w:rPr>
          <w:rFonts w:cstheme="minorHAnsi"/>
        </w:rPr>
      </w:pPr>
      <w:r w:rsidRPr="00714D95">
        <w:rPr>
          <w:rFonts w:cstheme="minorHAnsi"/>
        </w:rPr>
        <w:t>18—Rogers, AR—Walmart Amp*</w:t>
      </w:r>
    </w:p>
    <w:p w:rsidRPr="00714D95" w:rsidR="00B01611" w:rsidP="00DC3B98" w:rsidRDefault="00B01611" w14:paraId="015DF874" w14:textId="4086D77D">
      <w:pPr>
        <w:spacing w:after="0" w:line="240" w:lineRule="auto"/>
        <w:jc w:val="center"/>
        <w:rPr>
          <w:rFonts w:cstheme="minorHAnsi"/>
        </w:rPr>
      </w:pPr>
      <w:r w:rsidRPr="00714D95">
        <w:rPr>
          <w:rFonts w:cstheme="minorHAnsi"/>
        </w:rPr>
        <w:lastRenderedPageBreak/>
        <w:t>19—Oklahoma City, OK—Beer City Music Hall</w:t>
      </w:r>
    </w:p>
    <w:p w:rsidRPr="00714D95" w:rsidR="00B01611" w:rsidP="00DC3B98" w:rsidRDefault="00B01611" w14:paraId="0D113E41" w14:textId="1005B679">
      <w:pPr>
        <w:spacing w:after="0" w:line="240" w:lineRule="auto"/>
        <w:jc w:val="center"/>
        <w:rPr>
          <w:rFonts w:cstheme="minorHAnsi"/>
        </w:rPr>
      </w:pPr>
      <w:r w:rsidRPr="00714D95">
        <w:rPr>
          <w:rFonts w:cstheme="minorHAnsi"/>
        </w:rPr>
        <w:t>20—Houston, TX—Cynthia Woods Pavilion*</w:t>
      </w:r>
    </w:p>
    <w:p w:rsidRPr="00714D95" w:rsidR="00B01611" w:rsidP="00DC3B98" w:rsidRDefault="00B01611" w14:paraId="698DFB5C" w14:textId="4635EE30">
      <w:pPr>
        <w:spacing w:after="0" w:line="240" w:lineRule="auto"/>
        <w:jc w:val="center"/>
        <w:rPr>
          <w:rFonts w:cstheme="minorHAnsi"/>
        </w:rPr>
      </w:pPr>
      <w:r w:rsidRPr="00714D95">
        <w:rPr>
          <w:rFonts w:cstheme="minorHAnsi"/>
        </w:rPr>
        <w:t xml:space="preserve">21—Dallas, TX—Dos </w:t>
      </w:r>
      <w:proofErr w:type="spellStart"/>
      <w:r w:rsidRPr="00714D95">
        <w:rPr>
          <w:rFonts w:cstheme="minorHAnsi"/>
        </w:rPr>
        <w:t>Equis</w:t>
      </w:r>
      <w:proofErr w:type="spellEnd"/>
      <w:r w:rsidRPr="00714D95">
        <w:rPr>
          <w:rFonts w:cstheme="minorHAnsi"/>
        </w:rPr>
        <w:t xml:space="preserve"> Pavilion*</w:t>
      </w:r>
    </w:p>
    <w:p w:rsidRPr="00714D95" w:rsidR="00B01611" w:rsidP="00DC3B98" w:rsidRDefault="00B01611" w14:paraId="06F0E329" w14:textId="1DFF840D">
      <w:pPr>
        <w:spacing w:after="0" w:line="240" w:lineRule="auto"/>
        <w:jc w:val="center"/>
        <w:rPr>
          <w:rFonts w:cstheme="minorHAnsi"/>
        </w:rPr>
      </w:pPr>
      <w:r w:rsidRPr="00714D95">
        <w:rPr>
          <w:rFonts w:cstheme="minorHAnsi"/>
        </w:rPr>
        <w:t>22—Austin, TX—Moody Center*</w:t>
      </w:r>
    </w:p>
    <w:p w:rsidRPr="00714D95" w:rsidR="00B01611" w:rsidP="00DC3B98" w:rsidRDefault="00B01611" w14:paraId="624758E2" w14:textId="6E79ADAD">
      <w:pPr>
        <w:spacing w:after="0" w:line="240" w:lineRule="auto"/>
        <w:jc w:val="center"/>
        <w:rPr>
          <w:rFonts w:cstheme="minorHAnsi"/>
        </w:rPr>
      </w:pPr>
      <w:r w:rsidRPr="00714D95">
        <w:rPr>
          <w:rFonts w:cstheme="minorHAnsi"/>
        </w:rPr>
        <w:t>24—Des Moines, IA—Wooly’s</w:t>
      </w:r>
    </w:p>
    <w:p w:rsidRPr="00714D95" w:rsidR="00B01611" w:rsidP="00DC3B98" w:rsidRDefault="00B01611" w14:paraId="6629D0C2" w14:textId="4D08C693">
      <w:pPr>
        <w:spacing w:after="0" w:line="240" w:lineRule="auto"/>
        <w:jc w:val="center"/>
        <w:rPr>
          <w:rFonts w:cstheme="minorHAnsi"/>
        </w:rPr>
      </w:pPr>
      <w:r w:rsidRPr="00714D95">
        <w:rPr>
          <w:rFonts w:cstheme="minorHAnsi"/>
        </w:rPr>
        <w:t>25—Lawrence, KS—Bottleneck</w:t>
      </w:r>
    </w:p>
    <w:p w:rsidRPr="00714D95" w:rsidR="00B01611" w:rsidP="00DC3B98" w:rsidRDefault="00B01611" w14:paraId="6D3A8993" w14:textId="64B6D1A3">
      <w:pPr>
        <w:spacing w:after="0" w:line="240" w:lineRule="auto"/>
        <w:jc w:val="center"/>
        <w:rPr>
          <w:rFonts w:cstheme="minorHAnsi"/>
        </w:rPr>
      </w:pPr>
      <w:r w:rsidRPr="00714D95">
        <w:rPr>
          <w:rFonts w:cstheme="minorHAnsi"/>
        </w:rPr>
        <w:t>26—Minneapolis, MN—7th St Entry</w:t>
      </w:r>
    </w:p>
    <w:p w:rsidRPr="00714D95" w:rsidR="00B01611" w:rsidP="00DC3B98" w:rsidRDefault="00B01611" w14:paraId="79BCCA34" w14:textId="54954B0E">
      <w:pPr>
        <w:spacing w:after="0" w:line="240" w:lineRule="auto"/>
        <w:jc w:val="center"/>
        <w:rPr>
          <w:rFonts w:cstheme="minorHAnsi"/>
        </w:rPr>
      </w:pPr>
      <w:r w:rsidRPr="00714D95">
        <w:rPr>
          <w:rFonts w:cstheme="minorHAnsi"/>
        </w:rPr>
        <w:t>29—Indianapolis, IN—HIFI</w:t>
      </w:r>
    </w:p>
    <w:p w:rsidRPr="00714D95" w:rsidR="00B01611" w:rsidP="00DC3B98" w:rsidRDefault="00B01611" w14:paraId="5AA62C31" w14:textId="7E6D470D">
      <w:pPr>
        <w:spacing w:after="0" w:line="240" w:lineRule="auto"/>
        <w:jc w:val="center"/>
        <w:rPr>
          <w:rFonts w:cstheme="minorHAnsi"/>
        </w:rPr>
      </w:pPr>
      <w:r w:rsidRPr="00714D95">
        <w:rPr>
          <w:rFonts w:cstheme="minorHAnsi"/>
        </w:rPr>
        <w:t>30—Columbus, OH—The Basement</w:t>
      </w:r>
    </w:p>
    <w:p w:rsidR="00B01611" w:rsidP="00DC3B98" w:rsidRDefault="00B01611" w14:paraId="33FA4505" w14:textId="414BBE4D">
      <w:pPr>
        <w:spacing w:after="0" w:line="240" w:lineRule="auto"/>
        <w:jc w:val="center"/>
        <w:rPr>
          <w:rFonts w:cstheme="minorHAnsi"/>
        </w:rPr>
      </w:pPr>
      <w:r w:rsidRPr="00714D95">
        <w:rPr>
          <w:rFonts w:cstheme="minorHAnsi"/>
        </w:rPr>
        <w:t>31—Chicago, IL—Huntington Bank Pavilion*</w:t>
      </w:r>
    </w:p>
    <w:p w:rsidR="003C5FA9" w:rsidP="00DC3B98" w:rsidRDefault="003C5FA9" w14:paraId="01B7B66A" w14:textId="77777777">
      <w:pPr>
        <w:spacing w:after="0" w:line="240" w:lineRule="auto"/>
        <w:jc w:val="center"/>
        <w:rPr>
          <w:rFonts w:cstheme="minorHAnsi"/>
        </w:rPr>
      </w:pPr>
    </w:p>
    <w:p w:rsidRPr="003C5FA9" w:rsidR="003C5FA9" w:rsidP="00DC3B98" w:rsidRDefault="003C5FA9" w14:paraId="75D8ED08" w14:textId="1403C362">
      <w:pPr>
        <w:spacing w:after="0" w:line="240" w:lineRule="auto"/>
        <w:jc w:val="center"/>
        <w:rPr>
          <w:rFonts w:cstheme="minorHAnsi"/>
          <w:b/>
          <w:bCs/>
          <w:u w:val="single"/>
        </w:rPr>
      </w:pPr>
      <w:r>
        <w:rPr>
          <w:rFonts w:cstheme="minorHAnsi"/>
          <w:b/>
          <w:bCs/>
          <w:u w:val="single"/>
        </w:rPr>
        <w:t>SEPTEMBER</w:t>
      </w:r>
    </w:p>
    <w:p w:rsidRPr="00714D95" w:rsidR="00B01611" w:rsidP="00DC3B98" w:rsidRDefault="00B01611" w14:paraId="233695E7" w14:textId="6F6B4EAE">
      <w:pPr>
        <w:spacing w:after="0" w:line="240" w:lineRule="auto"/>
        <w:jc w:val="center"/>
        <w:rPr>
          <w:rFonts w:cstheme="minorHAnsi"/>
        </w:rPr>
      </w:pPr>
      <w:r w:rsidRPr="00714D95">
        <w:rPr>
          <w:rFonts w:cstheme="minorHAnsi"/>
        </w:rPr>
        <w:t>2—Detroit, MI—Pine Knob Music Theater*</w:t>
      </w:r>
    </w:p>
    <w:p w:rsidRPr="00714D95" w:rsidR="00B01611" w:rsidP="00DC3B98" w:rsidRDefault="00B01611" w14:paraId="00218488" w14:textId="02B65F60">
      <w:pPr>
        <w:spacing w:after="0" w:line="240" w:lineRule="auto"/>
        <w:jc w:val="center"/>
        <w:rPr>
          <w:rFonts w:cstheme="minorHAnsi"/>
        </w:rPr>
      </w:pPr>
      <w:r w:rsidRPr="00714D95">
        <w:rPr>
          <w:rFonts w:cstheme="minorHAnsi"/>
        </w:rPr>
        <w:t>3—Toronto, ON—Budweiser Stage*</w:t>
      </w:r>
    </w:p>
    <w:p w:rsidRPr="00714D95" w:rsidR="00B01611" w:rsidP="00DC3B98" w:rsidRDefault="00B01611" w14:paraId="20E5FF12" w14:textId="2975AA96">
      <w:pPr>
        <w:spacing w:after="0" w:line="240" w:lineRule="auto"/>
        <w:jc w:val="center"/>
        <w:rPr>
          <w:rFonts w:cstheme="minorHAnsi"/>
        </w:rPr>
      </w:pPr>
      <w:r w:rsidRPr="00714D95">
        <w:rPr>
          <w:rFonts w:cstheme="minorHAnsi"/>
        </w:rPr>
        <w:t>4—Montreal, QC—</w:t>
      </w:r>
      <w:proofErr w:type="spellStart"/>
      <w:r w:rsidRPr="00714D95">
        <w:rPr>
          <w:rFonts w:cstheme="minorHAnsi"/>
        </w:rPr>
        <w:t>L’Escogiffe</w:t>
      </w:r>
      <w:proofErr w:type="spellEnd"/>
      <w:r w:rsidRPr="00714D95">
        <w:rPr>
          <w:rFonts w:cstheme="minorHAnsi"/>
        </w:rPr>
        <w:t xml:space="preserve"> Bar</w:t>
      </w:r>
    </w:p>
    <w:p w:rsidRPr="00714D95" w:rsidR="00B01611" w:rsidP="00DC3B98" w:rsidRDefault="00B01611" w14:paraId="327708B8" w14:textId="221E05A0">
      <w:pPr>
        <w:spacing w:after="0" w:line="240" w:lineRule="auto"/>
        <w:jc w:val="center"/>
        <w:rPr>
          <w:rFonts w:cstheme="minorHAnsi"/>
        </w:rPr>
      </w:pPr>
      <w:r w:rsidRPr="00714D95">
        <w:rPr>
          <w:rFonts w:cstheme="minorHAnsi"/>
        </w:rPr>
        <w:t>5—Boston, MA—MGM Music Hall*</w:t>
      </w:r>
    </w:p>
    <w:p w:rsidRPr="00714D95" w:rsidR="00B01611" w:rsidP="00DC3B98" w:rsidRDefault="00B01611" w14:paraId="1B963F08" w14:textId="74CAA064">
      <w:pPr>
        <w:spacing w:after="0" w:line="240" w:lineRule="auto"/>
        <w:jc w:val="center"/>
        <w:rPr>
          <w:rFonts w:cstheme="minorHAnsi"/>
        </w:rPr>
      </w:pPr>
      <w:r w:rsidRPr="00714D95">
        <w:rPr>
          <w:rFonts w:cstheme="minorHAnsi"/>
        </w:rPr>
        <w:t>6—Boston, MA—MGM Music Hall*</w:t>
      </w:r>
    </w:p>
    <w:p w:rsidRPr="00714D95" w:rsidR="00B01611" w:rsidP="00DC3B98" w:rsidRDefault="00B01611" w14:paraId="6DFCD49E" w14:textId="1C78114B">
      <w:pPr>
        <w:spacing w:after="0" w:line="240" w:lineRule="auto"/>
        <w:jc w:val="center"/>
        <w:rPr>
          <w:rFonts w:cstheme="minorHAnsi"/>
        </w:rPr>
      </w:pPr>
      <w:r w:rsidRPr="00714D95">
        <w:rPr>
          <w:rFonts w:cstheme="minorHAnsi"/>
        </w:rPr>
        <w:t>7—Albany, NY—Empire Underground</w:t>
      </w:r>
    </w:p>
    <w:p w:rsidRPr="00714D95" w:rsidR="00B01611" w:rsidP="00DC3B98" w:rsidRDefault="00B01611" w14:paraId="1775B2E1" w14:textId="453C328D">
      <w:pPr>
        <w:spacing w:after="0" w:line="240" w:lineRule="auto"/>
        <w:jc w:val="center"/>
        <w:rPr>
          <w:rFonts w:cstheme="minorHAnsi"/>
        </w:rPr>
      </w:pPr>
      <w:r w:rsidRPr="00714D95">
        <w:rPr>
          <w:rFonts w:cstheme="minorHAnsi"/>
        </w:rPr>
        <w:t>8—Philadelphia, PA—Mann Music Center*</w:t>
      </w:r>
    </w:p>
    <w:p w:rsidRPr="00714D95" w:rsidR="00B01611" w:rsidP="00DC3B98" w:rsidRDefault="00B01611" w14:paraId="195C106C" w14:textId="316C2FED">
      <w:pPr>
        <w:spacing w:after="0" w:line="240" w:lineRule="auto"/>
        <w:jc w:val="center"/>
        <w:rPr>
          <w:rFonts w:cstheme="minorHAnsi"/>
        </w:rPr>
      </w:pPr>
      <w:r w:rsidRPr="00714D95">
        <w:rPr>
          <w:rFonts w:cstheme="minorHAnsi"/>
        </w:rPr>
        <w:t>9—Pittsburgh, PA—Thunderbird Cafe</w:t>
      </w:r>
    </w:p>
    <w:p w:rsidRPr="00714D95" w:rsidR="00B01611" w:rsidP="00DC3B98" w:rsidRDefault="00B01611" w14:paraId="7BEEB8ED" w14:textId="1E7775BC">
      <w:pPr>
        <w:spacing w:after="0" w:line="240" w:lineRule="auto"/>
        <w:jc w:val="center"/>
        <w:rPr>
          <w:rFonts w:cstheme="minorHAnsi"/>
        </w:rPr>
      </w:pPr>
      <w:r w:rsidRPr="00714D95">
        <w:rPr>
          <w:rFonts w:cstheme="minorHAnsi"/>
        </w:rPr>
        <w:t>10—Columbia, MD—Merriweather Post Pavilion*</w:t>
      </w:r>
    </w:p>
    <w:p w:rsidR="00714D95" w:rsidP="00DC3B98" w:rsidRDefault="00714D95" w14:paraId="362A5C57" w14:textId="77777777">
      <w:pPr>
        <w:spacing w:after="0" w:line="240" w:lineRule="auto"/>
        <w:jc w:val="center"/>
        <w:rPr>
          <w:rFonts w:cstheme="minorHAnsi"/>
        </w:rPr>
      </w:pPr>
    </w:p>
    <w:p w:rsidRPr="00714D95" w:rsidR="00B01611" w:rsidP="00DC3B98" w:rsidRDefault="00B01611" w14:paraId="1039570F" w14:textId="2F67A4CF">
      <w:pPr>
        <w:spacing w:after="0" w:line="240" w:lineRule="auto"/>
        <w:jc w:val="center"/>
        <w:rPr>
          <w:rFonts w:cstheme="minorHAnsi"/>
        </w:rPr>
      </w:pPr>
      <w:r w:rsidRPr="00714D95">
        <w:rPr>
          <w:rFonts w:cstheme="minorHAnsi"/>
        </w:rPr>
        <w:t xml:space="preserve">* </w:t>
      </w:r>
      <w:proofErr w:type="gramStart"/>
      <w:r w:rsidRPr="00714D95">
        <w:rPr>
          <w:rFonts w:cstheme="minorHAnsi"/>
        </w:rPr>
        <w:t>with</w:t>
      </w:r>
      <w:proofErr w:type="gramEnd"/>
      <w:r w:rsidRPr="00714D95">
        <w:rPr>
          <w:rFonts w:cstheme="minorHAnsi"/>
        </w:rPr>
        <w:t xml:space="preserve"> Phoenix &amp; Beck</w:t>
      </w:r>
    </w:p>
    <w:p w:rsidR="00B01611" w:rsidP="004D680E" w:rsidRDefault="00B01611" w14:paraId="01968158" w14:textId="77777777">
      <w:pPr>
        <w:spacing w:after="0" w:line="240" w:lineRule="auto"/>
        <w:jc w:val="center"/>
        <w:rPr>
          <w:sz w:val="20"/>
          <w:szCs w:val="20"/>
        </w:rPr>
      </w:pPr>
    </w:p>
    <w:p w:rsidR="003C5FA9" w:rsidP="003C5FA9" w:rsidRDefault="003C5FA9" w14:paraId="4990A25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w:t>
      </w:r>
      <w:r>
        <w:rPr>
          <w:rStyle w:val="eop"/>
          <w:rFonts w:ascii="Calibri" w:hAnsi="Calibri" w:cs="Calibri"/>
          <w:color w:val="000000"/>
          <w:sz w:val="22"/>
          <w:szCs w:val="22"/>
        </w:rPr>
        <w:t> </w:t>
      </w:r>
    </w:p>
    <w:p w:rsidR="003C5FA9" w:rsidP="003C5FA9" w:rsidRDefault="003C5FA9" w14:paraId="4CAFD58A"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rsidR="003C5FA9" w:rsidP="003C5FA9" w:rsidRDefault="003C5FA9" w14:paraId="10A0005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rPr>
        <w:t>CONNECT WITH SIR CHLOE </w:t>
      </w:r>
      <w:r>
        <w:rPr>
          <w:rStyle w:val="eop"/>
          <w:rFonts w:ascii="Calibri" w:hAnsi="Calibri" w:cs="Calibri"/>
          <w:color w:val="000000"/>
          <w:sz w:val="22"/>
          <w:szCs w:val="22"/>
        </w:rPr>
        <w:t> </w:t>
      </w:r>
    </w:p>
    <w:p w:rsidR="003C5FA9" w:rsidP="003C5FA9" w:rsidRDefault="003C5FA9" w14:paraId="653A41C7"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12">
        <w:r>
          <w:rPr>
            <w:rStyle w:val="normaltextrun"/>
            <w:rFonts w:ascii="Calibri" w:hAnsi="Calibri" w:cs="Calibri"/>
            <w:color w:val="0563C1"/>
            <w:sz w:val="22"/>
            <w:szCs w:val="22"/>
            <w:u w:val="single"/>
          </w:rPr>
          <w:t>OFFICIAL</w:t>
        </w:r>
      </w:hyperlink>
      <w:r>
        <w:rPr>
          <w:rStyle w:val="normaltextrun"/>
          <w:rFonts w:ascii="Calibri" w:hAnsi="Calibri" w:cs="Calibri"/>
          <w:color w:val="000000"/>
          <w:sz w:val="22"/>
          <w:szCs w:val="22"/>
        </w:rPr>
        <w:t xml:space="preserve"> |</w:t>
      </w:r>
      <w:r>
        <w:rPr>
          <w:rStyle w:val="normaltextrun"/>
          <w:rFonts w:ascii="Calibri" w:hAnsi="Calibri" w:cs="Calibri"/>
          <w:b/>
          <w:bCs/>
          <w:color w:val="000000"/>
          <w:sz w:val="22"/>
          <w:szCs w:val="22"/>
        </w:rPr>
        <w:t xml:space="preserve"> </w:t>
      </w:r>
      <w:hyperlink w:tgtFrame="_blank" w:history="1" r:id="rId13">
        <w:r>
          <w:rPr>
            <w:rStyle w:val="normaltextrun"/>
            <w:rFonts w:ascii="Calibri" w:hAnsi="Calibri" w:cs="Calibri"/>
            <w:color w:val="0563C1"/>
            <w:sz w:val="22"/>
            <w:szCs w:val="22"/>
            <w:u w:val="single"/>
            <w:lang w:val="en"/>
          </w:rPr>
          <w:t>FACEBOOK</w:t>
        </w:r>
      </w:hyperlink>
      <w:r>
        <w:rPr>
          <w:rStyle w:val="normaltextrun"/>
          <w:rFonts w:ascii="Calibri" w:hAnsi="Calibri" w:cs="Calibri"/>
          <w:color w:val="000000"/>
          <w:sz w:val="22"/>
          <w:szCs w:val="22"/>
          <w:lang w:val="en"/>
        </w:rPr>
        <w:t xml:space="preserve"> | </w:t>
      </w:r>
      <w:hyperlink w:tgtFrame="_blank" w:history="1" r:id="rId14">
        <w:r>
          <w:rPr>
            <w:rStyle w:val="normaltextrun"/>
            <w:rFonts w:ascii="Calibri" w:hAnsi="Calibri" w:cs="Calibri"/>
            <w:color w:val="0563C1"/>
            <w:sz w:val="22"/>
            <w:szCs w:val="22"/>
            <w:u w:val="single"/>
            <w:lang w:val="en"/>
          </w:rPr>
          <w:t>INSTAGRAM</w:t>
        </w:r>
      </w:hyperlink>
      <w:r>
        <w:rPr>
          <w:rStyle w:val="normaltextrun"/>
          <w:rFonts w:ascii="Calibri" w:hAnsi="Calibri" w:cs="Calibri"/>
          <w:color w:val="000000"/>
          <w:sz w:val="22"/>
          <w:szCs w:val="22"/>
          <w:lang w:val="en"/>
        </w:rPr>
        <w:t xml:space="preserve"> | </w:t>
      </w:r>
      <w:hyperlink w:tgtFrame="_blank" w:history="1" r:id="rId15">
        <w:r>
          <w:rPr>
            <w:rStyle w:val="normaltextrun"/>
            <w:rFonts w:ascii="Calibri" w:hAnsi="Calibri" w:cs="Calibri"/>
            <w:color w:val="0563C1"/>
            <w:sz w:val="22"/>
            <w:szCs w:val="22"/>
            <w:u w:val="single"/>
            <w:lang w:val="en"/>
          </w:rPr>
          <w:t>TWITTER</w:t>
        </w:r>
      </w:hyperlink>
      <w:r>
        <w:rPr>
          <w:rStyle w:val="normaltextrun"/>
          <w:rFonts w:ascii="Calibri" w:hAnsi="Calibri" w:cs="Calibri"/>
          <w:color w:val="000000"/>
          <w:sz w:val="22"/>
          <w:szCs w:val="22"/>
          <w:lang w:val="en"/>
        </w:rPr>
        <w:t xml:space="preserve"> | </w:t>
      </w:r>
      <w:hyperlink w:tgtFrame="_blank" w:history="1" r:id="rId16">
        <w:r>
          <w:rPr>
            <w:rStyle w:val="normaltextrun"/>
            <w:rFonts w:ascii="Calibri" w:hAnsi="Calibri" w:cs="Calibri"/>
            <w:color w:val="0563C1"/>
            <w:sz w:val="22"/>
            <w:szCs w:val="22"/>
            <w:u w:val="single"/>
            <w:lang w:val="en"/>
          </w:rPr>
          <w:t>SPOTIFY</w:t>
        </w:r>
      </w:hyperlink>
      <w:r>
        <w:rPr>
          <w:rStyle w:val="normaltextrun"/>
          <w:rFonts w:ascii="Calibri" w:hAnsi="Calibri" w:cs="Calibri"/>
          <w:color w:val="000000"/>
          <w:sz w:val="22"/>
          <w:szCs w:val="22"/>
          <w:lang w:val="en"/>
        </w:rPr>
        <w:t xml:space="preserve"> | </w:t>
      </w:r>
      <w:hyperlink w:tgtFrame="_blank" w:history="1" r:id="rId17">
        <w:r>
          <w:rPr>
            <w:rStyle w:val="normaltextrun"/>
            <w:rFonts w:ascii="Calibri" w:hAnsi="Calibri" w:cs="Calibri"/>
            <w:color w:val="0563C1"/>
            <w:sz w:val="22"/>
            <w:szCs w:val="22"/>
            <w:u w:val="single"/>
            <w:lang w:val="en"/>
          </w:rPr>
          <w:t>YOUTUBE</w:t>
        </w:r>
      </w:hyperlink>
      <w:r>
        <w:rPr>
          <w:rStyle w:val="eop"/>
          <w:rFonts w:ascii="Calibri" w:hAnsi="Calibri" w:cs="Calibri"/>
          <w:color w:val="000000"/>
          <w:sz w:val="22"/>
          <w:szCs w:val="22"/>
        </w:rPr>
        <w:t> </w:t>
      </w:r>
    </w:p>
    <w:p w:rsidR="003C5FA9" w:rsidP="003C5FA9" w:rsidRDefault="003C5FA9" w14:paraId="06FA5B4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3C5FA9" w:rsidP="003C5FA9" w:rsidRDefault="003C5FA9" w14:paraId="4D8C0FB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For press inquiries, please contact:</w:t>
      </w:r>
      <w:r>
        <w:rPr>
          <w:rStyle w:val="eop"/>
          <w:rFonts w:ascii="Calibri" w:hAnsi="Calibri" w:cs="Calibri"/>
          <w:color w:val="000000"/>
          <w:sz w:val="22"/>
          <w:szCs w:val="22"/>
        </w:rPr>
        <w:t> </w:t>
      </w:r>
    </w:p>
    <w:p w:rsidR="003C5FA9" w:rsidP="003C5FA9" w:rsidRDefault="003C5FA9" w14:paraId="11442C1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 xml:space="preserve">Jessica Nall / </w:t>
      </w:r>
      <w:hyperlink w:tgtFrame="_blank" w:history="1" r:id="rId18">
        <w:r>
          <w:rPr>
            <w:rStyle w:val="normaltextrun"/>
            <w:rFonts w:ascii="Calibri" w:hAnsi="Calibri" w:cs="Calibri"/>
            <w:color w:val="0563C1"/>
            <w:sz w:val="22"/>
            <w:szCs w:val="22"/>
            <w:u w:val="single"/>
          </w:rPr>
          <w:t>Jessica.Nall@atlanticrecords.com</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rsidR="003C5FA9" w:rsidP="003C5FA9" w:rsidRDefault="003C5FA9" w14:paraId="7F5D0A55"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 xml:space="preserve">Libby Kober / </w:t>
      </w:r>
      <w:hyperlink w:tgtFrame="_blank" w:history="1" r:id="rId19">
        <w:r>
          <w:rPr>
            <w:rStyle w:val="normaltextrun"/>
            <w:rFonts w:ascii="Calibri" w:hAnsi="Calibri" w:cs="Calibri"/>
            <w:color w:val="0563C1"/>
            <w:sz w:val="22"/>
            <w:szCs w:val="22"/>
            <w:u w:val="single"/>
          </w:rPr>
          <w:t>Libby.Kober@atlanticrecords.com</w:t>
        </w:r>
      </w:hyperlink>
      <w:r>
        <w:rPr>
          <w:rStyle w:val="eop"/>
          <w:rFonts w:ascii="Calibri" w:hAnsi="Calibri" w:cs="Calibri"/>
          <w:color w:val="000000"/>
          <w:sz w:val="22"/>
          <w:szCs w:val="22"/>
        </w:rPr>
        <w:t> </w:t>
      </w:r>
    </w:p>
    <w:p w:rsidRPr="00F85F7B" w:rsidR="003C5FA9" w:rsidP="004D680E" w:rsidRDefault="003C5FA9" w14:paraId="54B531B3" w14:textId="77777777">
      <w:pPr>
        <w:spacing w:after="0" w:line="240" w:lineRule="auto"/>
        <w:jc w:val="center"/>
        <w:rPr>
          <w:sz w:val="20"/>
          <w:szCs w:val="20"/>
        </w:rPr>
      </w:pPr>
    </w:p>
    <w:sectPr w:rsidRPr="00F85F7B" w:rsidR="003C5FA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DB"/>
    <w:rsid w:val="000034F8"/>
    <w:rsid w:val="003C5FA9"/>
    <w:rsid w:val="004D680E"/>
    <w:rsid w:val="005C5259"/>
    <w:rsid w:val="00714D95"/>
    <w:rsid w:val="008C25EA"/>
    <w:rsid w:val="00B01611"/>
    <w:rsid w:val="00B917DB"/>
    <w:rsid w:val="00BF3388"/>
    <w:rsid w:val="00C71ED1"/>
    <w:rsid w:val="00DC3B98"/>
    <w:rsid w:val="00DD5B36"/>
    <w:rsid w:val="00EC3591"/>
    <w:rsid w:val="00F85F7B"/>
    <w:rsid w:val="0C42A835"/>
    <w:rsid w:val="0ED01D9A"/>
    <w:rsid w:val="10F61AE2"/>
    <w:rsid w:val="12F65D59"/>
    <w:rsid w:val="2182CCEA"/>
    <w:rsid w:val="2CD45D83"/>
    <w:rsid w:val="3746FC6D"/>
    <w:rsid w:val="38E2CCCE"/>
    <w:rsid w:val="67870AE6"/>
    <w:rsid w:val="6848D5DF"/>
    <w:rsid w:val="6D348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FBAF"/>
  <w15:chartTrackingRefBased/>
  <w15:docId w15:val="{90AA989A-AD61-48ED-8D8C-B2783AF6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85F7B"/>
    <w:rPr>
      <w:color w:val="0563C1" w:themeColor="hyperlink"/>
      <w:u w:val="single"/>
    </w:rPr>
  </w:style>
  <w:style w:type="character" w:styleId="UnresolvedMention">
    <w:name w:val="Unresolved Mention"/>
    <w:basedOn w:val="DefaultParagraphFont"/>
    <w:uiPriority w:val="99"/>
    <w:semiHidden/>
    <w:unhideWhenUsed/>
    <w:rsid w:val="00F85F7B"/>
    <w:rPr>
      <w:color w:val="605E5C"/>
      <w:shd w:val="clear" w:color="auto" w:fill="E1DFDD"/>
    </w:rPr>
  </w:style>
  <w:style w:type="paragraph" w:styleId="Caption">
    <w:name w:val="caption"/>
    <w:aliases w:val="caption"/>
    <w:basedOn w:val="Normal"/>
    <w:uiPriority w:val="35"/>
    <w:semiHidden/>
    <w:unhideWhenUsed/>
    <w:qFormat/>
    <w:rsid w:val="00B01611"/>
    <w:pPr>
      <w:spacing w:before="100" w:beforeAutospacing="1" w:after="100" w:afterAutospacing="1" w:line="240" w:lineRule="auto"/>
    </w:pPr>
    <w:rPr>
      <w:rFonts w:ascii="Times" w:hAnsi="Times" w:eastAsia="MS Mincho" w:cs="Times New Roman"/>
      <w:sz w:val="20"/>
      <w:szCs w:val="24"/>
    </w:rPr>
  </w:style>
  <w:style w:type="paragraph" w:styleId="paragraph" w:customStyle="1">
    <w:name w:val="paragraph"/>
    <w:basedOn w:val="Normal"/>
    <w:rsid w:val="00DC3B9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C3B98"/>
  </w:style>
  <w:style w:type="character" w:styleId="eop" w:customStyle="1">
    <w:name w:val="eop"/>
    <w:basedOn w:val="DefaultParagraphFont"/>
    <w:rsid w:val="00DC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28413">
      <w:bodyDiv w:val="1"/>
      <w:marLeft w:val="0"/>
      <w:marRight w:val="0"/>
      <w:marTop w:val="0"/>
      <w:marBottom w:val="0"/>
      <w:divBdr>
        <w:top w:val="none" w:sz="0" w:space="0" w:color="auto"/>
        <w:left w:val="none" w:sz="0" w:space="0" w:color="auto"/>
        <w:bottom w:val="none" w:sz="0" w:space="0" w:color="auto"/>
        <w:right w:val="none" w:sz="0" w:space="0" w:color="auto"/>
      </w:divBdr>
    </w:div>
    <w:div w:id="56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45804789">
          <w:marLeft w:val="0"/>
          <w:marRight w:val="0"/>
          <w:marTop w:val="0"/>
          <w:marBottom w:val="0"/>
          <w:divBdr>
            <w:top w:val="none" w:sz="0" w:space="0" w:color="auto"/>
            <w:left w:val="none" w:sz="0" w:space="0" w:color="auto"/>
            <w:bottom w:val="none" w:sz="0" w:space="0" w:color="auto"/>
            <w:right w:val="none" w:sz="0" w:space="0" w:color="auto"/>
          </w:divBdr>
        </w:div>
        <w:div w:id="1644041314">
          <w:marLeft w:val="0"/>
          <w:marRight w:val="0"/>
          <w:marTop w:val="0"/>
          <w:marBottom w:val="0"/>
          <w:divBdr>
            <w:top w:val="none" w:sz="0" w:space="0" w:color="auto"/>
            <w:left w:val="none" w:sz="0" w:space="0" w:color="auto"/>
            <w:bottom w:val="none" w:sz="0" w:space="0" w:color="auto"/>
            <w:right w:val="none" w:sz="0" w:space="0" w:color="auto"/>
          </w:divBdr>
        </w:div>
        <w:div w:id="2043282053">
          <w:marLeft w:val="0"/>
          <w:marRight w:val="0"/>
          <w:marTop w:val="0"/>
          <w:marBottom w:val="0"/>
          <w:divBdr>
            <w:top w:val="none" w:sz="0" w:space="0" w:color="auto"/>
            <w:left w:val="none" w:sz="0" w:space="0" w:color="auto"/>
            <w:bottom w:val="none" w:sz="0" w:space="0" w:color="auto"/>
            <w:right w:val="none" w:sz="0" w:space="0" w:color="auto"/>
          </w:divBdr>
        </w:div>
        <w:div w:id="728267544">
          <w:marLeft w:val="0"/>
          <w:marRight w:val="0"/>
          <w:marTop w:val="0"/>
          <w:marBottom w:val="0"/>
          <w:divBdr>
            <w:top w:val="none" w:sz="0" w:space="0" w:color="auto"/>
            <w:left w:val="none" w:sz="0" w:space="0" w:color="auto"/>
            <w:bottom w:val="none" w:sz="0" w:space="0" w:color="auto"/>
            <w:right w:val="none" w:sz="0" w:space="0" w:color="auto"/>
          </w:divBdr>
        </w:div>
        <w:div w:id="102769070">
          <w:marLeft w:val="0"/>
          <w:marRight w:val="0"/>
          <w:marTop w:val="0"/>
          <w:marBottom w:val="0"/>
          <w:divBdr>
            <w:top w:val="none" w:sz="0" w:space="0" w:color="auto"/>
            <w:left w:val="none" w:sz="0" w:space="0" w:color="auto"/>
            <w:bottom w:val="none" w:sz="0" w:space="0" w:color="auto"/>
            <w:right w:val="none" w:sz="0" w:space="0" w:color="auto"/>
          </w:divBdr>
        </w:div>
        <w:div w:id="352070967">
          <w:marLeft w:val="0"/>
          <w:marRight w:val="0"/>
          <w:marTop w:val="0"/>
          <w:marBottom w:val="0"/>
          <w:divBdr>
            <w:top w:val="none" w:sz="0" w:space="0" w:color="auto"/>
            <w:left w:val="none" w:sz="0" w:space="0" w:color="auto"/>
            <w:bottom w:val="none" w:sz="0" w:space="0" w:color="auto"/>
            <w:right w:val="none" w:sz="0" w:space="0" w:color="auto"/>
          </w:divBdr>
        </w:div>
        <w:div w:id="589385397">
          <w:marLeft w:val="0"/>
          <w:marRight w:val="0"/>
          <w:marTop w:val="0"/>
          <w:marBottom w:val="0"/>
          <w:divBdr>
            <w:top w:val="none" w:sz="0" w:space="0" w:color="auto"/>
            <w:left w:val="none" w:sz="0" w:space="0" w:color="auto"/>
            <w:bottom w:val="none" w:sz="0" w:space="0" w:color="auto"/>
            <w:right w:val="none" w:sz="0" w:space="0" w:color="auto"/>
          </w:divBdr>
        </w:div>
        <w:div w:id="76022415">
          <w:marLeft w:val="0"/>
          <w:marRight w:val="0"/>
          <w:marTop w:val="0"/>
          <w:marBottom w:val="0"/>
          <w:divBdr>
            <w:top w:val="none" w:sz="0" w:space="0" w:color="auto"/>
            <w:left w:val="none" w:sz="0" w:space="0" w:color="auto"/>
            <w:bottom w:val="none" w:sz="0" w:space="0" w:color="auto"/>
            <w:right w:val="none" w:sz="0" w:space="0" w:color="auto"/>
          </w:divBdr>
        </w:div>
        <w:div w:id="802772939">
          <w:marLeft w:val="0"/>
          <w:marRight w:val="0"/>
          <w:marTop w:val="0"/>
          <w:marBottom w:val="0"/>
          <w:divBdr>
            <w:top w:val="none" w:sz="0" w:space="0" w:color="auto"/>
            <w:left w:val="none" w:sz="0" w:space="0" w:color="auto"/>
            <w:bottom w:val="none" w:sz="0" w:space="0" w:color="auto"/>
            <w:right w:val="none" w:sz="0" w:space="0" w:color="auto"/>
          </w:divBdr>
        </w:div>
        <w:div w:id="491257977">
          <w:marLeft w:val="0"/>
          <w:marRight w:val="0"/>
          <w:marTop w:val="0"/>
          <w:marBottom w:val="0"/>
          <w:divBdr>
            <w:top w:val="none" w:sz="0" w:space="0" w:color="auto"/>
            <w:left w:val="none" w:sz="0" w:space="0" w:color="auto"/>
            <w:bottom w:val="none" w:sz="0" w:space="0" w:color="auto"/>
            <w:right w:val="none" w:sz="0" w:space="0" w:color="auto"/>
          </w:divBdr>
        </w:div>
        <w:div w:id="889457732">
          <w:marLeft w:val="0"/>
          <w:marRight w:val="0"/>
          <w:marTop w:val="0"/>
          <w:marBottom w:val="0"/>
          <w:divBdr>
            <w:top w:val="none" w:sz="0" w:space="0" w:color="auto"/>
            <w:left w:val="none" w:sz="0" w:space="0" w:color="auto"/>
            <w:bottom w:val="none" w:sz="0" w:space="0" w:color="auto"/>
            <w:right w:val="none" w:sz="0" w:space="0" w:color="auto"/>
          </w:divBdr>
        </w:div>
        <w:div w:id="329254966">
          <w:marLeft w:val="0"/>
          <w:marRight w:val="0"/>
          <w:marTop w:val="0"/>
          <w:marBottom w:val="0"/>
          <w:divBdr>
            <w:top w:val="none" w:sz="0" w:space="0" w:color="auto"/>
            <w:left w:val="none" w:sz="0" w:space="0" w:color="auto"/>
            <w:bottom w:val="none" w:sz="0" w:space="0" w:color="auto"/>
            <w:right w:val="none" w:sz="0" w:space="0" w:color="auto"/>
          </w:divBdr>
        </w:div>
        <w:div w:id="246497989">
          <w:marLeft w:val="0"/>
          <w:marRight w:val="0"/>
          <w:marTop w:val="0"/>
          <w:marBottom w:val="0"/>
          <w:divBdr>
            <w:top w:val="none" w:sz="0" w:space="0" w:color="auto"/>
            <w:left w:val="none" w:sz="0" w:space="0" w:color="auto"/>
            <w:bottom w:val="none" w:sz="0" w:space="0" w:color="auto"/>
            <w:right w:val="none" w:sz="0" w:space="0" w:color="auto"/>
          </w:divBdr>
        </w:div>
        <w:div w:id="326372358">
          <w:marLeft w:val="0"/>
          <w:marRight w:val="0"/>
          <w:marTop w:val="0"/>
          <w:marBottom w:val="0"/>
          <w:divBdr>
            <w:top w:val="none" w:sz="0" w:space="0" w:color="auto"/>
            <w:left w:val="none" w:sz="0" w:space="0" w:color="auto"/>
            <w:bottom w:val="none" w:sz="0" w:space="0" w:color="auto"/>
            <w:right w:val="none" w:sz="0" w:space="0" w:color="auto"/>
          </w:divBdr>
        </w:div>
        <w:div w:id="1151554573">
          <w:marLeft w:val="0"/>
          <w:marRight w:val="0"/>
          <w:marTop w:val="0"/>
          <w:marBottom w:val="0"/>
          <w:divBdr>
            <w:top w:val="none" w:sz="0" w:space="0" w:color="auto"/>
            <w:left w:val="none" w:sz="0" w:space="0" w:color="auto"/>
            <w:bottom w:val="none" w:sz="0" w:space="0" w:color="auto"/>
            <w:right w:val="none" w:sz="0" w:space="0" w:color="auto"/>
          </w:divBdr>
        </w:div>
      </w:divsChild>
    </w:div>
    <w:div w:id="745153642">
      <w:bodyDiv w:val="1"/>
      <w:marLeft w:val="0"/>
      <w:marRight w:val="0"/>
      <w:marTop w:val="0"/>
      <w:marBottom w:val="0"/>
      <w:divBdr>
        <w:top w:val="none" w:sz="0" w:space="0" w:color="auto"/>
        <w:left w:val="none" w:sz="0" w:space="0" w:color="auto"/>
        <w:bottom w:val="none" w:sz="0" w:space="0" w:color="auto"/>
        <w:right w:val="none" w:sz="0" w:space="0" w:color="auto"/>
      </w:divBdr>
    </w:div>
    <w:div w:id="1322779655">
      <w:bodyDiv w:val="1"/>
      <w:marLeft w:val="0"/>
      <w:marRight w:val="0"/>
      <w:marTop w:val="0"/>
      <w:marBottom w:val="0"/>
      <w:divBdr>
        <w:top w:val="none" w:sz="0" w:space="0" w:color="auto"/>
        <w:left w:val="none" w:sz="0" w:space="0" w:color="auto"/>
        <w:bottom w:val="none" w:sz="0" w:space="0" w:color="auto"/>
        <w:right w:val="none" w:sz="0" w:space="0" w:color="auto"/>
      </w:divBdr>
      <w:divsChild>
        <w:div w:id="240414206">
          <w:marLeft w:val="0"/>
          <w:marRight w:val="0"/>
          <w:marTop w:val="0"/>
          <w:marBottom w:val="0"/>
          <w:divBdr>
            <w:top w:val="none" w:sz="0" w:space="0" w:color="auto"/>
            <w:left w:val="none" w:sz="0" w:space="0" w:color="auto"/>
            <w:bottom w:val="none" w:sz="0" w:space="0" w:color="auto"/>
            <w:right w:val="none" w:sz="0" w:space="0" w:color="auto"/>
          </w:divBdr>
        </w:div>
        <w:div w:id="1681812443">
          <w:marLeft w:val="0"/>
          <w:marRight w:val="0"/>
          <w:marTop w:val="0"/>
          <w:marBottom w:val="0"/>
          <w:divBdr>
            <w:top w:val="none" w:sz="0" w:space="0" w:color="auto"/>
            <w:left w:val="none" w:sz="0" w:space="0" w:color="auto"/>
            <w:bottom w:val="none" w:sz="0" w:space="0" w:color="auto"/>
            <w:right w:val="none" w:sz="0" w:space="0" w:color="auto"/>
          </w:divBdr>
        </w:div>
        <w:div w:id="1666125939">
          <w:marLeft w:val="0"/>
          <w:marRight w:val="0"/>
          <w:marTop w:val="0"/>
          <w:marBottom w:val="0"/>
          <w:divBdr>
            <w:top w:val="none" w:sz="0" w:space="0" w:color="auto"/>
            <w:left w:val="none" w:sz="0" w:space="0" w:color="auto"/>
            <w:bottom w:val="none" w:sz="0" w:space="0" w:color="auto"/>
            <w:right w:val="none" w:sz="0" w:space="0" w:color="auto"/>
          </w:divBdr>
        </w:div>
        <w:div w:id="225917712">
          <w:marLeft w:val="0"/>
          <w:marRight w:val="0"/>
          <w:marTop w:val="0"/>
          <w:marBottom w:val="0"/>
          <w:divBdr>
            <w:top w:val="none" w:sz="0" w:space="0" w:color="auto"/>
            <w:left w:val="none" w:sz="0" w:space="0" w:color="auto"/>
            <w:bottom w:val="none" w:sz="0" w:space="0" w:color="auto"/>
            <w:right w:val="none" w:sz="0" w:space="0" w:color="auto"/>
          </w:divBdr>
        </w:div>
        <w:div w:id="2086141975">
          <w:marLeft w:val="0"/>
          <w:marRight w:val="0"/>
          <w:marTop w:val="0"/>
          <w:marBottom w:val="0"/>
          <w:divBdr>
            <w:top w:val="none" w:sz="0" w:space="0" w:color="auto"/>
            <w:left w:val="none" w:sz="0" w:space="0" w:color="auto"/>
            <w:bottom w:val="none" w:sz="0" w:space="0" w:color="auto"/>
            <w:right w:val="none" w:sz="0" w:space="0" w:color="auto"/>
          </w:divBdr>
        </w:div>
        <w:div w:id="2105301727">
          <w:marLeft w:val="0"/>
          <w:marRight w:val="0"/>
          <w:marTop w:val="0"/>
          <w:marBottom w:val="0"/>
          <w:divBdr>
            <w:top w:val="none" w:sz="0" w:space="0" w:color="auto"/>
            <w:left w:val="none" w:sz="0" w:space="0" w:color="auto"/>
            <w:bottom w:val="none" w:sz="0" w:space="0" w:color="auto"/>
            <w:right w:val="none" w:sz="0" w:space="0" w:color="auto"/>
          </w:divBdr>
        </w:div>
        <w:div w:id="818620680">
          <w:marLeft w:val="0"/>
          <w:marRight w:val="0"/>
          <w:marTop w:val="0"/>
          <w:marBottom w:val="0"/>
          <w:divBdr>
            <w:top w:val="none" w:sz="0" w:space="0" w:color="auto"/>
            <w:left w:val="none" w:sz="0" w:space="0" w:color="auto"/>
            <w:bottom w:val="none" w:sz="0" w:space="0" w:color="auto"/>
            <w:right w:val="none" w:sz="0" w:space="0" w:color="auto"/>
          </w:divBdr>
        </w:div>
        <w:div w:id="97075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IRY0tlr_YM" TargetMode="External" Id="rId8" /><Relationship Type="http://schemas.openxmlformats.org/officeDocument/2006/relationships/hyperlink" Target="https://www.facebook.com/sirchloeband/" TargetMode="External" Id="rId13" /><Relationship Type="http://schemas.openxmlformats.org/officeDocument/2006/relationships/hyperlink" Target="mailto:Jessica.Nall@atlanticrecords.com" TargetMode="External" Id="rId18" /><Relationship Type="http://schemas.openxmlformats.org/officeDocument/2006/relationships/webSettings" Target="webSettings.xml" Id="rId3" /><Relationship Type="http://schemas.openxmlformats.org/officeDocument/2006/relationships/theme" Target="theme/theme1.xml" Id="rId21" /><Relationship Type="http://schemas.openxmlformats.org/officeDocument/2006/relationships/hyperlink" Target="https://www.sirchloemusic.com/" TargetMode="External" Id="rId12" /><Relationship Type="http://schemas.openxmlformats.org/officeDocument/2006/relationships/hyperlink" Target="https://www.youtube.com/channel/UC8U5KGY-LQT0hbfLzWi7awQ/featured" TargetMode="External" Id="rId17" /><Relationship Type="http://schemas.openxmlformats.org/officeDocument/2006/relationships/settings" Target="settings.xml" Id="rId2" /><Relationship Type="http://schemas.openxmlformats.org/officeDocument/2006/relationships/hyperlink" Target="https://open.spotify.com/artist/6rniTPs9zN26kYnkPdFl1U?si=I5VH7K-_SUOVus1KtU3wnQ" TargetMode="External" Id="rId16" /><Relationship Type="http://schemas.openxmlformats.org/officeDocument/2006/relationships/fontTable" Target="fontTable.xml" Id="rId20" /><Relationship Type="http://schemas.openxmlformats.org/officeDocument/2006/relationships/styles" Target="styles.xml" Id="rId1" /><Relationship Type="http://schemas.openxmlformats.org/officeDocument/2006/relationships/hyperlink" Target="https://warnermusicgroup.box.com/s/81ctellh7dqfnyc8j8mi29j8hlavk1ch" TargetMode="External" Id="rId11" /><Relationship Type="http://schemas.openxmlformats.org/officeDocument/2006/relationships/customXml" Target="../customXml/item3.xml" Id="rId24" /><Relationship Type="http://schemas.openxmlformats.org/officeDocument/2006/relationships/hyperlink" Target="https://warnermusicgroup.box.com/s/wqzsz3iudq5grgqhhuuo641hkur8su4s" TargetMode="External" Id="rId5" /><Relationship Type="http://schemas.openxmlformats.org/officeDocument/2006/relationships/hyperlink" Target="https://twitter.com/sirchloe_" TargetMode="External" Id="rId15" /><Relationship Type="http://schemas.openxmlformats.org/officeDocument/2006/relationships/customXml" Target="../customXml/item2.xml" Id="rId23" /><Relationship Type="http://schemas.openxmlformats.org/officeDocument/2006/relationships/image" Target="media/image2.jpeg" Id="rId10" /><Relationship Type="http://schemas.openxmlformats.org/officeDocument/2006/relationships/hyperlink" Target="mailto:Libby.Kober@atlanticrecords.com" TargetMode="External" Id="rId19" /><Relationship Type="http://schemas.openxmlformats.org/officeDocument/2006/relationships/hyperlink" Target="https://sirchloe.lnk.to/HoovesVideoPR" TargetMode="External" Id="rId9" /><Relationship Type="http://schemas.openxmlformats.org/officeDocument/2006/relationships/hyperlink" Target="https://www.instagram.com/sirchloe/" TargetMode="External" Id="rId14" /><Relationship Type="http://schemas.openxmlformats.org/officeDocument/2006/relationships/customXml" Target="../customXml/item1.xml" Id="rId22" /><Relationship Type="http://schemas.openxmlformats.org/officeDocument/2006/relationships/hyperlink" Target="https://www.sirchloemusic.com/" TargetMode="External" Id="Re8d6e0e0cf9f4c6a" /><Relationship Type="http://schemas.openxmlformats.org/officeDocument/2006/relationships/image" Target="/media/image.png" Id="R0276ed54b87b48fb" /><Relationship Type="http://schemas.openxmlformats.org/officeDocument/2006/relationships/hyperlink" Target="https://sirchloe.lnk.to/KnowBetterID" TargetMode="External" Id="Rc9076585319a4ca9" /><Relationship Type="http://schemas.openxmlformats.org/officeDocument/2006/relationships/hyperlink" Target="https://www.youtube.com/watch?v=BhClUOO0nWw" TargetMode="External" Id="R0ed7f707227840ac" /><Relationship Type="http://schemas.openxmlformats.org/officeDocument/2006/relationships/hyperlink" Target="https://sirchloe.lnk.to/IAmTheDogPR" TargetMode="External" Id="R241c8235ca9940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2FB4B22E-6790-4D3A-A2F0-8874980A08F2}"/>
</file>

<file path=customXml/itemProps2.xml><?xml version="1.0" encoding="utf-8"?>
<ds:datastoreItem xmlns:ds="http://schemas.openxmlformats.org/officeDocument/2006/customXml" ds:itemID="{0051DA17-7C21-4DF6-866F-AC30ABBCA41D}"/>
</file>

<file path=customXml/itemProps3.xml><?xml version="1.0" encoding="utf-8"?>
<ds:datastoreItem xmlns:ds="http://schemas.openxmlformats.org/officeDocument/2006/customXml" ds:itemID="{EB30758E-ED0D-4B17-BDA7-3EB4A2E9D5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cp:revision>16</cp:revision>
  <dcterms:created xsi:type="dcterms:W3CDTF">2023-04-17T17:29:00Z</dcterms:created>
  <dcterms:modified xsi:type="dcterms:W3CDTF">2023-04-20T13:34:25Z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