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78A8" w14:textId="5F6BE5A7" w:rsidR="00730860" w:rsidRPr="004C2C46" w:rsidRDefault="000C5178" w:rsidP="000C51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2C46">
        <w:rPr>
          <w:rFonts w:ascii="Arial" w:hAnsi="Arial" w:cs="Arial"/>
          <w:b/>
          <w:bCs/>
          <w:sz w:val="28"/>
          <w:szCs w:val="28"/>
        </w:rPr>
        <w:t>PORTUGAL. THE MAN ANNOUNCE FEBRUARY 2024 LIVE RUN – EXTENDING ‘</w:t>
      </w:r>
      <w:r w:rsidRPr="004C2C46">
        <w:rPr>
          <w:rFonts w:ascii="Arial" w:hAnsi="Arial" w:cs="Arial"/>
          <w:b/>
          <w:bCs/>
          <w:i/>
          <w:iCs/>
          <w:sz w:val="28"/>
          <w:szCs w:val="28"/>
        </w:rPr>
        <w:t>WINTER OF SUMMER OF LUV</w:t>
      </w:r>
      <w:r w:rsidRPr="004C2C46">
        <w:rPr>
          <w:rFonts w:ascii="Arial" w:hAnsi="Arial" w:cs="Arial"/>
          <w:b/>
          <w:bCs/>
          <w:sz w:val="28"/>
          <w:szCs w:val="28"/>
        </w:rPr>
        <w:t>’ TOUR</w:t>
      </w:r>
    </w:p>
    <w:p w14:paraId="4A25F868" w14:textId="77777777" w:rsidR="000C5178" w:rsidRPr="004C2C46" w:rsidRDefault="000C5178" w:rsidP="000C5178">
      <w:pPr>
        <w:jc w:val="center"/>
        <w:rPr>
          <w:rFonts w:ascii="Arial" w:hAnsi="Arial" w:cs="Arial"/>
          <w:b/>
          <w:bCs/>
        </w:rPr>
      </w:pPr>
    </w:p>
    <w:p w14:paraId="763C4BFD" w14:textId="0725AE63" w:rsidR="000C5178" w:rsidRPr="004C2C46" w:rsidRDefault="000C5178" w:rsidP="000C5178">
      <w:pPr>
        <w:jc w:val="center"/>
        <w:rPr>
          <w:rFonts w:ascii="Arial" w:hAnsi="Arial" w:cs="Arial"/>
          <w:b/>
          <w:bCs/>
        </w:rPr>
      </w:pPr>
      <w:r w:rsidRPr="004C2C46">
        <w:rPr>
          <w:rFonts w:ascii="Arial" w:hAnsi="Arial" w:cs="Arial"/>
          <w:b/>
          <w:bCs/>
        </w:rPr>
        <w:t xml:space="preserve">NEW DATES KICK OFF FEB 2 IN DEL MAR, CA </w:t>
      </w:r>
      <w:r w:rsidR="00453882" w:rsidRPr="004C2C46">
        <w:rPr>
          <w:rFonts w:ascii="Arial" w:hAnsi="Arial" w:cs="Arial"/>
          <w:b/>
          <w:bCs/>
        </w:rPr>
        <w:t>+</w:t>
      </w:r>
      <w:r w:rsidRPr="004C2C46">
        <w:rPr>
          <w:rFonts w:ascii="Arial" w:hAnsi="Arial" w:cs="Arial"/>
          <w:b/>
          <w:bCs/>
        </w:rPr>
        <w:t xml:space="preserve"> INCLUD</w:t>
      </w:r>
      <w:r w:rsidR="00453882" w:rsidRPr="004C2C46">
        <w:rPr>
          <w:rFonts w:ascii="Arial" w:hAnsi="Arial" w:cs="Arial"/>
          <w:b/>
          <w:bCs/>
        </w:rPr>
        <w:t>E</w:t>
      </w:r>
      <w:r w:rsidRPr="004C2C46">
        <w:rPr>
          <w:rFonts w:ascii="Arial" w:hAnsi="Arial" w:cs="Arial"/>
          <w:b/>
          <w:bCs/>
        </w:rPr>
        <w:t xml:space="preserve"> A STOP AT LEGENDARY ASBURY PARK VENUE THE STONE PONY</w:t>
      </w:r>
    </w:p>
    <w:p w14:paraId="42E67CCA" w14:textId="77777777" w:rsidR="000C5178" w:rsidRPr="004C2C46" w:rsidRDefault="000C5178" w:rsidP="000C51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5908E0" w14:textId="665F0D7B" w:rsidR="00746D81" w:rsidRPr="004C2C46" w:rsidRDefault="000C5178" w:rsidP="00746D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2C46">
        <w:rPr>
          <w:rFonts w:ascii="Arial" w:hAnsi="Arial" w:cs="Arial"/>
          <w:b/>
          <w:bCs/>
          <w:sz w:val="22"/>
          <w:szCs w:val="22"/>
        </w:rPr>
        <w:t xml:space="preserve">PRE-SALES BEGIN </w:t>
      </w:r>
      <w:r w:rsidR="00746D81" w:rsidRPr="004C2C46">
        <w:rPr>
          <w:rFonts w:ascii="Arial" w:hAnsi="Arial" w:cs="Arial"/>
          <w:b/>
          <w:bCs/>
          <w:sz w:val="22"/>
          <w:szCs w:val="22"/>
        </w:rPr>
        <w:t>TOMORROW, 10/18 AT 10AM (LOCAL); GENERAL ON-SALE KICKS OFF FRIDAY, 10/20 AT 10AM (LOCAL)</w:t>
      </w:r>
    </w:p>
    <w:p w14:paraId="5377287F" w14:textId="77777777" w:rsidR="000C5178" w:rsidRPr="004C2C46" w:rsidRDefault="000C5178" w:rsidP="000C5178">
      <w:pPr>
        <w:jc w:val="center"/>
        <w:rPr>
          <w:rFonts w:ascii="Arial" w:hAnsi="Arial" w:cs="Arial"/>
          <w:b/>
          <w:bCs/>
        </w:rPr>
      </w:pPr>
    </w:p>
    <w:p w14:paraId="7EB4CBA0" w14:textId="77777777" w:rsidR="00B331D3" w:rsidRPr="004C2C46" w:rsidRDefault="000C5178" w:rsidP="000C51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6"/>
          <w:szCs w:val="26"/>
        </w:rPr>
      </w:pPr>
      <w:r w:rsidRPr="004C2C46">
        <w:rPr>
          <w:rFonts w:ascii="Arial" w:hAnsi="Arial" w:cs="Arial"/>
          <w:b/>
          <w:bCs/>
          <w:color w:val="212121"/>
          <w:sz w:val="26"/>
          <w:szCs w:val="26"/>
        </w:rPr>
        <w:t>“SUMMER OF LUV (FT. UNKNOWN MORTAL ORCHESTRA)”</w:t>
      </w:r>
      <w:r w:rsidRPr="004C2C46">
        <w:rPr>
          <w:rFonts w:ascii="Arial" w:hAnsi="Arial" w:cs="Arial"/>
          <w:b/>
          <w:bCs/>
          <w:color w:val="212121"/>
          <w:sz w:val="26"/>
          <w:szCs w:val="26"/>
        </w:rPr>
        <w:t xml:space="preserve"> </w:t>
      </w:r>
    </w:p>
    <w:p w14:paraId="6C49D7A2" w14:textId="35C26BF8" w:rsidR="000C5178" w:rsidRPr="004C2C46" w:rsidRDefault="000C5178" w:rsidP="000C51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6"/>
          <w:szCs w:val="26"/>
        </w:rPr>
      </w:pPr>
      <w:r w:rsidRPr="004C2C46">
        <w:rPr>
          <w:rFonts w:ascii="Arial" w:hAnsi="Arial" w:cs="Arial"/>
          <w:b/>
          <w:bCs/>
          <w:color w:val="212121"/>
          <w:sz w:val="26"/>
          <w:szCs w:val="26"/>
        </w:rPr>
        <w:t xml:space="preserve">#12 + RISING </w:t>
      </w:r>
      <w:r w:rsidRPr="004C2C46">
        <w:rPr>
          <w:rFonts w:ascii="Arial" w:hAnsi="Arial" w:cs="Arial"/>
          <w:b/>
          <w:bCs/>
          <w:color w:val="212121"/>
          <w:sz w:val="26"/>
          <w:szCs w:val="26"/>
        </w:rPr>
        <w:t>AT ALT RADIO</w:t>
      </w:r>
      <w:r w:rsidRPr="004C2C46">
        <w:rPr>
          <w:rFonts w:ascii="Arial" w:hAnsi="Arial" w:cs="Arial"/>
          <w:color w:val="212121"/>
          <w:sz w:val="26"/>
          <w:szCs w:val="26"/>
        </w:rPr>
        <w:t xml:space="preserve"> |</w:t>
      </w:r>
      <w:hyperlink r:id="rId4" w:history="1">
        <w:r w:rsidR="006879E1" w:rsidRPr="004C2C46">
          <w:rPr>
            <w:rStyle w:val="Hyperlink"/>
            <w:rFonts w:ascii="Arial" w:hAnsi="Arial" w:cs="Arial"/>
            <w:b/>
            <w:bCs/>
            <w:color w:val="0432FF"/>
            <w:sz w:val="26"/>
            <w:szCs w:val="26"/>
            <w:u w:val="none"/>
          </w:rPr>
          <w:t xml:space="preserve"> </w:t>
        </w:r>
        <w:r w:rsidR="006879E1" w:rsidRPr="004C2C46">
          <w:rPr>
            <w:rStyle w:val="Hyperlink"/>
            <w:rFonts w:ascii="Arial" w:hAnsi="Arial" w:cs="Arial"/>
            <w:b/>
            <w:bCs/>
            <w:color w:val="0432FF"/>
            <w:sz w:val="26"/>
            <w:szCs w:val="26"/>
          </w:rPr>
          <w:t>LISTEN HERE</w:t>
        </w:r>
      </w:hyperlink>
    </w:p>
    <w:p w14:paraId="34D3F608" w14:textId="77777777" w:rsidR="000C5178" w:rsidRPr="004C2C46" w:rsidRDefault="000C5178" w:rsidP="000C5178">
      <w:pPr>
        <w:jc w:val="center"/>
        <w:rPr>
          <w:rFonts w:ascii="Arial" w:hAnsi="Arial" w:cs="Arial"/>
          <w:b/>
          <w:bCs/>
        </w:rPr>
      </w:pPr>
    </w:p>
    <w:p w14:paraId="6E779656" w14:textId="32108614" w:rsidR="000C5178" w:rsidRPr="004C2C46" w:rsidRDefault="000C5178" w:rsidP="000C5178">
      <w:pPr>
        <w:jc w:val="center"/>
        <w:rPr>
          <w:rFonts w:ascii="Arial" w:hAnsi="Arial" w:cs="Arial"/>
          <w:b/>
          <w:bCs/>
        </w:rPr>
      </w:pPr>
      <w:r w:rsidRPr="004C2C46">
        <w:rPr>
          <w:rFonts w:ascii="Arial" w:hAnsi="Arial" w:cs="Arial"/>
          <w:b/>
          <w:bCs/>
        </w:rPr>
        <w:drawing>
          <wp:inline distT="0" distB="0" distL="0" distR="0" wp14:anchorId="3EF47D70" wp14:editId="2C10793B">
            <wp:extent cx="2996127" cy="4633686"/>
            <wp:effectExtent l="0" t="0" r="1270" b="1905"/>
            <wp:docPr id="375567643" name="Picture 1" descr="A magazine cover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67643" name="Picture 1" descr="A magazine cover with a group of peop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941" cy="464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5732" w14:textId="0A7A5B76" w:rsidR="000C5178" w:rsidRPr="004C2C46" w:rsidRDefault="000C5178" w:rsidP="000C5178">
      <w:pPr>
        <w:jc w:val="center"/>
        <w:rPr>
          <w:rFonts w:ascii="Arial" w:hAnsi="Arial" w:cs="Arial"/>
          <w:sz w:val="20"/>
          <w:szCs w:val="20"/>
        </w:rPr>
      </w:pPr>
      <w:r w:rsidRPr="004C2C46">
        <w:rPr>
          <w:rFonts w:ascii="Arial" w:hAnsi="Arial" w:cs="Arial"/>
          <w:sz w:val="20"/>
          <w:szCs w:val="20"/>
        </w:rPr>
        <w:t>(</w:t>
      </w:r>
      <w:hyperlink r:id="rId6" w:history="1">
        <w:r w:rsidRPr="004C2C46">
          <w:rPr>
            <w:rStyle w:val="Hyperlink"/>
            <w:rFonts w:ascii="Arial" w:hAnsi="Arial" w:cs="Arial"/>
            <w:sz w:val="20"/>
            <w:szCs w:val="20"/>
          </w:rPr>
          <w:t xml:space="preserve">download hi-res </w:t>
        </w:r>
        <w:proofErr w:type="spellStart"/>
        <w:r w:rsidRPr="004C2C46">
          <w:rPr>
            <w:rStyle w:val="Hyperlink"/>
            <w:rFonts w:ascii="Arial" w:hAnsi="Arial" w:cs="Arial"/>
            <w:sz w:val="20"/>
            <w:szCs w:val="20"/>
          </w:rPr>
          <w:t>admat</w:t>
        </w:r>
        <w:proofErr w:type="spellEnd"/>
      </w:hyperlink>
      <w:r w:rsidRPr="004C2C46">
        <w:rPr>
          <w:rFonts w:ascii="Arial" w:hAnsi="Arial" w:cs="Arial"/>
          <w:sz w:val="20"/>
          <w:szCs w:val="20"/>
        </w:rPr>
        <w:t>)</w:t>
      </w:r>
    </w:p>
    <w:p w14:paraId="7CC673FA" w14:textId="77777777" w:rsidR="00746D81" w:rsidRPr="004C2C46" w:rsidRDefault="00746D81" w:rsidP="000C5178">
      <w:pPr>
        <w:jc w:val="center"/>
        <w:rPr>
          <w:rFonts w:ascii="Arial" w:hAnsi="Arial" w:cs="Arial"/>
        </w:rPr>
      </w:pPr>
    </w:p>
    <w:p w14:paraId="40151153" w14:textId="5FB414DD" w:rsidR="00746D81" w:rsidRPr="004C2C46" w:rsidRDefault="00746D81" w:rsidP="00746D81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(October 1</w:t>
      </w:r>
      <w:r w:rsidR="004421BF" w:rsidRPr="004C2C46">
        <w:rPr>
          <w:rFonts w:ascii="Arial" w:hAnsi="Arial" w:cs="Arial"/>
          <w:b/>
          <w:bCs/>
          <w:color w:val="212121"/>
          <w:sz w:val="22"/>
          <w:szCs w:val="22"/>
        </w:rPr>
        <w:t>7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, 2023)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Multi-platinum, GRAMMY® Award-winning rock band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Portugal. The Man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have today unveiled a new slate of tour dates set for </w:t>
      </w:r>
      <w:r w:rsidR="004421BF" w:rsidRPr="004C2C46">
        <w:rPr>
          <w:rFonts w:ascii="Arial" w:hAnsi="Arial" w:cs="Arial"/>
          <w:b/>
          <w:bCs/>
          <w:color w:val="212121"/>
          <w:sz w:val="22"/>
          <w:szCs w:val="22"/>
        </w:rPr>
        <w:t>next February</w:t>
      </w:r>
      <w:r w:rsidRPr="004C2C46">
        <w:rPr>
          <w:rFonts w:ascii="Arial" w:hAnsi="Arial" w:cs="Arial"/>
          <w:color w:val="212121"/>
          <w:sz w:val="22"/>
          <w:szCs w:val="22"/>
        </w:rPr>
        <w:t>. Adding to their previously announced ‘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Winter of Summer of Luv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’ dates – which kick off next month and traverse the Pacific Northwest and Canada – the </w:t>
      </w:r>
      <w:r w:rsidR="004421BF" w:rsidRPr="004C2C46">
        <w:rPr>
          <w:rFonts w:ascii="Arial" w:hAnsi="Arial" w:cs="Arial"/>
          <w:b/>
          <w:bCs/>
          <w:color w:val="212121"/>
          <w:sz w:val="22"/>
          <w:szCs w:val="22"/>
        </w:rPr>
        <w:t xml:space="preserve">2024 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run will begin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February 2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in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Del Mar, CA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and include stops in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Houston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New Orleans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Cleveland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Boston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and more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,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before wrapping with a show on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February 24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at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The Anthem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in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Washington DC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. The night prior, the band will play the iconic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Asbury Park, New Jersey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venue 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The Stone Pony</w:t>
      </w:r>
      <w:r w:rsidRPr="004C2C46">
        <w:rPr>
          <w:rFonts w:ascii="Arial" w:hAnsi="Arial" w:cs="Arial"/>
          <w:color w:val="212121"/>
          <w:sz w:val="22"/>
          <w:szCs w:val="22"/>
        </w:rPr>
        <w:t>.</w:t>
      </w:r>
    </w:p>
    <w:p w14:paraId="2EAB45B2" w14:textId="77777777" w:rsidR="001A566B" w:rsidRPr="004C2C46" w:rsidRDefault="001A566B" w:rsidP="00746D81">
      <w:pPr>
        <w:jc w:val="both"/>
        <w:rPr>
          <w:rFonts w:ascii="Arial" w:hAnsi="Arial" w:cs="Arial"/>
          <w:color w:val="212121"/>
          <w:sz w:val="22"/>
          <w:szCs w:val="22"/>
        </w:rPr>
      </w:pPr>
    </w:p>
    <w:p w14:paraId="669C2F1D" w14:textId="3A50B4D8" w:rsidR="001A566B" w:rsidRPr="004C2C46" w:rsidRDefault="001A566B" w:rsidP="00746D81">
      <w:pPr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Pre-sales for the tour kick off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 xml:space="preserve"> tomorrow, Wednesday, October 18 at 10am (local), </w:t>
      </w:r>
      <w:r w:rsidRPr="004C2C46">
        <w:rPr>
          <w:rFonts w:ascii="Arial" w:hAnsi="Arial" w:cs="Arial"/>
          <w:color w:val="212121"/>
          <w:sz w:val="22"/>
          <w:szCs w:val="22"/>
        </w:rPr>
        <w:t>with general on-sale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 xml:space="preserve"> beginning Friday, October 20</w:t>
      </w:r>
      <w:r w:rsidRPr="004C2C46">
        <w:rPr>
          <w:rFonts w:ascii="Arial" w:hAnsi="Arial" w:cs="Arial"/>
          <w:color w:val="212121"/>
          <w:sz w:val="22"/>
          <w:szCs w:val="22"/>
        </w:rPr>
        <w:t>, also at</w:t>
      </w: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 xml:space="preserve"> 10am (local). </w:t>
      </w:r>
      <w:r w:rsidR="00DC1169" w:rsidRPr="004C2C46">
        <w:rPr>
          <w:rFonts w:ascii="Arial" w:hAnsi="Arial" w:cs="Arial"/>
          <w:color w:val="212121"/>
          <w:sz w:val="22"/>
          <w:szCs w:val="22"/>
        </w:rPr>
        <w:t xml:space="preserve">For more information visit 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 xml:space="preserve">the band’s website </w:t>
      </w:r>
      <w:hyperlink r:id="rId7" w:history="1">
        <w:r w:rsidR="004421BF" w:rsidRPr="004C2C4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4421BF" w:rsidRPr="004C2C46">
        <w:rPr>
          <w:rFonts w:ascii="Arial" w:hAnsi="Arial" w:cs="Arial"/>
          <w:color w:val="212121"/>
          <w:sz w:val="22"/>
          <w:szCs w:val="22"/>
        </w:rPr>
        <w:t>.</w:t>
      </w:r>
    </w:p>
    <w:p w14:paraId="385EE665" w14:textId="77777777" w:rsidR="00746D81" w:rsidRPr="004C2C46" w:rsidRDefault="00746D81" w:rsidP="00746D81">
      <w:pPr>
        <w:jc w:val="both"/>
        <w:rPr>
          <w:rFonts w:ascii="Arial" w:hAnsi="Arial" w:cs="Arial"/>
          <w:color w:val="212121"/>
          <w:sz w:val="22"/>
          <w:szCs w:val="22"/>
        </w:rPr>
      </w:pPr>
    </w:p>
    <w:p w14:paraId="2FC45BB6" w14:textId="72D6306E" w:rsidR="0093452D" w:rsidRPr="004C2C46" w:rsidRDefault="0093452D" w:rsidP="007566DE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 xml:space="preserve">The 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>live dates come in celebration of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 xml:space="preserve"> the band’s 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most recent album </w:t>
      </w:r>
      <w:r w:rsidRPr="004C2C46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CHRIS BLACK CHANGED MY LIFE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(listen </w:t>
      </w:r>
      <w:hyperlink r:id="rId8" w:history="1">
        <w:r w:rsidR="007566DE" w:rsidRPr="004C2C46">
          <w:rPr>
            <w:rStyle w:val="Hyperlink"/>
            <w:rFonts w:ascii="Arial" w:hAnsi="Arial" w:cs="Arial"/>
            <w:color w:val="0432FF"/>
            <w:sz w:val="22"/>
            <w:szCs w:val="22"/>
          </w:rPr>
          <w:t>HERE</w:t>
        </w:r>
      </w:hyperlink>
      <w:r w:rsidR="007566DE" w:rsidRPr="004C2C46">
        <w:rPr>
          <w:rFonts w:ascii="Arial" w:hAnsi="Arial" w:cs="Arial"/>
          <w:sz w:val="22"/>
          <w:szCs w:val="22"/>
        </w:rPr>
        <w:t>)</w:t>
      </w:r>
      <w:r w:rsidR="004421BF" w:rsidRPr="004C2C46">
        <w:rPr>
          <w:rFonts w:ascii="Arial" w:hAnsi="Arial" w:cs="Arial"/>
          <w:sz w:val="22"/>
          <w:szCs w:val="22"/>
        </w:rPr>
        <w:t xml:space="preserve"> </w:t>
      </w:r>
      <w:r w:rsidRPr="004C2C46">
        <w:rPr>
          <w:rFonts w:ascii="Arial" w:hAnsi="Arial" w:cs="Arial"/>
          <w:color w:val="212121"/>
          <w:sz w:val="22"/>
          <w:szCs w:val="22"/>
        </w:rPr>
        <w:t>–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 xml:space="preserve"> a critically acclaimed </w:t>
      </w:r>
      <w:proofErr w:type="spellStart"/>
      <w:r w:rsidR="004421BF" w:rsidRPr="004C2C46">
        <w:rPr>
          <w:rFonts w:ascii="Arial" w:hAnsi="Arial" w:cs="Arial"/>
          <w:color w:val="212121"/>
          <w:sz w:val="22"/>
          <w:szCs w:val="22"/>
        </w:rPr>
        <w:t>LP</w:t>
      </w:r>
      <w:proofErr w:type="spellEnd"/>
      <w:r w:rsidRPr="004C2C46">
        <w:rPr>
          <w:rFonts w:ascii="Arial" w:hAnsi="Arial" w:cs="Arial"/>
          <w:color w:val="212121"/>
          <w:sz w:val="22"/>
          <w:szCs w:val="22"/>
        </w:rPr>
        <w:t xml:space="preserve"> 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that features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 the tour’s namesake “</w:t>
      </w:r>
      <w:r w:rsidR="007566DE" w:rsidRPr="004C2C46">
        <w:rPr>
          <w:rFonts w:ascii="Arial" w:hAnsi="Arial" w:cs="Arial"/>
          <w:b/>
          <w:bCs/>
          <w:color w:val="212121"/>
          <w:sz w:val="22"/>
          <w:szCs w:val="22"/>
        </w:rPr>
        <w:t>Summer of Luv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”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 (ft. </w:t>
      </w:r>
      <w:r w:rsidR="007566DE" w:rsidRPr="004C2C46">
        <w:rPr>
          <w:rFonts w:ascii="Arial" w:hAnsi="Arial" w:cs="Arial"/>
          <w:b/>
          <w:bCs/>
          <w:color w:val="212121"/>
          <w:sz w:val="22"/>
          <w:szCs w:val="22"/>
        </w:rPr>
        <w:t>Unknown Mortal Orchestra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>)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 xml:space="preserve">, 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which continues to ascend the </w:t>
      </w:r>
      <w:r w:rsidR="007566DE" w:rsidRPr="004C2C46">
        <w:rPr>
          <w:rFonts w:ascii="Arial" w:hAnsi="Arial" w:cs="Arial"/>
          <w:b/>
          <w:bCs/>
          <w:color w:val="212121"/>
          <w:sz w:val="22"/>
          <w:szCs w:val="22"/>
        </w:rPr>
        <w:t>Alternative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 radio charts, hitting a new peak of </w:t>
      </w:r>
      <w:r w:rsidR="007566DE" w:rsidRPr="004C2C46">
        <w:rPr>
          <w:rFonts w:ascii="Arial" w:hAnsi="Arial" w:cs="Arial"/>
          <w:b/>
          <w:bCs/>
          <w:color w:val="212121"/>
          <w:sz w:val="22"/>
          <w:szCs w:val="22"/>
        </w:rPr>
        <w:t>#12</w:t>
      </w:r>
      <w:r w:rsidR="007566DE" w:rsidRPr="004C2C46">
        <w:rPr>
          <w:rFonts w:ascii="Arial" w:hAnsi="Arial" w:cs="Arial"/>
          <w:color w:val="212121"/>
          <w:sz w:val="22"/>
          <w:szCs w:val="22"/>
        </w:rPr>
        <w:t xml:space="preserve"> this week. 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44C526D7" w14:textId="77777777" w:rsidR="0093452D" w:rsidRPr="0093452D" w:rsidRDefault="0093452D" w:rsidP="007566DE">
      <w:pPr>
        <w:jc w:val="both"/>
        <w:rPr>
          <w:rFonts w:ascii="Arial" w:eastAsia="Times New Roman" w:hAnsi="Arial" w:cs="Arial"/>
          <w:sz w:val="22"/>
          <w:szCs w:val="22"/>
        </w:rPr>
      </w:pPr>
      <w:r w:rsidRPr="0093452D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 </w:t>
      </w:r>
    </w:p>
    <w:p w14:paraId="786F14B3" w14:textId="271F639F" w:rsidR="007566DE" w:rsidRPr="004C2C46" w:rsidRDefault="0093452D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4C2C46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CHRIS BLACK CHANGED MY LIFE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 mark</w:t>
      </w:r>
      <w:r w:rsidR="007566DE" w:rsidRPr="004C2C46">
        <w:rPr>
          <w:rFonts w:ascii="Arial" w:eastAsia="Times New Roman" w:hAnsi="Arial" w:cs="Arial"/>
          <w:color w:val="212121"/>
          <w:sz w:val="22"/>
          <w:szCs w:val="22"/>
        </w:rPr>
        <w:t>ed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="004421BF" w:rsidRPr="004C2C46">
        <w:rPr>
          <w:rFonts w:ascii="Arial" w:eastAsia="Times New Roman" w:hAnsi="Arial" w:cs="Arial"/>
          <w:color w:val="212121"/>
          <w:sz w:val="22"/>
          <w:szCs w:val="22"/>
        </w:rPr>
        <w:t>Portugal. The Man’s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 first full-length since the release of their 2017 album </w:t>
      </w:r>
      <w:r w:rsidRPr="004C2C46">
        <w:rPr>
          <w:rFonts w:ascii="Arial" w:eastAsia="Times New Roman" w:hAnsi="Arial" w:cs="Arial"/>
          <w:b/>
          <w:bCs/>
          <w:i/>
          <w:iCs/>
          <w:color w:val="212121"/>
          <w:sz w:val="22"/>
          <w:szCs w:val="22"/>
        </w:rPr>
        <w:t>Woodstock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>, which spurned the Platinum-certified smash “</w:t>
      </w:r>
      <w:r w:rsidRPr="004C2C46">
        <w:rPr>
          <w:rFonts w:ascii="Arial" w:eastAsia="Times New Roman" w:hAnsi="Arial" w:cs="Arial"/>
          <w:b/>
          <w:bCs/>
          <w:color w:val="212121"/>
          <w:sz w:val="22"/>
          <w:szCs w:val="22"/>
        </w:rPr>
        <w:t>Feel It Still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.” The album’s title pays homage the band’s late friend and honorary band member, Chris Black. </w:t>
      </w:r>
    </w:p>
    <w:p w14:paraId="604153F0" w14:textId="77777777" w:rsidR="007566DE" w:rsidRPr="004C2C46" w:rsidRDefault="007566DE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</w:p>
    <w:p w14:paraId="48B2F6A1" w14:textId="587A2098" w:rsidR="007566DE" w:rsidRPr="004C2C46" w:rsidRDefault="007566DE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4C2C46">
        <w:rPr>
          <w:rFonts w:ascii="Arial" w:eastAsia="Times New Roman" w:hAnsi="Arial" w:cs="Arial"/>
          <w:color w:val="212121"/>
          <w:sz w:val="22"/>
          <w:szCs w:val="22"/>
        </w:rPr>
        <w:t>Produced by the legendary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Jeff Bhasker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 (Beyonce, Harry Styles, SZA, Mark </w:t>
      </w:r>
      <w:proofErr w:type="spellStart"/>
      <w:r w:rsidRPr="0093452D">
        <w:rPr>
          <w:rFonts w:ascii="Arial" w:eastAsia="Times New Roman" w:hAnsi="Arial" w:cs="Arial"/>
          <w:color w:val="212121"/>
          <w:sz w:val="22"/>
          <w:szCs w:val="22"/>
        </w:rPr>
        <w:t>Ronson</w:t>
      </w:r>
      <w:proofErr w:type="spellEnd"/>
      <w:r w:rsidRPr="0093452D">
        <w:rPr>
          <w:rFonts w:ascii="Arial" w:eastAsia="Times New Roman" w:hAnsi="Arial" w:cs="Arial"/>
          <w:color w:val="212121"/>
          <w:sz w:val="22"/>
          <w:szCs w:val="22"/>
        </w:rPr>
        <w:t>)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>, it f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eatures 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additional 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collaborations with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Paul Williams 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(John Lennon, David Bowie, Mac Miller),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Asa </w:t>
      </w:r>
      <w:proofErr w:type="spellStart"/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Taccone</w:t>
      </w:r>
      <w:proofErr w:type="spellEnd"/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,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Black Thought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,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Nick Reinhart, Homer </w:t>
      </w:r>
      <w:proofErr w:type="spellStart"/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Steinweiss</w:t>
      </w:r>
      <w:proofErr w:type="spellEnd"/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, Natalia </w:t>
      </w:r>
      <w:proofErr w:type="spellStart"/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Lafourcade</w:t>
      </w:r>
      <w:proofErr w:type="spellEnd"/>
      <w:r w:rsidRPr="0093452D">
        <w:rPr>
          <w:rFonts w:ascii="Arial" w:eastAsia="Times New Roman" w:hAnsi="Arial" w:cs="Arial"/>
          <w:color w:val="212121"/>
          <w:sz w:val="22"/>
          <w:szCs w:val="22"/>
        </w:rPr>
        <w:t xml:space="preserve">, and </w:t>
      </w:r>
      <w:r w:rsidRPr="0093452D">
        <w:rPr>
          <w:rFonts w:ascii="Arial" w:eastAsia="Times New Roman" w:hAnsi="Arial" w:cs="Arial"/>
          <w:b/>
          <w:bCs/>
          <w:color w:val="212121"/>
          <w:sz w:val="22"/>
          <w:szCs w:val="22"/>
        </w:rPr>
        <w:t>Bhasker</w:t>
      </w:r>
      <w:r w:rsidRPr="0093452D">
        <w:rPr>
          <w:rFonts w:ascii="Arial" w:eastAsia="Times New Roman" w:hAnsi="Arial" w:cs="Arial"/>
          <w:color w:val="212121"/>
          <w:sz w:val="22"/>
          <w:szCs w:val="22"/>
        </w:rPr>
        <w:t>.</w:t>
      </w:r>
    </w:p>
    <w:p w14:paraId="0E7B75EF" w14:textId="77777777" w:rsidR="007566DE" w:rsidRPr="004C2C46" w:rsidRDefault="007566DE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</w:p>
    <w:p w14:paraId="6F53C93D" w14:textId="4DA91FB0" w:rsidR="00F2615F" w:rsidRPr="004C2C46" w:rsidRDefault="007566DE" w:rsidP="00F2615F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4C2C46">
        <w:rPr>
          <w:rFonts w:ascii="Arial" w:eastAsia="Times New Roman" w:hAnsi="Arial" w:cs="Arial"/>
          <w:color w:val="212121"/>
          <w:sz w:val="22"/>
          <w:szCs w:val="22"/>
        </w:rPr>
        <w:t>Most recently, the band released a trilogy of official music videos for the project</w:t>
      </w:r>
      <w:r w:rsidR="00F2615F"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, </w:t>
      </w:r>
      <w:r w:rsidRPr="007566DE">
        <w:rPr>
          <w:rFonts w:ascii="Arial" w:eastAsia="Times New Roman" w:hAnsi="Arial" w:cs="Arial"/>
          <w:color w:val="212121"/>
          <w:sz w:val="22"/>
          <w:szCs w:val="22"/>
        </w:rPr>
        <w:t xml:space="preserve">directed by acclaimed cinematographer and frequent collaborator </w:t>
      </w:r>
      <w:r w:rsidRPr="007566DE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Michael </w:t>
      </w:r>
      <w:proofErr w:type="spellStart"/>
      <w:r w:rsidRPr="007566DE">
        <w:rPr>
          <w:rFonts w:ascii="Arial" w:eastAsia="Times New Roman" w:hAnsi="Arial" w:cs="Arial"/>
          <w:b/>
          <w:bCs/>
          <w:color w:val="212121"/>
          <w:sz w:val="22"/>
          <w:szCs w:val="22"/>
        </w:rPr>
        <w:t>Ragen</w:t>
      </w:r>
      <w:proofErr w:type="spellEnd"/>
      <w:r w:rsidR="00F2615F" w:rsidRPr="004C2C46">
        <w:rPr>
          <w:rFonts w:ascii="Arial" w:eastAsia="Times New Roman" w:hAnsi="Arial" w:cs="Arial"/>
          <w:color w:val="212121"/>
          <w:sz w:val="22"/>
          <w:szCs w:val="22"/>
        </w:rPr>
        <w:t xml:space="preserve">. Starring various bandmembers and collaborators, the videos were all filmed in </w:t>
      </w:r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the band’s </w:t>
      </w:r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home state of </w:t>
      </w:r>
      <w:r w:rsidR="00F2615F" w:rsidRPr="004C2C46">
        <w:rPr>
          <w:rFonts w:ascii="Arial" w:hAnsi="Arial" w:cs="Arial"/>
          <w:b/>
          <w:bCs/>
          <w:color w:val="212121"/>
          <w:sz w:val="22"/>
          <w:szCs w:val="22"/>
        </w:rPr>
        <w:t>Alaska</w:t>
      </w:r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, where they’ve filmed most of the videos throughout the course of their career. </w:t>
      </w:r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Specifically, they were </w:t>
      </w:r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filmed on the unceded ancestral lands of the Knik Tribe, </w:t>
      </w:r>
      <w:proofErr w:type="spellStart"/>
      <w:r w:rsidR="00F2615F" w:rsidRPr="004C2C46">
        <w:rPr>
          <w:rFonts w:ascii="Arial" w:hAnsi="Arial" w:cs="Arial"/>
          <w:color w:val="212121"/>
          <w:sz w:val="22"/>
          <w:szCs w:val="22"/>
        </w:rPr>
        <w:t>Yuhaaviatam</w:t>
      </w:r>
      <w:proofErr w:type="spellEnd"/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="00F2615F" w:rsidRPr="004C2C46">
        <w:rPr>
          <w:rFonts w:ascii="Arial" w:hAnsi="Arial" w:cs="Arial"/>
          <w:color w:val="212121"/>
          <w:sz w:val="22"/>
          <w:szCs w:val="22"/>
        </w:rPr>
        <w:t>Maarenga’yam</w:t>
      </w:r>
      <w:proofErr w:type="spellEnd"/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, Chumash, and </w:t>
      </w:r>
      <w:proofErr w:type="spellStart"/>
      <w:r w:rsidR="00F2615F" w:rsidRPr="004C2C46">
        <w:rPr>
          <w:rFonts w:ascii="Arial" w:hAnsi="Arial" w:cs="Arial"/>
          <w:color w:val="212121"/>
          <w:sz w:val="22"/>
          <w:szCs w:val="22"/>
        </w:rPr>
        <w:t>Tongva</w:t>
      </w:r>
      <w:proofErr w:type="spellEnd"/>
      <w:r w:rsidR="00F2615F" w:rsidRPr="004C2C46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="00F2615F" w:rsidRPr="004C2C46">
        <w:rPr>
          <w:rFonts w:ascii="Arial" w:hAnsi="Arial" w:cs="Arial"/>
          <w:color w:val="212121"/>
          <w:sz w:val="22"/>
          <w:szCs w:val="22"/>
        </w:rPr>
        <w:t>Gabrieleno</w:t>
      </w:r>
      <w:proofErr w:type="spellEnd"/>
      <w:r w:rsidR="00F2615F" w:rsidRPr="004C2C46">
        <w:rPr>
          <w:rFonts w:ascii="Arial" w:hAnsi="Arial" w:cs="Arial"/>
          <w:color w:val="212121"/>
          <w:sz w:val="22"/>
          <w:szCs w:val="22"/>
        </w:rPr>
        <w:t>).</w:t>
      </w:r>
    </w:p>
    <w:p w14:paraId="3FD203E2" w14:textId="77777777" w:rsidR="00F2615F" w:rsidRPr="004C2C46" w:rsidRDefault="00F2615F" w:rsidP="00F2615F">
      <w:pPr>
        <w:jc w:val="both"/>
        <w:rPr>
          <w:rFonts w:ascii="Arial" w:hAnsi="Arial" w:cs="Arial"/>
          <w:color w:val="212121"/>
          <w:sz w:val="22"/>
          <w:szCs w:val="22"/>
        </w:rPr>
      </w:pPr>
    </w:p>
    <w:p w14:paraId="51971732" w14:textId="29B3699F" w:rsidR="007566DE" w:rsidRPr="004C2C46" w:rsidRDefault="00F2615F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The trilogy kicked off with “</w:t>
      </w:r>
      <w:hyperlink r:id="rId9" w:history="1">
        <w:r w:rsidRPr="004C2C46">
          <w:rPr>
            <w:rStyle w:val="Hyperlink"/>
            <w:rFonts w:ascii="Arial" w:hAnsi="Arial" w:cs="Arial"/>
            <w:b/>
            <w:bCs/>
            <w:sz w:val="22"/>
            <w:szCs w:val="22"/>
          </w:rPr>
          <w:t>Doubt</w:t>
        </w:r>
      </w:hyperlink>
      <w:r w:rsidRPr="004C2C46">
        <w:rPr>
          <w:rFonts w:ascii="Arial" w:hAnsi="Arial" w:cs="Arial"/>
          <w:sz w:val="22"/>
          <w:szCs w:val="22"/>
        </w:rPr>
        <w:t>,” followed by “</w:t>
      </w:r>
      <w:proofErr w:type="spellStart"/>
      <w:r w:rsidRPr="004C2C46">
        <w:rPr>
          <w:rFonts w:ascii="Arial" w:hAnsi="Arial" w:cs="Arial"/>
          <w:sz w:val="22"/>
          <w:szCs w:val="22"/>
        </w:rPr>
        <w:fldChar w:fldCharType="begin"/>
      </w:r>
      <w:r w:rsidRPr="004C2C46">
        <w:rPr>
          <w:rFonts w:ascii="Arial" w:hAnsi="Arial" w:cs="Arial"/>
          <w:sz w:val="22"/>
          <w:szCs w:val="22"/>
        </w:rPr>
        <w:instrText>HYPERLINK "https://www.youtube.com/watch?v=vyYBJ6ukI8k"</w:instrText>
      </w:r>
      <w:r w:rsidRPr="004C2C46">
        <w:rPr>
          <w:rFonts w:ascii="Arial" w:hAnsi="Arial" w:cs="Arial"/>
          <w:sz w:val="22"/>
          <w:szCs w:val="22"/>
        </w:rPr>
      </w:r>
      <w:r w:rsidRPr="004C2C46">
        <w:rPr>
          <w:rFonts w:ascii="Arial" w:hAnsi="Arial" w:cs="Arial"/>
          <w:sz w:val="22"/>
          <w:szCs w:val="22"/>
        </w:rPr>
        <w:fldChar w:fldCharType="separate"/>
      </w:r>
      <w:r w:rsidRPr="004C2C46">
        <w:rPr>
          <w:rStyle w:val="Hyperlink"/>
          <w:rFonts w:ascii="Arial" w:hAnsi="Arial" w:cs="Arial"/>
          <w:b/>
          <w:bCs/>
          <w:sz w:val="22"/>
          <w:szCs w:val="22"/>
        </w:rPr>
        <w:t>Anxiety:Clarity</w:t>
      </w:r>
      <w:proofErr w:type="spellEnd"/>
      <w:r w:rsidRPr="004C2C46">
        <w:rPr>
          <w:rFonts w:ascii="Arial" w:hAnsi="Arial" w:cs="Arial"/>
          <w:sz w:val="22"/>
          <w:szCs w:val="22"/>
        </w:rPr>
        <w:fldChar w:fldCharType="end"/>
      </w:r>
      <w:r w:rsidRPr="004C2C46">
        <w:rPr>
          <w:rFonts w:ascii="Arial" w:hAnsi="Arial" w:cs="Arial"/>
          <w:sz w:val="22"/>
          <w:szCs w:val="22"/>
        </w:rPr>
        <w:t xml:space="preserve"> </w:t>
      </w:r>
      <w:r w:rsidRPr="004C2C46">
        <w:rPr>
          <w:rFonts w:ascii="Arial" w:hAnsi="Arial" w:cs="Arial"/>
          <w:sz w:val="22"/>
          <w:szCs w:val="22"/>
        </w:rPr>
        <w:t xml:space="preserve">(ft. </w:t>
      </w:r>
      <w:r w:rsidRPr="004C2C46">
        <w:rPr>
          <w:rFonts w:ascii="Arial" w:hAnsi="Arial" w:cs="Arial"/>
          <w:b/>
          <w:bCs/>
          <w:sz w:val="22"/>
          <w:szCs w:val="22"/>
        </w:rPr>
        <w:t>Paul Williams</w:t>
      </w:r>
      <w:r w:rsidRPr="004C2C46">
        <w:rPr>
          <w:rFonts w:ascii="Arial" w:hAnsi="Arial" w:cs="Arial"/>
          <w:sz w:val="22"/>
          <w:szCs w:val="22"/>
        </w:rPr>
        <w:t xml:space="preserve">).” The third and final release marked a rework of “Doubt” courtesy of </w:t>
      </w:r>
      <w:r w:rsidRPr="00F2615F">
        <w:rPr>
          <w:rFonts w:ascii="Arial" w:eastAsia="Times New Roman" w:hAnsi="Arial" w:cs="Arial"/>
          <w:color w:val="212121"/>
          <w:sz w:val="22"/>
          <w:szCs w:val="22"/>
        </w:rPr>
        <w:t>acclaimed, Portland</w:t>
      </w:r>
      <w:r w:rsidRPr="004C2C46">
        <w:rPr>
          <w:rFonts w:ascii="Arial" w:eastAsia="Times New Roman" w:hAnsi="Arial" w:cs="Arial"/>
          <w:color w:val="212121"/>
          <w:sz w:val="22"/>
          <w:szCs w:val="22"/>
        </w:rPr>
        <w:t>, OR</w:t>
      </w:r>
      <w:r w:rsidRPr="00F2615F">
        <w:rPr>
          <w:rFonts w:ascii="Arial" w:eastAsia="Times New Roman" w:hAnsi="Arial" w:cs="Arial"/>
          <w:color w:val="212121"/>
          <w:sz w:val="22"/>
          <w:szCs w:val="22"/>
        </w:rPr>
        <w:t xml:space="preserve">-based metal musician </w:t>
      </w:r>
      <w:proofErr w:type="spellStart"/>
      <w:r w:rsidRPr="00F2615F">
        <w:rPr>
          <w:rFonts w:ascii="Arial" w:eastAsia="Times New Roman" w:hAnsi="Arial" w:cs="Arial"/>
          <w:b/>
          <w:bCs/>
          <w:color w:val="212121"/>
          <w:sz w:val="22"/>
          <w:szCs w:val="22"/>
        </w:rPr>
        <w:t>Mizmor</w:t>
      </w:r>
      <w:proofErr w:type="spellEnd"/>
      <w:r w:rsidR="001A566B" w:rsidRPr="004C2C46">
        <w:rPr>
          <w:rFonts w:ascii="Arial" w:eastAsia="Times New Roman" w:hAnsi="Arial" w:cs="Arial"/>
          <w:color w:val="212121"/>
          <w:sz w:val="22"/>
          <w:szCs w:val="22"/>
        </w:rPr>
        <w:t>,</w:t>
      </w:r>
      <w:r w:rsidR="001A566B" w:rsidRPr="004C2C46">
        <w:rPr>
          <w:rFonts w:ascii="Arial" w:eastAsia="Times New Roman" w:hAnsi="Arial" w:cs="Arial"/>
          <w:b/>
          <w:bCs/>
          <w:color w:val="212121"/>
          <w:sz w:val="22"/>
          <w:szCs w:val="22"/>
        </w:rPr>
        <w:t xml:space="preserve"> </w:t>
      </w:r>
      <w:r w:rsidR="001A566B" w:rsidRPr="004C2C46">
        <w:rPr>
          <w:rFonts w:ascii="Arial" w:eastAsia="Times New Roman" w:hAnsi="Arial" w:cs="Arial"/>
          <w:color w:val="212121"/>
          <w:sz w:val="22"/>
          <w:szCs w:val="22"/>
        </w:rPr>
        <w:t>who also appeared in the video – watch “</w:t>
      </w:r>
      <w:hyperlink r:id="rId10" w:history="1">
        <w:r w:rsidR="001A566B" w:rsidRPr="004C2C46">
          <w:rPr>
            <w:rFonts w:ascii="Arial" w:hAnsi="Arial" w:cs="Arial"/>
            <w:b/>
            <w:bCs/>
            <w:color w:val="0070C0"/>
            <w:sz w:val="22"/>
            <w:szCs w:val="22"/>
            <w:u w:val="single"/>
          </w:rPr>
          <w:t xml:space="preserve">Doubt – </w:t>
        </w:r>
        <w:proofErr w:type="spellStart"/>
        <w:r w:rsidR="001A566B" w:rsidRPr="004C2C46">
          <w:rPr>
            <w:rFonts w:ascii="Arial" w:hAnsi="Arial" w:cs="Arial"/>
            <w:b/>
            <w:bCs/>
            <w:color w:val="0070C0"/>
            <w:sz w:val="22"/>
            <w:szCs w:val="22"/>
            <w:u w:val="single"/>
          </w:rPr>
          <w:t>Mizmor</w:t>
        </w:r>
        <w:proofErr w:type="spellEnd"/>
        <w:r w:rsidR="001A566B" w:rsidRPr="004C2C46">
          <w:rPr>
            <w:rFonts w:ascii="Arial" w:hAnsi="Arial" w:cs="Arial"/>
            <w:b/>
            <w:bCs/>
            <w:color w:val="0070C0"/>
            <w:sz w:val="22"/>
            <w:szCs w:val="22"/>
            <w:u w:val="single"/>
          </w:rPr>
          <w:t xml:space="preserve"> Version</w:t>
        </w:r>
      </w:hyperlink>
      <w:r w:rsidR="001A566B" w:rsidRPr="004C2C46">
        <w:rPr>
          <w:rFonts w:ascii="Arial" w:hAnsi="Arial" w:cs="Arial"/>
          <w:sz w:val="22"/>
          <w:szCs w:val="22"/>
        </w:rPr>
        <w:t>.”</w:t>
      </w:r>
    </w:p>
    <w:p w14:paraId="3B5F1C10" w14:textId="77777777" w:rsidR="007566DE" w:rsidRPr="004C2C46" w:rsidRDefault="007566DE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</w:p>
    <w:p w14:paraId="6FC40F6E" w14:textId="36A4945A" w:rsidR="001A566B" w:rsidRPr="004C2C46" w:rsidRDefault="001A566B" w:rsidP="001A566B">
      <w:pPr>
        <w:jc w:val="center"/>
        <w:rPr>
          <w:rFonts w:ascii="Arial" w:eastAsia="Times New Roman" w:hAnsi="Arial" w:cs="Arial"/>
          <w:color w:val="212121"/>
          <w:sz w:val="22"/>
          <w:szCs w:val="22"/>
        </w:rPr>
      </w:pPr>
      <w:r w:rsidRPr="004C2C46">
        <w:rPr>
          <w:rFonts w:ascii="Arial" w:eastAsia="Times New Roman" w:hAnsi="Arial" w:cs="Arial"/>
          <w:color w:val="212121"/>
          <w:sz w:val="22"/>
          <w:szCs w:val="22"/>
        </w:rPr>
        <w:t>###</w:t>
      </w:r>
    </w:p>
    <w:p w14:paraId="0021721C" w14:textId="77777777" w:rsidR="007566DE" w:rsidRPr="004C2C46" w:rsidRDefault="007566DE" w:rsidP="007566DE">
      <w:pPr>
        <w:jc w:val="both"/>
        <w:rPr>
          <w:rFonts w:ascii="Arial" w:eastAsia="Times New Roman" w:hAnsi="Arial" w:cs="Arial"/>
          <w:color w:val="212121"/>
          <w:sz w:val="22"/>
          <w:szCs w:val="22"/>
        </w:rPr>
      </w:pPr>
    </w:p>
    <w:p w14:paraId="0A98B5E2" w14:textId="0C0C132C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b/>
          <w:bCs/>
          <w:i/>
          <w:iCs/>
          <w:color w:val="212121"/>
          <w:sz w:val="22"/>
          <w:szCs w:val="22"/>
          <w:u w:val="single"/>
        </w:rPr>
        <w:t xml:space="preserve">CHRIS BLACK CHANGED MY LIFE </w:t>
      </w:r>
      <w:r w:rsidRPr="004C2C46">
        <w:rPr>
          <w:rFonts w:ascii="Arial" w:hAnsi="Arial" w:cs="Arial"/>
          <w:b/>
          <w:bCs/>
          <w:color w:val="212121"/>
          <w:sz w:val="22"/>
          <w:szCs w:val="22"/>
          <w:u w:val="single"/>
        </w:rPr>
        <w:t>TRACKLIST</w:t>
      </w:r>
    </w:p>
    <w:p w14:paraId="1F8654D4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Heavy Games II (feat. Jeff Bhasker)</w:t>
      </w:r>
    </w:p>
    <w:p w14:paraId="7F71058E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Grim Generation</w:t>
      </w:r>
    </w:p>
    <w:p w14:paraId="2DEF0FCC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 xml:space="preserve">Thunderdome [W.T.A] (feat. Black Thought &amp; Natalia </w:t>
      </w:r>
      <w:proofErr w:type="spellStart"/>
      <w:r w:rsidRPr="004C2C46">
        <w:rPr>
          <w:rFonts w:ascii="Arial" w:hAnsi="Arial" w:cs="Arial"/>
          <w:color w:val="212121"/>
          <w:sz w:val="22"/>
          <w:szCs w:val="22"/>
        </w:rPr>
        <w:t>Lafourcade</w:t>
      </w:r>
      <w:proofErr w:type="spellEnd"/>
      <w:r w:rsidRPr="004C2C46">
        <w:rPr>
          <w:rFonts w:ascii="Arial" w:hAnsi="Arial" w:cs="Arial"/>
          <w:color w:val="212121"/>
          <w:sz w:val="22"/>
          <w:szCs w:val="22"/>
        </w:rPr>
        <w:t>)</w:t>
      </w:r>
    </w:p>
    <w:p w14:paraId="473DDEA6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Dummy</w:t>
      </w:r>
    </w:p>
    <w:p w14:paraId="2B936278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Summer of Luv (feat. Unknown Mortal Orchestra)</w:t>
      </w:r>
    </w:p>
    <w:p w14:paraId="5035591A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Ghost Town</w:t>
      </w:r>
    </w:p>
    <w:p w14:paraId="29A82D89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Time’s a Fantasy (feat. Jeff Bhasker)</w:t>
      </w:r>
    </w:p>
    <w:p w14:paraId="33E7BA9C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Doubt</w:t>
      </w:r>
    </w:p>
    <w:p w14:paraId="5BEEC458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Plastic Island</w:t>
      </w:r>
    </w:p>
    <w:p w14:paraId="71EF3D5B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Champ (feat. Edgar Winter)</w:t>
      </w:r>
    </w:p>
    <w:p w14:paraId="0211C0A7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C2C46">
        <w:rPr>
          <w:rFonts w:ascii="Arial" w:hAnsi="Arial" w:cs="Arial"/>
          <w:color w:val="212121"/>
          <w:sz w:val="22"/>
          <w:szCs w:val="22"/>
        </w:rPr>
        <w:t>Anxiety:Clarity</w:t>
      </w:r>
      <w:proofErr w:type="spellEnd"/>
      <w:proofErr w:type="gramEnd"/>
      <w:r w:rsidRPr="004C2C46">
        <w:rPr>
          <w:rFonts w:ascii="Arial" w:hAnsi="Arial" w:cs="Arial"/>
          <w:color w:val="212121"/>
          <w:sz w:val="22"/>
          <w:szCs w:val="22"/>
        </w:rPr>
        <w:t xml:space="preserve"> (feat. Paul Williams)</w:t>
      </w:r>
    </w:p>
    <w:p w14:paraId="7E186C0E" w14:textId="77777777" w:rsidR="007566DE" w:rsidRPr="004C2C46" w:rsidRDefault="007566DE" w:rsidP="007566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09F6476F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b/>
          <w:bCs/>
          <w:color w:val="212121"/>
          <w:sz w:val="22"/>
          <w:szCs w:val="22"/>
          <w:u w:val="single"/>
        </w:rPr>
        <w:t>UPCOMING PORTUGAL. THE MAN LIVE SHOWS</w:t>
      </w:r>
    </w:p>
    <w:p w14:paraId="0CDD01D0" w14:textId="29204B82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(</w:t>
      </w:r>
      <w:proofErr w:type="gramStart"/>
      <w:r w:rsidRPr="004C2C46">
        <w:rPr>
          <w:rFonts w:ascii="Arial" w:hAnsi="Arial" w:cs="Arial"/>
          <w:color w:val="C00000"/>
          <w:sz w:val="22"/>
          <w:szCs w:val="22"/>
        </w:rPr>
        <w:t>new</w:t>
      </w:r>
      <w:proofErr w:type="gramEnd"/>
      <w:r w:rsidRPr="004C2C46">
        <w:rPr>
          <w:rFonts w:ascii="Arial" w:hAnsi="Arial" w:cs="Arial"/>
          <w:color w:val="C00000"/>
          <w:sz w:val="22"/>
          <w:szCs w:val="22"/>
        </w:rPr>
        <w:t xml:space="preserve"> dates in red)</w:t>
      </w:r>
    </w:p>
    <w:p w14:paraId="6BF838A0" w14:textId="35B21BB0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11/3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 xml:space="preserve">/23 </w:t>
      </w:r>
      <w:r w:rsidRPr="004C2C46">
        <w:rPr>
          <w:rFonts w:ascii="Arial" w:hAnsi="Arial" w:cs="Arial"/>
          <w:color w:val="212121"/>
          <w:sz w:val="22"/>
          <w:szCs w:val="22"/>
        </w:rPr>
        <w:t>– Eugene, OR @ McDonald Theatre</w:t>
      </w:r>
    </w:p>
    <w:p w14:paraId="2CA15314" w14:textId="258A3B51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11/4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Boise, ID @ Knitting Factory</w:t>
      </w:r>
    </w:p>
    <w:p w14:paraId="43FCF0F8" w14:textId="055777E1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11/5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Seattle, WA @ Showbox</w:t>
      </w:r>
    </w:p>
    <w:p w14:paraId="59B5379A" w14:textId="0DBA3825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lastRenderedPageBreak/>
        <w:t>11/6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Vancouver, BC – Orpheum</w:t>
      </w:r>
    </w:p>
    <w:p w14:paraId="18230329" w14:textId="4AC970BD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11/8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Calgary, AB – Grey Eagle</w:t>
      </w:r>
    </w:p>
    <w:p w14:paraId="123D0B2C" w14:textId="7DF60009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11/9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Edmonton, AB – Edmonton Convention Centre</w:t>
      </w:r>
    </w:p>
    <w:p w14:paraId="4AE25134" w14:textId="3357920F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11/11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Winnipeg, MB – Burton Cummings Theatre</w:t>
      </w:r>
    </w:p>
    <w:p w14:paraId="675216E6" w14:textId="31E2A081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11/14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London, ON – London Music Hall</w:t>
      </w:r>
    </w:p>
    <w:p w14:paraId="53455BAE" w14:textId="703995CF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11/15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Toronto, ON – HISTORY</w:t>
      </w:r>
    </w:p>
    <w:p w14:paraId="26DB1228" w14:textId="5AC141AD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11/16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Toronto, ON – HISTORY</w:t>
      </w:r>
    </w:p>
    <w:p w14:paraId="3D544A3E" w14:textId="5DDFABDF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11/18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Ottawa, ON – </w:t>
      </w:r>
      <w:proofErr w:type="spellStart"/>
      <w:r w:rsidRPr="004C2C46">
        <w:rPr>
          <w:rFonts w:ascii="Arial" w:hAnsi="Arial" w:cs="Arial"/>
          <w:color w:val="212121"/>
          <w:sz w:val="22"/>
          <w:szCs w:val="22"/>
        </w:rPr>
        <w:t>Ey</w:t>
      </w:r>
      <w:proofErr w:type="spellEnd"/>
      <w:r w:rsidRPr="004C2C46">
        <w:rPr>
          <w:rFonts w:ascii="Arial" w:hAnsi="Arial" w:cs="Arial"/>
          <w:color w:val="212121"/>
          <w:sz w:val="22"/>
          <w:szCs w:val="22"/>
        </w:rPr>
        <w:t xml:space="preserve"> Centre</w:t>
      </w:r>
    </w:p>
    <w:p w14:paraId="65B111D3" w14:textId="78B300F9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4C2C46">
        <w:rPr>
          <w:rFonts w:ascii="Arial" w:hAnsi="Arial" w:cs="Arial"/>
          <w:color w:val="212121"/>
          <w:sz w:val="22"/>
          <w:szCs w:val="22"/>
        </w:rPr>
        <w:t>11/19</w:t>
      </w:r>
      <w:r w:rsidR="004421BF" w:rsidRPr="004C2C46">
        <w:rPr>
          <w:rFonts w:ascii="Arial" w:hAnsi="Arial" w:cs="Arial"/>
          <w:color w:val="212121"/>
          <w:sz w:val="22"/>
          <w:szCs w:val="22"/>
        </w:rPr>
        <w:t>/23</w:t>
      </w:r>
      <w:r w:rsidRPr="004C2C46">
        <w:rPr>
          <w:rFonts w:ascii="Arial" w:hAnsi="Arial" w:cs="Arial"/>
          <w:color w:val="212121"/>
          <w:sz w:val="22"/>
          <w:szCs w:val="22"/>
        </w:rPr>
        <w:t xml:space="preserve"> – Montreal, QC – MTELUS</w:t>
      </w:r>
    </w:p>
    <w:p w14:paraId="5C154064" w14:textId="510C325F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2/2/24 – Del Mar, CA – The Sound</w:t>
      </w:r>
    </w:p>
    <w:p w14:paraId="6B1449F8" w14:textId="7ED6A1FD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2/4/24 – Tempe, AZ – The Marquee</w:t>
      </w:r>
    </w:p>
    <w:p w14:paraId="35D013BB" w14:textId="1211B3F9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2/6/24 – Albuquerque, NM – Sunshine Theater</w:t>
      </w:r>
    </w:p>
    <w:p w14:paraId="3710E20A" w14:textId="67F41CCC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2/8/24 – Oklahoma City, OK – The Jones Assembly</w:t>
      </w:r>
    </w:p>
    <w:p w14:paraId="2BE94081" w14:textId="5F59CB70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2/10/24 – Houston, TX – Bayou Music Center</w:t>
      </w:r>
    </w:p>
    <w:p w14:paraId="7CD3D5B9" w14:textId="5A57A4B9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2/12/24 – New Orleans, LA – Civic Theatre</w:t>
      </w:r>
    </w:p>
    <w:p w14:paraId="7CB89215" w14:textId="514DD1F0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2/13/24 – Birmingham, AL – Iron City</w:t>
      </w:r>
    </w:p>
    <w:p w14:paraId="7432D8D5" w14:textId="654350CE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 xml:space="preserve">2/14/24 – Louisville, KY – </w:t>
      </w:r>
      <w:proofErr w:type="spellStart"/>
      <w:r w:rsidRPr="004C2C46">
        <w:rPr>
          <w:rFonts w:ascii="Arial" w:hAnsi="Arial" w:cs="Arial"/>
          <w:color w:val="C00000"/>
          <w:sz w:val="22"/>
          <w:szCs w:val="22"/>
        </w:rPr>
        <w:t>Paristown</w:t>
      </w:r>
      <w:proofErr w:type="spellEnd"/>
      <w:r w:rsidRPr="004C2C46">
        <w:rPr>
          <w:rFonts w:ascii="Arial" w:hAnsi="Arial" w:cs="Arial"/>
          <w:color w:val="C00000"/>
          <w:sz w:val="22"/>
          <w:szCs w:val="22"/>
        </w:rPr>
        <w:t xml:space="preserve"> Hall</w:t>
      </w:r>
    </w:p>
    <w:p w14:paraId="5DDA68A5" w14:textId="0E065092" w:rsidR="004421BF" w:rsidRPr="004C2C46" w:rsidRDefault="004421BF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2/16/24 – Detroit, MI – Royal Oak Theatre</w:t>
      </w:r>
    </w:p>
    <w:p w14:paraId="02E38406" w14:textId="5D3C3A77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2/17/24 – Cleveland, OH – Agora Theatre</w:t>
      </w:r>
    </w:p>
    <w:p w14:paraId="73A6C894" w14:textId="23D11FEE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2/18/24 – Port Chester, NY – Capitol Theatre</w:t>
      </w:r>
    </w:p>
    <w:p w14:paraId="51E657D8" w14:textId="3AD856A5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2/20/24 – New Haven, CT – College Street Music Hall</w:t>
      </w:r>
      <w:r w:rsidRPr="004C2C46">
        <w:rPr>
          <w:rFonts w:ascii="Arial" w:hAnsi="Arial" w:cs="Arial"/>
          <w:vanish/>
          <w:color w:val="C00000"/>
          <w:sz w:val="22"/>
          <w:szCs w:val="22"/>
        </w:rPr>
        <w:t xml:space="preserve">a </w:t>
      </w:r>
    </w:p>
    <w:p w14:paraId="21F3EC35" w14:textId="4DFB47F8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2/22/24 – Boston, MA – Roadrunner</w:t>
      </w:r>
    </w:p>
    <w:p w14:paraId="23D3FCD7" w14:textId="5009C28E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2/23/24 – Asbury Park, NJ – Stone Pony</w:t>
      </w:r>
    </w:p>
    <w:p w14:paraId="53ED1802" w14:textId="0FE69714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4C2C46">
        <w:rPr>
          <w:rFonts w:ascii="Arial" w:hAnsi="Arial" w:cs="Arial"/>
          <w:color w:val="C00000"/>
          <w:sz w:val="22"/>
          <w:szCs w:val="22"/>
        </w:rPr>
        <w:t>2/24/24 – Washington DC – The Anthem</w:t>
      </w:r>
    </w:p>
    <w:p w14:paraId="3FA858CB" w14:textId="77777777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vanish/>
          <w:color w:val="212121"/>
          <w:sz w:val="22"/>
          <w:szCs w:val="22"/>
        </w:rPr>
      </w:pPr>
    </w:p>
    <w:p w14:paraId="302E1DDA" w14:textId="77777777" w:rsidR="004421BF" w:rsidRPr="004C2C46" w:rsidRDefault="004421BF" w:rsidP="004421BF">
      <w:pPr>
        <w:pStyle w:val="NormalWeb"/>
        <w:spacing w:before="0" w:beforeAutospacing="0" w:after="0" w:afterAutospacing="0"/>
        <w:jc w:val="center"/>
        <w:rPr>
          <w:rFonts w:ascii="Arial" w:hAnsi="Arial" w:cs="Arial"/>
          <w:vanish/>
          <w:color w:val="212121"/>
          <w:sz w:val="22"/>
          <w:szCs w:val="22"/>
        </w:rPr>
      </w:pPr>
    </w:p>
    <w:p w14:paraId="5505BBAB" w14:textId="1C3E8EB8" w:rsidR="007566DE" w:rsidRPr="004C2C46" w:rsidRDefault="007566DE" w:rsidP="007566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FD7E2A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1" w:history="1">
        <w:r w:rsidRPr="004C2C46">
          <w:rPr>
            <w:rStyle w:val="Hyperlink"/>
            <w:rFonts w:ascii="Arial" w:hAnsi="Arial" w:cs="Arial"/>
            <w:color w:val="0432FF"/>
            <w:sz w:val="22"/>
            <w:szCs w:val="22"/>
          </w:rPr>
          <w:t>DOWNLOAD ALL PRESS ASSETS</w:t>
        </w:r>
      </w:hyperlink>
    </w:p>
    <w:p w14:paraId="32DDF271" w14:textId="77777777" w:rsidR="007566DE" w:rsidRPr="004C2C46" w:rsidRDefault="007566DE" w:rsidP="007566D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FF0000"/>
          <w:sz w:val="22"/>
          <w:szCs w:val="22"/>
        </w:rPr>
        <w:t> </w:t>
      </w:r>
    </w:p>
    <w:p w14:paraId="07AAA315" w14:textId="77777777" w:rsidR="007566DE" w:rsidRPr="004C2C46" w:rsidRDefault="007566DE" w:rsidP="007566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PRESS CONTACTS:</w:t>
      </w:r>
    </w:p>
    <w:p w14:paraId="383F21CA" w14:textId="77777777" w:rsidR="007566DE" w:rsidRPr="004C2C46" w:rsidRDefault="007566DE" w:rsidP="007566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9000EF5" w14:textId="77777777" w:rsidR="007566DE" w:rsidRPr="004C2C46" w:rsidRDefault="007566DE" w:rsidP="007566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b/>
          <w:bCs/>
          <w:color w:val="000000"/>
          <w:sz w:val="22"/>
          <w:szCs w:val="22"/>
        </w:rPr>
        <w:t>Portugal. The Man: </w:t>
      </w:r>
    </w:p>
    <w:p w14:paraId="424ABF45" w14:textId="77777777" w:rsidR="007566DE" w:rsidRPr="004C2C46" w:rsidRDefault="007566DE" w:rsidP="007566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000000"/>
          <w:sz w:val="22"/>
          <w:szCs w:val="22"/>
        </w:rPr>
        <w:t xml:space="preserve">Jason Davis | </w:t>
      </w:r>
      <w:hyperlink r:id="rId12" w:history="1">
        <w:r w:rsidRPr="004C2C46">
          <w:rPr>
            <w:rStyle w:val="Hyperlink"/>
            <w:rFonts w:ascii="Arial" w:hAnsi="Arial" w:cs="Arial"/>
            <w:color w:val="1155CC"/>
            <w:sz w:val="22"/>
            <w:szCs w:val="22"/>
          </w:rPr>
          <w:t>Jason.Davis@atlanticrecords.com</w:t>
        </w:r>
      </w:hyperlink>
    </w:p>
    <w:p w14:paraId="489893FB" w14:textId="77777777" w:rsidR="007566DE" w:rsidRPr="004C2C46" w:rsidRDefault="007566DE" w:rsidP="007566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C46">
        <w:rPr>
          <w:rFonts w:ascii="Arial" w:hAnsi="Arial" w:cs="Arial"/>
          <w:color w:val="000000"/>
          <w:sz w:val="22"/>
          <w:szCs w:val="22"/>
        </w:rPr>
        <w:t xml:space="preserve">Libby Kober | </w:t>
      </w:r>
      <w:hyperlink r:id="rId13" w:history="1">
        <w:r w:rsidRPr="004C2C46">
          <w:rPr>
            <w:rStyle w:val="Hyperlink"/>
            <w:rFonts w:ascii="Arial" w:hAnsi="Arial" w:cs="Arial"/>
            <w:color w:val="1155CC"/>
            <w:sz w:val="22"/>
            <w:szCs w:val="22"/>
          </w:rPr>
          <w:t>Libby.Kober@atlanticrecords.com</w:t>
        </w:r>
      </w:hyperlink>
    </w:p>
    <w:p w14:paraId="2071DCD3" w14:textId="77777777" w:rsidR="007566DE" w:rsidRPr="004C2C46" w:rsidRDefault="007566DE" w:rsidP="007566DE">
      <w:pPr>
        <w:rPr>
          <w:rFonts w:ascii="Arial" w:hAnsi="Arial" w:cs="Arial"/>
          <w:sz w:val="22"/>
          <w:szCs w:val="22"/>
        </w:rPr>
      </w:pPr>
    </w:p>
    <w:p w14:paraId="4AC1EFD7" w14:textId="77777777" w:rsidR="007566DE" w:rsidRPr="0093452D" w:rsidRDefault="007566DE" w:rsidP="007566D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B1D9A89" w14:textId="14AC5C87" w:rsidR="0093452D" w:rsidRPr="004C2C46" w:rsidRDefault="0093452D" w:rsidP="0093452D">
      <w:pPr>
        <w:jc w:val="both"/>
        <w:rPr>
          <w:rFonts w:ascii="Arial" w:hAnsi="Arial" w:cs="Arial"/>
          <w:sz w:val="22"/>
          <w:szCs w:val="22"/>
        </w:rPr>
      </w:pPr>
    </w:p>
    <w:p w14:paraId="7899F118" w14:textId="77777777" w:rsidR="007566DE" w:rsidRPr="004C2C46" w:rsidRDefault="007566DE" w:rsidP="0093452D">
      <w:pPr>
        <w:jc w:val="both"/>
        <w:rPr>
          <w:rFonts w:ascii="Arial" w:hAnsi="Arial" w:cs="Arial"/>
        </w:rPr>
      </w:pPr>
    </w:p>
    <w:sectPr w:rsidR="007566DE" w:rsidRPr="004C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78"/>
    <w:rsid w:val="000C5178"/>
    <w:rsid w:val="001A566B"/>
    <w:rsid w:val="004421BF"/>
    <w:rsid w:val="00453882"/>
    <w:rsid w:val="004C2C46"/>
    <w:rsid w:val="006879E1"/>
    <w:rsid w:val="00730860"/>
    <w:rsid w:val="00746D81"/>
    <w:rsid w:val="007566DE"/>
    <w:rsid w:val="0093452D"/>
    <w:rsid w:val="00A70F62"/>
    <w:rsid w:val="00A81AAE"/>
    <w:rsid w:val="00B331D3"/>
    <w:rsid w:val="00DC1169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036C0"/>
  <w15:chartTrackingRefBased/>
  <w15:docId w15:val="{0E487E09-9FE6-5049-A155-A15FB0A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1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5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tm.lnk.to%2FChrisBlackChangedMyLife&amp;data=05%7C01%7CTaylor.Apel%40atlanticrecords.com%7Cd3e5a0f8c3424934cdcf08dbafbc4b34%7C8367939002ec4ba1ad3d69da3fdd637e%7C0%7C0%7C638296997447372703%7CUnknown%7CTWFpbGZsb3d8eyJWIjoiMC4wLjAwMDAiLCJQIjoiV2luMzIiLCJBTiI6Ik1haWwiLCJXVCI6Mn0%3D%7C3000%7C%7C%7C&amp;sdata=PEn9rGAxe6VLf6IVhi6bTUrs8ktCW27qcALmtyw7fx0%3D&amp;reserved=0" TargetMode="External"/><Relationship Id="rId13" Type="http://schemas.openxmlformats.org/officeDocument/2006/relationships/hyperlink" Target="mailto:Libby.Kober@atlanticrecords.co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ortugaltheman.com/?frontpage=true" TargetMode="External"/><Relationship Id="rId12" Type="http://schemas.openxmlformats.org/officeDocument/2006/relationships/hyperlink" Target="mailto:Jason.Davis@atlanticrecords.co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dropbox.com/scl/fo/om5vqnw2uk6g9tk6dcd7q/h?dl=0&amp;preview=PTM_Tour_Admat_AllCities.jpg&amp;rlkey=y2as4hr58a6909rwg0fceum88" TargetMode="External"/><Relationship Id="rId11" Type="http://schemas.openxmlformats.org/officeDocument/2006/relationships/hyperlink" Target="https://nam04.safelinks.protection.outlook.com/?url=https%3A%2F%2Fwarnermusicgroup.box.com%2Fs%2F0cv5iua64dk6qsdydd1w33w8pp9e9miw&amp;data=05%7C01%7CTaylor.Apel%40atlanticrecords.com%7Cd3e5a0f8c3424934cdcf08dbafbc4b34%7C8367939002ec4ba1ad3d69da3fdd637e%7C0%7C0%7C638296997447685142%7CUnknown%7CTWFpbGZsb3d8eyJWIjoiMC4wLjAwMDAiLCJQIjoiV2luMzIiLCJBTiI6Ik1haWwiLCJXVCI6Mn0%3D%7C3000%7C%7C%7C&amp;sdata=wNyPjcq%2Fo3LXUX4wugFNCcfWdgKwDv9pUIgwm6gen1A%3D&amp;reserved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tm.lnk.to/DoubtMizmorVideoPR" TargetMode="External"/><Relationship Id="rId4" Type="http://schemas.openxmlformats.org/officeDocument/2006/relationships/hyperlink" Target="https://nam04.safelinks.protection.outlook.com/?url=https%3A%2F%2Fptm.lnk.to%2FSummerofLuv&amp;data=05%7C01%7CTaylor.Apel%40atlanticrecords.com%7Cd3e5a0f8c3424934cdcf08dbafbc4b34%7C8367939002ec4ba1ad3d69da3fdd637e%7C0%7C0%7C638296997447216481%7CUnknown%7CTWFpbGZsb3d8eyJWIjoiMC4wLjAwMDAiLCJQIjoiV2luMzIiLCJBTiI6Ik1haWwiLCJXVCI6Mn0%3D%7C3000%7C%7C%7C&amp;sdata=VFTb%2BBA8HUOmLlR3Bq80P1Pgals3sPUCs1%2BKjoxjtzM%3D&amp;reserved=0" TargetMode="External"/><Relationship Id="rId9" Type="http://schemas.openxmlformats.org/officeDocument/2006/relationships/hyperlink" Target="https://www.youtube.com/watch?v=fZevi_QW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E6784D8-4178-49A1-87D4-2169EB978190}"/>
</file>

<file path=customXml/itemProps2.xml><?xml version="1.0" encoding="utf-8"?>
<ds:datastoreItem xmlns:ds="http://schemas.openxmlformats.org/officeDocument/2006/customXml" ds:itemID="{73CE7EFA-090D-423E-8BF4-8DE49CA93298}"/>
</file>

<file path=customXml/itemProps3.xml><?xml version="1.0" encoding="utf-8"?>
<ds:datastoreItem xmlns:ds="http://schemas.openxmlformats.org/officeDocument/2006/customXml" ds:itemID="{CFFCC95E-C687-484C-8398-5558993EF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Kober</dc:creator>
  <cp:keywords/>
  <dc:description/>
  <cp:lastModifiedBy>Libby Kober</cp:lastModifiedBy>
  <cp:revision>5</cp:revision>
  <dcterms:created xsi:type="dcterms:W3CDTF">2023-10-17T15:39:00Z</dcterms:created>
  <dcterms:modified xsi:type="dcterms:W3CDTF">2023-10-17T17:07:00Z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