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t xml:space="preserve">FOR IMMEDIATE RELEASE</w:t>
      </w:r>
    </w:p>
    <w:p w:rsidR="00000000" w:rsidDel="00000000" w:rsidP="00000000" w:rsidRDefault="00000000" w:rsidRPr="00000000" w14:paraId="00000002">
      <w:pPr>
        <w:spacing w:line="240" w:lineRule="auto"/>
        <w:rPr/>
      </w:pPr>
      <w:r w:rsidDel="00000000" w:rsidR="00000000" w:rsidRPr="00000000">
        <w:rPr>
          <w:rtl w:val="0"/>
        </w:rPr>
        <w:t xml:space="preserve">OCTOBER 18, 2024</w:t>
      </w:r>
    </w:p>
    <w:p w:rsidR="00000000" w:rsidDel="00000000" w:rsidP="00000000" w:rsidRDefault="00000000" w:rsidRPr="00000000" w14:paraId="0000000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b w:val="1"/>
          <w:sz w:val="28"/>
          <w:szCs w:val="28"/>
        </w:rPr>
      </w:pPr>
      <w:r w:rsidDel="00000000" w:rsidR="00000000" w:rsidRPr="00000000">
        <w:rPr>
          <w:b w:val="1"/>
          <w:sz w:val="28"/>
          <w:szCs w:val="28"/>
          <w:rtl w:val="0"/>
        </w:rPr>
        <w:t xml:space="preserve">THE HELLP HERALD HUGELY ANTICIPATED DEBUT ALBUM WITH “STUNN”</w:t>
      </w:r>
    </w:p>
    <w:p w:rsidR="00000000" w:rsidDel="00000000" w:rsidP="00000000" w:rsidRDefault="00000000" w:rsidRPr="00000000" w14:paraId="0000000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6">
      <w:pPr>
        <w:spacing w:line="240" w:lineRule="auto"/>
        <w:jc w:val="center"/>
        <w:rPr>
          <w:b w:val="1"/>
          <w:sz w:val="24"/>
          <w:szCs w:val="24"/>
        </w:rPr>
      </w:pPr>
      <w:r w:rsidDel="00000000" w:rsidR="00000000" w:rsidRPr="00000000">
        <w:rPr>
          <w:b w:val="1"/>
          <w:sz w:val="24"/>
          <w:szCs w:val="24"/>
          <w:rtl w:val="0"/>
        </w:rPr>
        <w:t xml:space="preserve">ALBUM</w:t>
      </w:r>
      <w:r w:rsidDel="00000000" w:rsidR="00000000" w:rsidRPr="00000000">
        <w:rPr>
          <w:b w:val="1"/>
          <w:i w:val="1"/>
          <w:sz w:val="24"/>
          <w:szCs w:val="24"/>
          <w:rtl w:val="0"/>
        </w:rPr>
        <w:t xml:space="preserve"> LL [UNTITLED]</w:t>
      </w:r>
      <w:r w:rsidDel="00000000" w:rsidR="00000000" w:rsidRPr="00000000">
        <w:rPr>
          <w:b w:val="1"/>
          <w:sz w:val="24"/>
          <w:szCs w:val="24"/>
          <w:rtl w:val="0"/>
        </w:rPr>
        <w:t xml:space="preserve"> ARRIVES ON FRIDAY, OCTOBER 25</w:t>
      </w:r>
    </w:p>
    <w:p w:rsidR="00000000" w:rsidDel="00000000" w:rsidP="00000000" w:rsidRDefault="00000000" w:rsidRPr="00000000" w14:paraId="0000000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line="240" w:lineRule="auto"/>
        <w:jc w:val="center"/>
        <w:rPr>
          <w:b w:val="1"/>
          <w:sz w:val="24"/>
          <w:szCs w:val="24"/>
        </w:rPr>
      </w:pPr>
      <w:r w:rsidDel="00000000" w:rsidR="00000000" w:rsidRPr="00000000">
        <w:rPr>
          <w:b w:val="1"/>
          <w:sz w:val="24"/>
          <w:szCs w:val="24"/>
          <w:rtl w:val="0"/>
        </w:rPr>
        <w:t xml:space="preserve">BIGGEST US TOUR TO DATE BEGINS OCTOBER 30TH</w:t>
      </w:r>
    </w:p>
    <w:p w:rsidR="00000000" w:rsidDel="00000000" w:rsidP="00000000" w:rsidRDefault="00000000" w:rsidRPr="00000000" w14:paraId="00000009">
      <w:pPr>
        <w:spacing w:line="240" w:lineRule="auto"/>
        <w:jc w:val="center"/>
        <w:rPr>
          <w:b w:val="1"/>
          <w:sz w:val="24"/>
          <w:szCs w:val="24"/>
        </w:rPr>
      </w:pPr>
      <w:r w:rsidDel="00000000" w:rsidR="00000000" w:rsidRPr="00000000">
        <w:rPr>
          <w:b w:val="1"/>
          <w:sz w:val="24"/>
          <w:szCs w:val="24"/>
          <w:rtl w:val="0"/>
        </w:rPr>
        <w:t xml:space="preserve">WITH TWO SOLD OUT NIGHTS IN SAN FRANCISCO</w:t>
      </w:r>
    </w:p>
    <w:p w:rsidR="00000000" w:rsidDel="00000000" w:rsidP="00000000" w:rsidRDefault="00000000" w:rsidRPr="00000000" w14:paraId="0000000A">
      <w:pPr>
        <w:spacing w:line="240" w:lineRule="auto"/>
        <w:jc w:val="left"/>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B">
      <w:pPr>
        <w:spacing w:line="240" w:lineRule="auto"/>
        <w:jc w:val="center"/>
        <w:rPr>
          <w:b w:val="1"/>
          <w:sz w:val="24"/>
          <w:szCs w:val="24"/>
        </w:rPr>
      </w:pPr>
      <w:r w:rsidDel="00000000" w:rsidR="00000000" w:rsidRPr="00000000">
        <w:rPr>
          <w:b w:val="1"/>
          <w:sz w:val="24"/>
          <w:szCs w:val="24"/>
          <w:rtl w:val="0"/>
        </w:rPr>
        <w:t xml:space="preserve">“STUNN” AVAILABLE NOW VIA ANEMOIA RECORDS/ATLANTIC MUSIC GROUP</w:t>
      </w:r>
    </w:p>
    <w:p w:rsidR="00000000" w:rsidDel="00000000" w:rsidP="00000000" w:rsidRDefault="00000000" w:rsidRPr="00000000" w14:paraId="0000000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D">
      <w:pPr>
        <w:spacing w:line="240" w:lineRule="auto"/>
        <w:jc w:val="center"/>
        <w:rPr>
          <w:b w:val="1"/>
          <w:i w:val="1"/>
          <w:sz w:val="24"/>
          <w:szCs w:val="24"/>
        </w:rPr>
      </w:pPr>
      <w:r w:rsidDel="00000000" w:rsidR="00000000" w:rsidRPr="00000000">
        <w:rPr>
          <w:b w:val="1"/>
          <w:sz w:val="24"/>
          <w:szCs w:val="24"/>
          <w:rtl w:val="0"/>
        </w:rPr>
        <w:t xml:space="preserve">LISTEN TO “STUNN” | </w:t>
      </w:r>
      <w:hyperlink r:id="rId7">
        <w:r w:rsidDel="00000000" w:rsidR="00000000" w:rsidRPr="00000000">
          <w:rPr>
            <w:b w:val="1"/>
            <w:color w:val="0000ff"/>
            <w:sz w:val="24"/>
            <w:szCs w:val="24"/>
            <w:u w:val="single"/>
            <w:rtl w:val="0"/>
          </w:rPr>
          <w:t xml:space="preserve">PRE-ORDER/PRE-SAVE </w:t>
        </w:r>
      </w:hyperlink>
      <w:hyperlink r:id="rId8">
        <w:r w:rsidDel="00000000" w:rsidR="00000000" w:rsidRPr="00000000">
          <w:rPr>
            <w:b w:val="1"/>
            <w:i w:val="1"/>
            <w:color w:val="0000ff"/>
            <w:sz w:val="24"/>
            <w:szCs w:val="24"/>
            <w:u w:val="single"/>
            <w:rtl w:val="0"/>
          </w:rPr>
          <w:t xml:space="preserve">LL [UNTITLED]</w:t>
        </w:r>
      </w:hyperlink>
      <w:r w:rsidDel="00000000" w:rsidR="00000000" w:rsidRPr="00000000">
        <w:rPr>
          <w:rtl w:val="0"/>
        </w:rPr>
      </w:r>
    </w:p>
    <w:p w:rsidR="00000000" w:rsidDel="00000000" w:rsidP="00000000" w:rsidRDefault="00000000" w:rsidRPr="00000000" w14:paraId="0000000E">
      <w:pPr>
        <w:spacing w:line="240" w:lineRule="auto"/>
        <w:rPr>
          <w:b w:val="1"/>
          <w:sz w:val="24"/>
          <w:szCs w:val="24"/>
        </w:rPr>
      </w:pPr>
      <w:r w:rsidDel="00000000" w:rsidR="00000000" w:rsidRPr="00000000">
        <w:rPr>
          <w:rtl w:val="0"/>
        </w:rPr>
      </w:r>
    </w:p>
    <w:p w:rsidR="00000000" w:rsidDel="00000000" w:rsidP="00000000" w:rsidRDefault="00000000" w:rsidRPr="00000000" w14:paraId="0000000F">
      <w:pPr>
        <w:spacing w:line="240" w:lineRule="auto"/>
        <w:jc w:val="center"/>
        <w:rPr>
          <w:b w:val="1"/>
          <w:sz w:val="24"/>
          <w:szCs w:val="24"/>
        </w:rPr>
      </w:pPr>
      <w:r w:rsidDel="00000000" w:rsidR="00000000" w:rsidRPr="00000000">
        <w:rPr>
          <w:b w:val="1"/>
          <w:sz w:val="24"/>
          <w:szCs w:val="24"/>
        </w:rPr>
        <w:drawing>
          <wp:inline distB="0" distT="0" distL="0" distR="0">
            <wp:extent cx="2210321" cy="2210321"/>
            <wp:effectExtent b="0" l="0" r="0" t="0"/>
            <wp:docPr id="157054495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10321" cy="2210321"/>
                    </a:xfrm>
                    <a:prstGeom prst="rect"/>
                    <a:ln/>
                  </pic:spPr>
                </pic:pic>
              </a:graphicData>
            </a:graphic>
          </wp:inline>
        </w:drawing>
      </w:r>
      <w:r w:rsidDel="00000000" w:rsidR="00000000" w:rsidRPr="00000000">
        <w:rPr>
          <w:b w:val="1"/>
          <w:sz w:val="24"/>
          <w:szCs w:val="24"/>
        </w:rPr>
        <w:drawing>
          <wp:inline distB="114300" distT="114300" distL="114300" distR="114300">
            <wp:extent cx="2962038" cy="2214339"/>
            <wp:effectExtent b="0" l="0" r="0" t="0"/>
            <wp:docPr id="157054495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62038" cy="221433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jc w:val="center"/>
        <w:rPr>
          <w:sz w:val="19"/>
          <w:szCs w:val="19"/>
        </w:rPr>
      </w:pPr>
      <w:hyperlink r:id="rId11">
        <w:r w:rsidDel="00000000" w:rsidR="00000000" w:rsidRPr="00000000">
          <w:rPr>
            <w:color w:val="0000ff"/>
            <w:sz w:val="19"/>
            <w:szCs w:val="19"/>
            <w:u w:val="single"/>
            <w:rtl w:val="0"/>
          </w:rPr>
          <w:t xml:space="preserve">DOWNLOAD</w:t>
        </w:r>
      </w:hyperlink>
      <w:r w:rsidDel="00000000" w:rsidR="00000000" w:rsidRPr="00000000">
        <w:rPr>
          <w:sz w:val="19"/>
          <w:szCs w:val="19"/>
          <w:rtl w:val="0"/>
        </w:rPr>
        <w:t xml:space="preserve"> HI-RES COVER ART // </w:t>
      </w:r>
      <w:hyperlink r:id="rId12">
        <w:r w:rsidDel="00000000" w:rsidR="00000000" w:rsidRPr="00000000">
          <w:rPr>
            <w:color w:val="0000ff"/>
            <w:sz w:val="19"/>
            <w:szCs w:val="19"/>
            <w:u w:val="single"/>
            <w:rtl w:val="0"/>
          </w:rPr>
          <w:t xml:space="preserve">DOWNLOAD HI-RES PRESS PHOTO</w:t>
        </w:r>
      </w:hyperlink>
      <w:r w:rsidDel="00000000" w:rsidR="00000000" w:rsidRPr="00000000">
        <w:rPr>
          <w:sz w:val="19"/>
          <w:szCs w:val="19"/>
          <w:rtl w:val="0"/>
        </w:rPr>
        <w:t xml:space="preserve"> </w:t>
      </w:r>
    </w:p>
    <w:p w:rsidR="00000000" w:rsidDel="00000000" w:rsidP="00000000" w:rsidRDefault="00000000" w:rsidRPr="00000000" w14:paraId="00000011">
      <w:pPr>
        <w:spacing w:line="240" w:lineRule="auto"/>
        <w:jc w:val="center"/>
        <w:rPr>
          <w:sz w:val="19"/>
          <w:szCs w:val="19"/>
        </w:rPr>
      </w:pPr>
      <w:r w:rsidDel="00000000" w:rsidR="00000000" w:rsidRPr="00000000">
        <w:rPr>
          <w:sz w:val="19"/>
          <w:szCs w:val="19"/>
          <w:rtl w:val="0"/>
        </w:rPr>
        <w:t xml:space="preserve">(L-R: CHANDLER RANSOM LUCY, NOAH DILLON)</w:t>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jc w:val="center"/>
        <w:rPr>
          <w:b w:val="1"/>
        </w:rPr>
      </w:pPr>
      <w:r w:rsidDel="00000000" w:rsidR="00000000" w:rsidRPr="00000000">
        <w:rPr>
          <w:i w:val="1"/>
          <w:rtl w:val="0"/>
        </w:rPr>
        <w:t xml:space="preserve">“The Hellp could be the last cool band on earth.” – </w:t>
      </w:r>
      <w:r w:rsidDel="00000000" w:rsidR="00000000" w:rsidRPr="00000000">
        <w:rPr>
          <w:b w:val="1"/>
          <w:rtl w:val="0"/>
        </w:rPr>
        <w:t xml:space="preserve">THE FACE</w:t>
      </w:r>
    </w:p>
    <w:p w:rsidR="00000000" w:rsidDel="00000000" w:rsidP="00000000" w:rsidRDefault="00000000" w:rsidRPr="00000000" w14:paraId="00000014">
      <w:pPr>
        <w:spacing w:line="240" w:lineRule="auto"/>
        <w:jc w:val="center"/>
        <w:rPr>
          <w:b w:val="1"/>
        </w:rPr>
      </w:pPr>
      <w:r w:rsidDel="00000000" w:rsidR="00000000" w:rsidRPr="00000000">
        <w:rPr>
          <w:rtl w:val="0"/>
        </w:rPr>
      </w:r>
    </w:p>
    <w:p w:rsidR="00000000" w:rsidDel="00000000" w:rsidP="00000000" w:rsidRDefault="00000000" w:rsidRPr="00000000" w14:paraId="00000015">
      <w:pPr>
        <w:spacing w:line="240" w:lineRule="auto"/>
        <w:jc w:val="center"/>
        <w:rPr>
          <w:b w:val="1"/>
        </w:rPr>
      </w:pPr>
      <w:r w:rsidDel="00000000" w:rsidR="00000000" w:rsidRPr="00000000">
        <w:rPr>
          <w:i w:val="1"/>
          <w:rtl w:val="0"/>
        </w:rPr>
        <w:t xml:space="preserve">“The Hellp are the gold standard…their show in NYC was one of the best I’ve ever been to…their music is just leaps and bounds above everyone else’s and are ushering in the next evolution of punk.” – </w:t>
      </w:r>
      <w:r w:rsidDel="00000000" w:rsidR="00000000" w:rsidRPr="00000000">
        <w:rPr>
          <w:b w:val="1"/>
          <w:rtl w:val="0"/>
        </w:rPr>
        <w:t xml:space="preserve">NO BELLS</w:t>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jc w:val="center"/>
        <w:rPr>
          <w:b w:val="1"/>
        </w:rPr>
      </w:pPr>
      <w:r w:rsidDel="00000000" w:rsidR="00000000" w:rsidRPr="00000000">
        <w:rPr>
          <w:i w:val="1"/>
          <w:rtl w:val="0"/>
        </w:rPr>
        <w:t xml:space="preserve">“The Hellp have electrified dance floors and basements alike with their post-pop punk meets indie sleaze-esque pump-up sonic stratosphere.” – </w:t>
      </w:r>
      <w:r w:rsidDel="00000000" w:rsidR="00000000" w:rsidRPr="00000000">
        <w:rPr>
          <w:b w:val="1"/>
          <w:rtl w:val="0"/>
        </w:rPr>
        <w:t xml:space="preserve">PAPER</w:t>
      </w:r>
    </w:p>
    <w:p w:rsidR="00000000" w:rsidDel="00000000" w:rsidP="00000000" w:rsidRDefault="00000000" w:rsidRPr="00000000" w14:paraId="00000018">
      <w:pPr>
        <w:spacing w:line="240" w:lineRule="auto"/>
        <w:jc w:val="center"/>
        <w:rPr>
          <w:i w:val="1"/>
        </w:rPr>
      </w:pPr>
      <w:r w:rsidDel="00000000" w:rsidR="00000000" w:rsidRPr="00000000">
        <w:rPr>
          <w:rtl w:val="0"/>
        </w:rPr>
      </w:r>
    </w:p>
    <w:p w:rsidR="00000000" w:rsidDel="00000000" w:rsidP="00000000" w:rsidRDefault="00000000" w:rsidRPr="00000000" w14:paraId="00000019">
      <w:pPr>
        <w:spacing w:line="240" w:lineRule="auto"/>
        <w:jc w:val="center"/>
        <w:rPr>
          <w:b w:val="1"/>
        </w:rPr>
      </w:pPr>
      <w:r w:rsidDel="00000000" w:rsidR="00000000" w:rsidRPr="00000000">
        <w:rPr>
          <w:i w:val="1"/>
          <w:rtl w:val="0"/>
        </w:rPr>
        <w:t xml:space="preserve">“The Hellp’s knack for emotive storytelling within the electroclash genre, promising a compelling addition to their repertoire.” – </w:t>
      </w:r>
      <w:r w:rsidDel="00000000" w:rsidR="00000000" w:rsidRPr="00000000">
        <w:rPr>
          <w:b w:val="1"/>
          <w:rtl w:val="0"/>
        </w:rPr>
        <w:t xml:space="preserve">NOTION</w:t>
      </w:r>
    </w:p>
    <w:p w:rsidR="00000000" w:rsidDel="00000000" w:rsidP="00000000" w:rsidRDefault="00000000" w:rsidRPr="00000000" w14:paraId="0000001A">
      <w:pPr>
        <w:spacing w:line="240" w:lineRule="auto"/>
        <w:jc w:val="center"/>
        <w:rPr>
          <w:b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Acclaimed indie</w:t>
      </w:r>
      <w:r w:rsidDel="00000000" w:rsidR="00000000" w:rsidRPr="00000000">
        <w:rPr>
          <w:b w:val="1"/>
          <w:highlight w:val="white"/>
          <w:rtl w:val="0"/>
        </w:rPr>
        <w:t xml:space="preserve"> </w:t>
      </w:r>
      <w:r w:rsidDel="00000000" w:rsidR="00000000" w:rsidRPr="00000000">
        <w:rPr>
          <w:rtl w:val="0"/>
        </w:rPr>
        <w:t xml:space="preserve">icons</w:t>
      </w:r>
      <w:r w:rsidDel="00000000" w:rsidR="00000000" w:rsidRPr="00000000">
        <w:rPr>
          <w:b w:val="1"/>
          <w:highlight w:val="white"/>
          <w:rtl w:val="0"/>
        </w:rPr>
        <w:t xml:space="preserve"> </w:t>
      </w:r>
      <w:r w:rsidDel="00000000" w:rsidR="00000000" w:rsidRPr="00000000">
        <w:rPr>
          <w:b w:val="1"/>
          <w:rtl w:val="0"/>
        </w:rPr>
        <w:t xml:space="preserve">The Hellp</w:t>
      </w:r>
      <w:r w:rsidDel="00000000" w:rsidR="00000000" w:rsidRPr="00000000">
        <w:rPr>
          <w:rtl w:val="0"/>
        </w:rPr>
        <w:t xml:space="preserve"> have shared their staggering new single, “</w:t>
      </w:r>
      <w:r w:rsidDel="00000000" w:rsidR="00000000" w:rsidRPr="00000000">
        <w:rPr>
          <w:b w:val="1"/>
          <w:rtl w:val="0"/>
        </w:rPr>
        <w:t xml:space="preserve">Stunn</w:t>
      </w:r>
      <w:r w:rsidDel="00000000" w:rsidR="00000000" w:rsidRPr="00000000">
        <w:rPr>
          <w:rtl w:val="0"/>
        </w:rPr>
        <w:t xml:space="preserve">,” available now via Anemoia Records/Atlantic Music Group HERE. The track heralds next week’s release of the duo’s hugely anticipated debut album, </w:t>
      </w:r>
      <w:hyperlink r:id="rId13">
        <w:r w:rsidDel="00000000" w:rsidR="00000000" w:rsidRPr="00000000">
          <w:rPr>
            <w:b w:val="1"/>
            <w:i w:val="1"/>
            <w:color w:val="0000ff"/>
            <w:u w:val="single"/>
            <w:rtl w:val="0"/>
          </w:rPr>
          <w:t xml:space="preserve">LL [untitled]</w:t>
        </w:r>
      </w:hyperlink>
      <w:r w:rsidDel="00000000" w:rsidR="00000000" w:rsidRPr="00000000">
        <w:rPr>
          <w:rtl w:val="0"/>
        </w:rPr>
        <w:t xml:space="preserve">, arriving everywhere on Friday, October 25. Pre-orders/pre-saves are available now </w:t>
      </w:r>
      <w:hyperlink r:id="rId14">
        <w:r w:rsidDel="00000000" w:rsidR="00000000" w:rsidRPr="00000000">
          <w:rPr>
            <w:color w:val="0000ff"/>
            <w:u w:val="single"/>
            <w:rtl w:val="0"/>
          </w:rPr>
          <w:t xml:space="preserve">HERE</w:t>
        </w:r>
      </w:hyperlink>
      <w:r w:rsidDel="00000000" w:rsidR="00000000" w:rsidRPr="00000000">
        <w:rPr>
          <w:rtl w:val="0"/>
        </w:rPr>
        <w:t xml:space="preserve">.</w:t>
      </w:r>
    </w:p>
    <w:p w:rsidR="00000000" w:rsidDel="00000000" w:rsidP="00000000" w:rsidRDefault="00000000" w:rsidRPr="00000000" w14:paraId="0000001C">
      <w:pPr>
        <w:spacing w:line="240" w:lineRule="auto"/>
        <w:jc w:val="both"/>
        <w:rPr/>
      </w:pPr>
      <w:r w:rsidDel="00000000" w:rsidR="00000000" w:rsidRPr="00000000">
        <w:rPr>
          <w:rtl w:val="0"/>
        </w:rPr>
      </w:r>
    </w:p>
    <w:p w:rsidR="00000000" w:rsidDel="00000000" w:rsidP="00000000" w:rsidRDefault="00000000" w:rsidRPr="00000000" w14:paraId="0000001D">
      <w:pPr>
        <w:spacing w:line="240" w:lineRule="auto"/>
        <w:jc w:val="both"/>
        <w:rPr/>
      </w:pPr>
      <w:r w:rsidDel="00000000" w:rsidR="00000000" w:rsidRPr="00000000">
        <w:rPr>
          <w:i w:val="1"/>
          <w:rtl w:val="0"/>
        </w:rPr>
        <w:t xml:space="preserve">LL [untitled]</w:t>
      </w:r>
      <w:r w:rsidDel="00000000" w:rsidR="00000000" w:rsidRPr="00000000">
        <w:rPr>
          <w:b w:val="1"/>
          <w:rtl w:val="0"/>
        </w:rPr>
        <w:t xml:space="preserve"> </w:t>
      </w:r>
      <w:r w:rsidDel="00000000" w:rsidR="00000000" w:rsidRPr="00000000">
        <w:rPr>
          <w:rtl w:val="0"/>
        </w:rPr>
        <w:t xml:space="preserve">also includes such acclaimed singles as “</w:t>
      </w:r>
      <w:hyperlink r:id="rId15">
        <w:r w:rsidDel="00000000" w:rsidR="00000000" w:rsidRPr="00000000">
          <w:rPr>
            <w:color w:val="0000ff"/>
            <w:u w:val="single"/>
            <w:rtl w:val="0"/>
          </w:rPr>
          <w:t xml:space="preserve">Caustic</w:t>
        </w:r>
      </w:hyperlink>
      <w:r w:rsidDel="00000000" w:rsidR="00000000" w:rsidRPr="00000000">
        <w:rPr>
          <w:rtl w:val="0"/>
        </w:rPr>
        <w:t xml:space="preserve">,” joined by a striking official music video weaving found footage filmed on the last day of school at California’s Calabasas High School in 2008 with previously unseen clips of  The Hellp – a.k.a. </w:t>
      </w:r>
      <w:r w:rsidDel="00000000" w:rsidR="00000000" w:rsidRPr="00000000">
        <w:rPr>
          <w:b w:val="1"/>
          <w:rtl w:val="0"/>
        </w:rPr>
        <w:t xml:space="preserve">Noah Dillon and Chandler Ransom Lucy</w:t>
      </w:r>
      <w:r w:rsidDel="00000000" w:rsidR="00000000" w:rsidRPr="00000000">
        <w:rPr>
          <w:rtl w:val="0"/>
        </w:rPr>
        <w:t xml:space="preserve"> – captured during the earliest days of the band’s career. “Caustic” is streaming now at </w:t>
      </w:r>
      <w:hyperlink r:id="rId16">
        <w:r w:rsidDel="00000000" w:rsidR="00000000" w:rsidRPr="00000000">
          <w:rPr>
            <w:color w:val="0000ff"/>
            <w:u w:val="single"/>
            <w:rtl w:val="0"/>
          </w:rPr>
          <w:t xml:space="preserve">YouTube</w:t>
        </w:r>
      </w:hyperlink>
      <w:r w:rsidDel="00000000" w:rsidR="00000000" w:rsidRPr="00000000">
        <w:rPr>
          <w:rtl w:val="0"/>
        </w:rPr>
        <w:t xml:space="preserve"> following its exclusive premiere via </w:t>
      </w:r>
      <w:hyperlink r:id="rId17">
        <w:r w:rsidDel="00000000" w:rsidR="00000000" w:rsidRPr="00000000">
          <w:rPr>
            <w:b w:val="1"/>
            <w:i w:val="1"/>
            <w:color w:val="0000ff"/>
            <w:u w:val="single"/>
            <w:rtl w:val="0"/>
          </w:rPr>
          <w:t xml:space="preserve">PAPER</w:t>
        </w:r>
      </w:hyperlink>
      <w:r w:rsidDel="00000000" w:rsidR="00000000" w:rsidRPr="00000000">
        <w:rPr>
          <w:rtl w:val="0"/>
        </w:rPr>
        <w:t xml:space="preserve">, which raved, “</w:t>
      </w:r>
      <w:r w:rsidDel="00000000" w:rsidR="00000000" w:rsidRPr="00000000">
        <w:rPr>
          <w:i w:val="1"/>
          <w:rtl w:val="0"/>
        </w:rPr>
        <w:t xml:space="preserve">Hitting both nostalgic and futuristic elements with their sound, the duo has built a loyal fanbase of dance-driven delinquents who eat up their introspective and referential output.</w:t>
      </w:r>
      <w:r w:rsidDel="00000000" w:rsidR="00000000" w:rsidRPr="00000000">
        <w:rPr>
          <w:rtl w:val="0"/>
        </w:rPr>
        <w:t xml:space="preserve">”</w:t>
      </w:r>
    </w:p>
    <w:p w:rsidR="00000000" w:rsidDel="00000000" w:rsidP="00000000" w:rsidRDefault="00000000" w:rsidRPr="00000000" w14:paraId="0000001E">
      <w:pPr>
        <w:spacing w:line="240" w:lineRule="auto"/>
        <w:jc w:val="both"/>
        <w:rPr/>
      </w:pPr>
      <w:r w:rsidDel="00000000" w:rsidR="00000000" w:rsidRPr="00000000">
        <w:rPr>
          <w:rtl w:val="0"/>
        </w:rPr>
      </w:r>
    </w:p>
    <w:p w:rsidR="00000000" w:rsidDel="00000000" w:rsidP="00000000" w:rsidRDefault="00000000" w:rsidRPr="00000000" w14:paraId="0000001F">
      <w:pPr>
        <w:spacing w:line="240" w:lineRule="auto"/>
        <w:jc w:val="both"/>
        <w:rPr/>
      </w:pPr>
      <w:r w:rsidDel="00000000" w:rsidR="00000000" w:rsidRPr="00000000">
        <w:rPr>
          <w:i w:val="1"/>
          <w:rtl w:val="0"/>
        </w:rPr>
        <w:t xml:space="preserve">LL [untitled] </w:t>
      </w:r>
      <w:r w:rsidDel="00000000" w:rsidR="00000000" w:rsidRPr="00000000">
        <w:rPr>
          <w:rtl w:val="0"/>
        </w:rPr>
        <w:t xml:space="preserve">is further highlighted by the critically lauded “</w:t>
      </w:r>
      <w:hyperlink r:id="rId18">
        <w:r w:rsidDel="00000000" w:rsidR="00000000" w:rsidRPr="00000000">
          <w:rPr>
            <w:color w:val="0000ff"/>
            <w:u w:val="single"/>
            <w:rtl w:val="0"/>
          </w:rPr>
          <w:t xml:space="preserve">Colorado</w:t>
        </w:r>
      </w:hyperlink>
      <w:r w:rsidDel="00000000" w:rsidR="00000000" w:rsidRPr="00000000">
        <w:rPr>
          <w:rtl w:val="0"/>
        </w:rPr>
        <w:t xml:space="preserve">,” available now </w:t>
      </w:r>
      <w:hyperlink r:id="rId19">
        <w:r w:rsidDel="00000000" w:rsidR="00000000" w:rsidRPr="00000000">
          <w:rPr>
            <w:color w:val="0000ff"/>
            <w:u w:val="single"/>
            <w:rtl w:val="0"/>
          </w:rPr>
          <w:t xml:space="preserve">HERE</w:t>
        </w:r>
      </w:hyperlink>
      <w:r w:rsidDel="00000000" w:rsidR="00000000" w:rsidRPr="00000000">
        <w:rPr>
          <w:rtl w:val="0"/>
        </w:rPr>
        <w:t xml:space="preserve">. Co-written and co-produced by The Hellp with Chris Greatti (Poppy, Grimes) and Liam Hall (Yungblud, EarthGang), the exhilarating track is joined by an official music video streaming now at YouTube </w:t>
      </w:r>
      <w:hyperlink r:id="rId20">
        <w:r w:rsidDel="00000000" w:rsidR="00000000" w:rsidRPr="00000000">
          <w:rPr>
            <w:color w:val="0000ff"/>
            <w:u w:val="single"/>
            <w:rtl w:val="0"/>
          </w:rPr>
          <w:t xml:space="preserve">HERE</w:t>
        </w:r>
      </w:hyperlink>
      <w:r w:rsidDel="00000000" w:rsidR="00000000" w:rsidRPr="00000000">
        <w:rPr>
          <w:rtl w:val="0"/>
        </w:rPr>
        <w:t xml:space="preserve">.</w:t>
      </w:r>
    </w:p>
    <w:p w:rsidR="00000000" w:rsidDel="00000000" w:rsidP="00000000" w:rsidRDefault="00000000" w:rsidRPr="00000000" w14:paraId="00000020">
      <w:pPr>
        <w:spacing w:line="240" w:lineRule="auto"/>
        <w:jc w:val="both"/>
        <w:rPr/>
      </w:pPr>
      <w:r w:rsidDel="00000000" w:rsidR="00000000" w:rsidRPr="00000000">
        <w:rPr>
          <w:rtl w:val="0"/>
        </w:rPr>
      </w:r>
    </w:p>
    <w:p w:rsidR="00000000" w:rsidDel="00000000" w:rsidP="00000000" w:rsidRDefault="00000000" w:rsidRPr="00000000" w14:paraId="00000021">
      <w:pPr>
        <w:spacing w:line="240" w:lineRule="auto"/>
        <w:jc w:val="both"/>
        <w:rPr/>
      </w:pPr>
      <w:r w:rsidDel="00000000" w:rsidR="00000000" w:rsidRPr="00000000">
        <w:rPr>
          <w:rtl w:val="0"/>
        </w:rPr>
        <w:t xml:space="preserve">“Colorado” drew ecstatic praise from an array of influential outlets, including  </w:t>
      </w:r>
      <w:hyperlink r:id="rId21">
        <w:r w:rsidDel="00000000" w:rsidR="00000000" w:rsidRPr="00000000">
          <w:rPr>
            <w:b w:val="1"/>
            <w:i w:val="1"/>
            <w:color w:val="0000ff"/>
            <w:u w:val="single"/>
            <w:rtl w:val="0"/>
          </w:rPr>
          <w:t xml:space="preserve">No Bells</w:t>
        </w:r>
      </w:hyperlink>
      <w:r w:rsidDel="00000000" w:rsidR="00000000" w:rsidRPr="00000000">
        <w:rPr>
          <w:rtl w:val="0"/>
        </w:rPr>
        <w:t xml:space="preserve">, which hailed the track’s “</w:t>
      </w:r>
      <w:r w:rsidDel="00000000" w:rsidR="00000000" w:rsidRPr="00000000">
        <w:rPr>
          <w:i w:val="1"/>
          <w:rtl w:val="0"/>
        </w:rPr>
        <w:t xml:space="preserve">tender pop sensibilities</w:t>
      </w:r>
      <w:r w:rsidDel="00000000" w:rsidR="00000000" w:rsidRPr="00000000">
        <w:rPr>
          <w:rtl w:val="0"/>
        </w:rPr>
        <w:t xml:space="preserve">,” adding, “</w:t>
      </w:r>
      <w:r w:rsidDel="00000000" w:rsidR="00000000" w:rsidRPr="00000000">
        <w:rPr>
          <w:i w:val="1"/>
          <w:rtl w:val="0"/>
        </w:rPr>
        <w:t xml:space="preserve">It’s a mechanical symphony; swarms of digitized chirps bleed onto drums working to slice your skull open, but at the same time it’s blissful and euphoric making you want to hug the person next to you as it all unfolds.</w:t>
      </w:r>
      <w:r w:rsidDel="00000000" w:rsidR="00000000" w:rsidRPr="00000000">
        <w:rPr>
          <w:rtl w:val="0"/>
        </w:rPr>
        <w:t xml:space="preserve">” “</w:t>
      </w:r>
      <w:r w:rsidDel="00000000" w:rsidR="00000000" w:rsidRPr="00000000">
        <w:rPr>
          <w:i w:val="1"/>
          <w:rtl w:val="0"/>
        </w:rPr>
        <w:t xml:space="preserve">The song’s blend of melancholy and momentum captivates,</w:t>
      </w:r>
      <w:r w:rsidDel="00000000" w:rsidR="00000000" w:rsidRPr="00000000">
        <w:rPr>
          <w:rtl w:val="0"/>
        </w:rPr>
        <w:t xml:space="preserve">” wrote </w:t>
      </w:r>
      <w:r w:rsidDel="00000000" w:rsidR="00000000" w:rsidRPr="00000000">
        <w:rPr>
          <w:b w:val="1"/>
          <w:i w:val="1"/>
          <w:rtl w:val="0"/>
        </w:rPr>
        <w:t xml:space="preserve">NOTION</w:t>
      </w:r>
      <w:r w:rsidDel="00000000" w:rsidR="00000000" w:rsidRPr="00000000">
        <w:rPr>
          <w:rtl w:val="0"/>
        </w:rPr>
        <w:t xml:space="preserve">, “</w:t>
      </w:r>
      <w:r w:rsidDel="00000000" w:rsidR="00000000" w:rsidRPr="00000000">
        <w:rPr>
          <w:i w:val="1"/>
          <w:rtl w:val="0"/>
        </w:rPr>
        <w:t xml:space="preserve">echoing themes of longing and introspection against a backdrop of vivid imagery.</w:t>
      </w:r>
      <w:r w:rsidDel="00000000" w:rsidR="00000000" w:rsidRPr="00000000">
        <w:rPr>
          <w:rtl w:val="0"/>
        </w:rPr>
        <w:t xml:space="preserve">” “Colorado” is “</w:t>
      </w:r>
      <w:r w:rsidDel="00000000" w:rsidR="00000000" w:rsidRPr="00000000">
        <w:rPr>
          <w:i w:val="1"/>
          <w:rtl w:val="0"/>
        </w:rPr>
        <w:t xml:space="preserve">a testament to (The Hellp’s) passionate storytelling within the electroclash genre</w:t>
      </w:r>
      <w:r w:rsidDel="00000000" w:rsidR="00000000" w:rsidRPr="00000000">
        <w:rPr>
          <w:rtl w:val="0"/>
        </w:rPr>
        <w:t xml:space="preserve">, </w:t>
      </w:r>
      <w:r w:rsidDel="00000000" w:rsidR="00000000" w:rsidRPr="00000000">
        <w:rPr>
          <w:i w:val="1"/>
          <w:rtl w:val="0"/>
        </w:rPr>
        <w:t xml:space="preserve">exuding a fuzzy warmth and embracing their tongue-in-cheek indie sleaze aesthetic,</w:t>
      </w:r>
      <w:r w:rsidDel="00000000" w:rsidR="00000000" w:rsidRPr="00000000">
        <w:rPr>
          <w:rtl w:val="0"/>
        </w:rPr>
        <w:t xml:space="preserve">” wrote </w:t>
      </w:r>
      <w:r w:rsidDel="00000000" w:rsidR="00000000" w:rsidRPr="00000000">
        <w:rPr>
          <w:b w:val="1"/>
          <w:i w:val="1"/>
          <w:rtl w:val="0"/>
        </w:rPr>
        <w:t xml:space="preserve">Ones To Watch</w:t>
      </w:r>
      <w:r w:rsidDel="00000000" w:rsidR="00000000" w:rsidRPr="00000000">
        <w:rPr>
          <w:rtl w:val="0"/>
        </w:rPr>
        <w:t xml:space="preserve">, while also declaring, “</w:t>
      </w:r>
      <w:r w:rsidDel="00000000" w:rsidR="00000000" w:rsidRPr="00000000">
        <w:rPr>
          <w:i w:val="1"/>
          <w:rtl w:val="0"/>
        </w:rPr>
        <w:t xml:space="preserve">The dynamic, cinematic visual…directed by Dillion himself, is a thrill ride from start to finish.</w:t>
      </w:r>
      <w:r w:rsidDel="00000000" w:rsidR="00000000" w:rsidRPr="00000000">
        <w:rPr>
          <w:rtl w:val="0"/>
        </w:rPr>
        <w:t xml:space="preserve">”</w:t>
      </w:r>
    </w:p>
    <w:p w:rsidR="00000000" w:rsidDel="00000000" w:rsidP="00000000" w:rsidRDefault="00000000" w:rsidRPr="00000000" w14:paraId="00000022">
      <w:pPr>
        <w:spacing w:line="240" w:lineRule="auto"/>
        <w:jc w:val="both"/>
        <w:rPr/>
      </w:pPr>
      <w:r w:rsidDel="00000000" w:rsidR="00000000" w:rsidRPr="00000000">
        <w:rPr>
          <w:rtl w:val="0"/>
        </w:rPr>
      </w:r>
    </w:p>
    <w:p w:rsidR="00000000" w:rsidDel="00000000" w:rsidP="00000000" w:rsidRDefault="00000000" w:rsidRPr="00000000" w14:paraId="00000023">
      <w:pPr>
        <w:spacing w:line="240" w:lineRule="auto"/>
        <w:jc w:val="both"/>
        <w:rPr/>
      </w:pPr>
      <w:r w:rsidDel="00000000" w:rsidR="00000000" w:rsidRPr="00000000">
        <w:rPr>
          <w:rtl w:val="0"/>
        </w:rPr>
        <w:t xml:space="preserve">In addition, </w:t>
      </w:r>
      <w:r w:rsidDel="00000000" w:rsidR="00000000" w:rsidRPr="00000000">
        <w:rPr>
          <w:i w:val="1"/>
          <w:rtl w:val="0"/>
        </w:rPr>
        <w:t xml:space="preserve">LL [untitled] </w:t>
      </w:r>
      <w:r w:rsidDel="00000000" w:rsidR="00000000" w:rsidRPr="00000000">
        <w:rPr>
          <w:rtl w:val="0"/>
        </w:rPr>
        <w:t xml:space="preserve">includes the powerful “</w:t>
      </w:r>
      <w:hyperlink r:id="rId22">
        <w:r w:rsidDel="00000000" w:rsidR="00000000" w:rsidRPr="00000000">
          <w:rPr>
            <w:color w:val="0000ff"/>
            <w:u w:val="single"/>
            <w:rtl w:val="0"/>
          </w:rPr>
          <w:t xml:space="preserve">Go Somewhere</w:t>
        </w:r>
      </w:hyperlink>
      <w:r w:rsidDel="00000000" w:rsidR="00000000" w:rsidRPr="00000000">
        <w:rPr>
          <w:rtl w:val="0"/>
        </w:rPr>
        <w:t xml:space="preserve">,” which made its striking debut last month alongside a thought-provoking and controversial companion video streaming now at YouTube </w:t>
      </w:r>
      <w:hyperlink r:id="rId23">
        <w:r w:rsidDel="00000000" w:rsidR="00000000" w:rsidRPr="00000000">
          <w:rPr>
            <w:color w:val="0000ff"/>
            <w:u w:val="single"/>
            <w:rtl w:val="0"/>
          </w:rPr>
          <w:t xml:space="preserve">HERE</w:t>
        </w:r>
      </w:hyperlink>
      <w:r w:rsidDel="00000000" w:rsidR="00000000" w:rsidRPr="00000000">
        <w:rPr>
          <w:rtl w:val="0"/>
        </w:rPr>
        <w:t xml:space="preserve"> following its premiere last month at New York City contemporary art gallery, The Hole, and subsequent DJ set as part of Affliction X Rogue’s New York Fashion Week rave at Brooklyn’s SILO. Please note: the “Go Somewhere” video overtly deals with themes of self-harm, suicide, gun violence, death, and dying which some individuals may find distressing. Viewer discretion is advised.</w:t>
      </w:r>
    </w:p>
    <w:p w:rsidR="00000000" w:rsidDel="00000000" w:rsidP="00000000" w:rsidRDefault="00000000" w:rsidRPr="00000000" w14:paraId="00000024">
      <w:pPr>
        <w:spacing w:line="240" w:lineRule="auto"/>
        <w:jc w:val="both"/>
        <w:rPr/>
      </w:pPr>
      <w:r w:rsidDel="00000000" w:rsidR="00000000" w:rsidRPr="00000000">
        <w:rPr>
          <w:rtl w:val="0"/>
        </w:rPr>
      </w:r>
    </w:p>
    <w:p w:rsidR="00000000" w:rsidDel="00000000" w:rsidP="00000000" w:rsidRDefault="00000000" w:rsidRPr="00000000" w14:paraId="00000025">
      <w:pPr>
        <w:spacing w:line="240" w:lineRule="auto"/>
        <w:jc w:val="both"/>
        <w:rPr/>
      </w:pPr>
      <w:r w:rsidDel="00000000" w:rsidR="00000000" w:rsidRPr="00000000">
        <w:rPr>
          <w:rtl w:val="0"/>
        </w:rPr>
        <w:t xml:space="preserve">The Hellp will mark the arrival of </w:t>
      </w:r>
      <w:r w:rsidDel="00000000" w:rsidR="00000000" w:rsidRPr="00000000">
        <w:rPr>
          <w:i w:val="1"/>
          <w:rtl w:val="0"/>
        </w:rPr>
        <w:t xml:space="preserve">LL [untitled] </w:t>
      </w:r>
      <w:r w:rsidDel="00000000" w:rsidR="00000000" w:rsidRPr="00000000">
        <w:rPr>
          <w:rtl w:val="0"/>
        </w:rPr>
        <w:t xml:space="preserve">with their biggest US headline tour thus far, getting underway with a sold-out two-night stand at San Francisco, CA’s Brick &amp; Mortar Music Hall on October 30-31. Additional highlights include dates at such vaunted venues as New York, NY’s Irving Plaza (November 11), Nashville, TN’s The Basement (November 16), and Los Angeles, CA’s Fonda Theatre (November 21). Tickets for most dates are now sold out or extremely limited; please check local listings for remaining availability.</w:t>
      </w:r>
    </w:p>
    <w:p w:rsidR="00000000" w:rsidDel="00000000" w:rsidP="00000000" w:rsidRDefault="00000000" w:rsidRPr="00000000" w14:paraId="00000026">
      <w:pPr>
        <w:spacing w:line="240" w:lineRule="auto"/>
        <w:jc w:val="both"/>
        <w:rPr/>
      </w:pPr>
      <w:r w:rsidDel="00000000" w:rsidR="00000000" w:rsidRPr="00000000">
        <w:rPr>
          <w:rtl w:val="0"/>
        </w:rPr>
      </w:r>
    </w:p>
    <w:p w:rsidR="00000000" w:rsidDel="00000000" w:rsidP="00000000" w:rsidRDefault="00000000" w:rsidRPr="00000000" w14:paraId="00000027">
      <w:pPr>
        <w:spacing w:line="240" w:lineRule="auto"/>
        <w:jc w:val="center"/>
        <w:rPr>
          <w:b w:val="1"/>
        </w:rPr>
      </w:pPr>
      <w:r w:rsidDel="00000000" w:rsidR="00000000" w:rsidRPr="00000000">
        <w:rPr>
          <w:b w:val="1"/>
          <w:rtl w:val="0"/>
        </w:rPr>
        <w:t xml:space="preserve">THE HELLP</w:t>
      </w:r>
    </w:p>
    <w:p w:rsidR="00000000" w:rsidDel="00000000" w:rsidP="00000000" w:rsidRDefault="00000000" w:rsidRPr="00000000" w14:paraId="00000028">
      <w:pPr>
        <w:spacing w:line="240" w:lineRule="auto"/>
        <w:jc w:val="center"/>
        <w:rPr/>
      </w:pPr>
      <w:r w:rsidDel="00000000" w:rsidR="00000000" w:rsidRPr="00000000">
        <w:rPr>
          <w:b w:val="1"/>
          <w:i w:val="1"/>
          <w:rtl w:val="0"/>
        </w:rPr>
        <w:t xml:space="preserve">USA 2024</w:t>
      </w:r>
      <w:r w:rsidDel="00000000" w:rsidR="00000000" w:rsidRPr="00000000">
        <w:rPr>
          <w:rtl w:val="0"/>
        </w:rPr>
      </w:r>
    </w:p>
    <w:p w:rsidR="00000000" w:rsidDel="00000000" w:rsidP="00000000" w:rsidRDefault="00000000" w:rsidRPr="00000000" w14:paraId="00000029">
      <w:pPr>
        <w:spacing w:line="240" w:lineRule="auto"/>
        <w:jc w:val="center"/>
        <w:rPr/>
      </w:pPr>
      <w:r w:rsidDel="00000000" w:rsidR="00000000" w:rsidRPr="00000000">
        <w:rPr/>
        <w:drawing>
          <wp:inline distB="0" distT="0" distL="0" distR="0">
            <wp:extent cx="2560320" cy="3200400"/>
            <wp:effectExtent b="0" l="0" r="0" t="0"/>
            <wp:docPr id="157054495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56032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jc w:val="center"/>
        <w:rPr/>
      </w:pPr>
      <w:r w:rsidDel="00000000" w:rsidR="00000000" w:rsidRPr="00000000">
        <w:rPr>
          <w:rtl w:val="0"/>
        </w:rPr>
      </w:r>
    </w:p>
    <w:p w:rsidR="00000000" w:rsidDel="00000000" w:rsidP="00000000" w:rsidRDefault="00000000" w:rsidRPr="00000000" w14:paraId="0000002B">
      <w:pPr>
        <w:spacing w:line="240" w:lineRule="auto"/>
        <w:jc w:val="center"/>
        <w:rPr>
          <w:b w:val="1"/>
        </w:rPr>
      </w:pPr>
      <w:r w:rsidDel="00000000" w:rsidR="00000000" w:rsidRPr="00000000">
        <w:rPr>
          <w:b w:val="1"/>
          <w:rtl w:val="0"/>
        </w:rPr>
        <w:t xml:space="preserve">OCTOBER</w:t>
      </w:r>
    </w:p>
    <w:p w:rsidR="00000000" w:rsidDel="00000000" w:rsidP="00000000" w:rsidRDefault="00000000" w:rsidRPr="00000000" w14:paraId="0000002C">
      <w:pPr>
        <w:spacing w:line="240" w:lineRule="auto"/>
        <w:jc w:val="center"/>
        <w:rPr/>
      </w:pPr>
      <w:r w:rsidDel="00000000" w:rsidR="00000000" w:rsidRPr="00000000">
        <w:rPr>
          <w:rtl w:val="0"/>
        </w:rPr>
        <w:t xml:space="preserve">30 – San Francisco, CA – Brick &amp; Mortar Music Hall (SOLD OUT)</w:t>
      </w:r>
    </w:p>
    <w:p w:rsidR="00000000" w:rsidDel="00000000" w:rsidP="00000000" w:rsidRDefault="00000000" w:rsidRPr="00000000" w14:paraId="0000002D">
      <w:pPr>
        <w:spacing w:line="240" w:lineRule="auto"/>
        <w:jc w:val="center"/>
        <w:rPr/>
      </w:pPr>
      <w:r w:rsidDel="00000000" w:rsidR="00000000" w:rsidRPr="00000000">
        <w:rPr>
          <w:rtl w:val="0"/>
        </w:rPr>
        <w:t xml:space="preserve">31 – San Francisco, CA – Brick &amp; Mortar Music Hall (SOLD OUT)</w:t>
      </w:r>
    </w:p>
    <w:p w:rsidR="00000000" w:rsidDel="00000000" w:rsidP="00000000" w:rsidRDefault="00000000" w:rsidRPr="00000000" w14:paraId="0000002E">
      <w:pPr>
        <w:spacing w:line="240" w:lineRule="auto"/>
        <w:jc w:val="center"/>
        <w:rPr/>
      </w:pPr>
      <w:r w:rsidDel="00000000" w:rsidR="00000000" w:rsidRPr="00000000">
        <w:rPr>
          <w:rtl w:val="0"/>
        </w:rPr>
      </w:r>
    </w:p>
    <w:p w:rsidR="00000000" w:rsidDel="00000000" w:rsidP="00000000" w:rsidRDefault="00000000" w:rsidRPr="00000000" w14:paraId="0000002F">
      <w:pPr>
        <w:spacing w:line="240" w:lineRule="auto"/>
        <w:jc w:val="center"/>
        <w:rPr>
          <w:b w:val="1"/>
        </w:rPr>
      </w:pPr>
      <w:r w:rsidDel="00000000" w:rsidR="00000000" w:rsidRPr="00000000">
        <w:rPr>
          <w:b w:val="1"/>
          <w:rtl w:val="0"/>
        </w:rPr>
        <w:t xml:space="preserve">NOVEMBER</w:t>
      </w:r>
    </w:p>
    <w:p w:rsidR="00000000" w:rsidDel="00000000" w:rsidP="00000000" w:rsidRDefault="00000000" w:rsidRPr="00000000" w14:paraId="00000030">
      <w:pPr>
        <w:spacing w:line="240" w:lineRule="auto"/>
        <w:jc w:val="center"/>
        <w:rPr/>
      </w:pPr>
      <w:r w:rsidDel="00000000" w:rsidR="00000000" w:rsidRPr="00000000">
        <w:rPr>
          <w:rtl w:val="0"/>
        </w:rPr>
        <w:t xml:space="preserve">5 – Salt Lake City, UT – Kilby Court</w:t>
      </w:r>
    </w:p>
    <w:p w:rsidR="00000000" w:rsidDel="00000000" w:rsidP="00000000" w:rsidRDefault="00000000" w:rsidRPr="00000000" w14:paraId="00000031">
      <w:pPr>
        <w:spacing w:line="240" w:lineRule="auto"/>
        <w:jc w:val="center"/>
        <w:rPr/>
      </w:pPr>
      <w:r w:rsidDel="00000000" w:rsidR="00000000" w:rsidRPr="00000000">
        <w:rPr>
          <w:rtl w:val="0"/>
        </w:rPr>
        <w:t xml:space="preserve">7 – Denver, CO – Meow Wolf</w:t>
      </w:r>
    </w:p>
    <w:p w:rsidR="00000000" w:rsidDel="00000000" w:rsidP="00000000" w:rsidRDefault="00000000" w:rsidRPr="00000000" w14:paraId="00000032">
      <w:pPr>
        <w:spacing w:line="240" w:lineRule="auto"/>
        <w:jc w:val="center"/>
        <w:rPr/>
      </w:pPr>
      <w:r w:rsidDel="00000000" w:rsidR="00000000" w:rsidRPr="00000000">
        <w:rPr>
          <w:rtl w:val="0"/>
        </w:rPr>
        <w:t xml:space="preserve">9 – Chicago, IL – Reggie’s Rock Club (SOLD OUT)</w:t>
      </w:r>
    </w:p>
    <w:p w:rsidR="00000000" w:rsidDel="00000000" w:rsidP="00000000" w:rsidRDefault="00000000" w:rsidRPr="00000000" w14:paraId="00000033">
      <w:pPr>
        <w:spacing w:line="240" w:lineRule="auto"/>
        <w:jc w:val="center"/>
        <w:rPr/>
      </w:pPr>
      <w:r w:rsidDel="00000000" w:rsidR="00000000" w:rsidRPr="00000000">
        <w:rPr>
          <w:rtl w:val="0"/>
        </w:rPr>
        <w:t xml:space="preserve">11 – New York, NY – Irving Plaza</w:t>
      </w:r>
    </w:p>
    <w:p w:rsidR="00000000" w:rsidDel="00000000" w:rsidP="00000000" w:rsidRDefault="00000000" w:rsidRPr="00000000" w14:paraId="00000034">
      <w:pPr>
        <w:spacing w:line="240" w:lineRule="auto"/>
        <w:jc w:val="center"/>
        <w:rPr/>
      </w:pPr>
      <w:r w:rsidDel="00000000" w:rsidR="00000000" w:rsidRPr="00000000">
        <w:rPr>
          <w:rtl w:val="0"/>
        </w:rPr>
        <w:t xml:space="preserve">15 – Washington, DC – The Atlantis</w:t>
      </w:r>
    </w:p>
    <w:p w:rsidR="00000000" w:rsidDel="00000000" w:rsidP="00000000" w:rsidRDefault="00000000" w:rsidRPr="00000000" w14:paraId="00000035">
      <w:pPr>
        <w:spacing w:line="240" w:lineRule="auto"/>
        <w:jc w:val="center"/>
        <w:rPr/>
      </w:pPr>
      <w:r w:rsidDel="00000000" w:rsidR="00000000" w:rsidRPr="00000000">
        <w:rPr>
          <w:rtl w:val="0"/>
        </w:rPr>
        <w:t xml:space="preserve">16 – Nashville, TN – The Basement</w:t>
      </w:r>
    </w:p>
    <w:p w:rsidR="00000000" w:rsidDel="00000000" w:rsidP="00000000" w:rsidRDefault="00000000" w:rsidRPr="00000000" w14:paraId="00000036">
      <w:pPr>
        <w:spacing w:line="240" w:lineRule="auto"/>
        <w:jc w:val="center"/>
        <w:rPr/>
      </w:pPr>
      <w:r w:rsidDel="00000000" w:rsidR="00000000" w:rsidRPr="00000000">
        <w:rPr>
          <w:rtl w:val="0"/>
        </w:rPr>
        <w:t xml:space="preserve">18 – Austin, TX – Parish</w:t>
      </w:r>
    </w:p>
    <w:p w:rsidR="00000000" w:rsidDel="00000000" w:rsidP="00000000" w:rsidRDefault="00000000" w:rsidRPr="00000000" w14:paraId="00000037">
      <w:pPr>
        <w:spacing w:line="240" w:lineRule="auto"/>
        <w:jc w:val="center"/>
        <w:rPr/>
      </w:pPr>
      <w:r w:rsidDel="00000000" w:rsidR="00000000" w:rsidRPr="00000000">
        <w:rPr>
          <w:rtl w:val="0"/>
        </w:rPr>
        <w:t xml:space="preserve">20 – Phoenix, AZ – Valley Bar (SOLD OUT)</w:t>
      </w:r>
    </w:p>
    <w:p w:rsidR="00000000" w:rsidDel="00000000" w:rsidP="00000000" w:rsidRDefault="00000000" w:rsidRPr="00000000" w14:paraId="00000038">
      <w:pPr>
        <w:spacing w:line="240" w:lineRule="auto"/>
        <w:jc w:val="center"/>
        <w:rPr/>
      </w:pPr>
      <w:r w:rsidDel="00000000" w:rsidR="00000000" w:rsidRPr="00000000">
        <w:rPr>
          <w:rtl w:val="0"/>
        </w:rPr>
        <w:t xml:space="preserve">21 – Los Angeles, CA – The Fonda Theatre</w:t>
      </w:r>
    </w:p>
    <w:p w:rsidR="00000000" w:rsidDel="00000000" w:rsidP="00000000" w:rsidRDefault="00000000" w:rsidRPr="00000000" w14:paraId="00000039">
      <w:pPr>
        <w:spacing w:line="240" w:lineRule="auto"/>
        <w:jc w:val="center"/>
        <w:rPr/>
      </w:pPr>
      <w:r w:rsidDel="00000000" w:rsidR="00000000" w:rsidRPr="00000000">
        <w:rPr>
          <w:rtl w:val="0"/>
        </w:rPr>
        <w:t xml:space="preserve">22 – Pomona, CA – The Glass House (SOLD OUT)</w:t>
      </w:r>
    </w:p>
    <w:p w:rsidR="00000000" w:rsidDel="00000000" w:rsidP="00000000" w:rsidRDefault="00000000" w:rsidRPr="00000000" w14:paraId="0000003A">
      <w:pPr>
        <w:spacing w:line="240" w:lineRule="auto"/>
        <w:jc w:val="center"/>
        <w:rPr/>
      </w:pPr>
      <w:r w:rsidDel="00000000" w:rsidR="00000000" w:rsidRPr="00000000">
        <w:rPr>
          <w:rtl w:val="0"/>
        </w:rPr>
      </w:r>
    </w:p>
    <w:p w:rsidR="00000000" w:rsidDel="00000000" w:rsidP="00000000" w:rsidRDefault="00000000" w:rsidRPr="00000000" w14:paraId="0000003B">
      <w:pPr>
        <w:spacing w:line="240" w:lineRule="auto"/>
        <w:jc w:val="center"/>
        <w:rPr/>
      </w:pPr>
      <w:r w:rsidDel="00000000" w:rsidR="00000000" w:rsidRPr="00000000">
        <w:rPr>
          <w:rtl w:val="0"/>
        </w:rPr>
        <w:t xml:space="preserve"># # #</w:t>
      </w:r>
    </w:p>
    <w:p w:rsidR="00000000" w:rsidDel="00000000" w:rsidP="00000000" w:rsidRDefault="00000000" w:rsidRPr="00000000" w14:paraId="0000003C">
      <w:pPr>
        <w:spacing w:line="240" w:lineRule="auto"/>
        <w:jc w:val="both"/>
        <w:rPr/>
      </w:pPr>
      <w:r w:rsidDel="00000000" w:rsidR="00000000" w:rsidRPr="00000000">
        <w:rPr>
          <w:rtl w:val="0"/>
        </w:rPr>
      </w:r>
    </w:p>
    <w:p w:rsidR="00000000" w:rsidDel="00000000" w:rsidP="00000000" w:rsidRDefault="00000000" w:rsidRPr="00000000" w14:paraId="0000003D">
      <w:pPr>
        <w:spacing w:line="240" w:lineRule="auto"/>
        <w:jc w:val="both"/>
        <w:rPr>
          <w:color w:val="1b1b1b"/>
        </w:rPr>
      </w:pPr>
      <w:r w:rsidDel="00000000" w:rsidR="00000000" w:rsidRPr="00000000">
        <w:rPr>
          <w:rtl w:val="0"/>
        </w:rPr>
        <w:t xml:space="preserve">Hailed by </w:t>
      </w:r>
      <w:r w:rsidDel="00000000" w:rsidR="00000000" w:rsidRPr="00000000">
        <w:rPr>
          <w:i w:val="1"/>
          <w:rtl w:val="0"/>
        </w:rPr>
        <w:t xml:space="preserve">FWRD</w:t>
      </w:r>
      <w:r w:rsidDel="00000000" w:rsidR="00000000" w:rsidRPr="00000000">
        <w:rPr>
          <w:rtl w:val="0"/>
        </w:rPr>
        <w:t xml:space="preserve"> for “</w:t>
      </w:r>
      <w:r w:rsidDel="00000000" w:rsidR="00000000" w:rsidRPr="00000000">
        <w:rPr>
          <w:i w:val="1"/>
          <w:rtl w:val="0"/>
        </w:rPr>
        <w:t xml:space="preserve">mixing eclectic rock, electronic, and country influences to craft ballads that sound like Mick Jagger and Aphex Twin’s musical lovechild from the future,</w:t>
      </w:r>
      <w:r w:rsidDel="00000000" w:rsidR="00000000" w:rsidRPr="00000000">
        <w:rPr>
          <w:rtl w:val="0"/>
        </w:rPr>
        <w:t xml:space="preserve">” The Hellp has quickly amassed a dedicated fan following on both coasts via their electrifying live shows and DJ sets, including sold-out performances at pop-up parties. </w:t>
      </w:r>
      <w:r w:rsidDel="00000000" w:rsidR="00000000" w:rsidRPr="00000000">
        <w:rPr>
          <w:color w:val="1b1b1b"/>
          <w:rtl w:val="0"/>
        </w:rPr>
        <w:t xml:space="preserve">A renowned photographer and filmmaker whose work has been commissioned by the likes of </w:t>
      </w:r>
      <w:r w:rsidDel="00000000" w:rsidR="00000000" w:rsidRPr="00000000">
        <w:rPr>
          <w:i w:val="1"/>
          <w:highlight w:val="white"/>
          <w:rtl w:val="0"/>
        </w:rPr>
        <w:t xml:space="preserve">GQ</w:t>
      </w:r>
      <w:r w:rsidDel="00000000" w:rsidR="00000000" w:rsidRPr="00000000">
        <w:rPr>
          <w:highlight w:val="white"/>
          <w:rtl w:val="0"/>
        </w:rPr>
        <w:t xml:space="preserve">, Balenciaga, Versace, Gucci, Nike, and more, </w:t>
      </w:r>
      <w:r w:rsidDel="00000000" w:rsidR="00000000" w:rsidRPr="00000000">
        <w:rPr>
          <w:color w:val="1b1b1b"/>
          <w:rtl w:val="0"/>
        </w:rPr>
        <w:t xml:space="preserve">Dillon through the ranks of the LA art scene prompting </w:t>
      </w:r>
      <w:r w:rsidDel="00000000" w:rsidR="00000000" w:rsidRPr="00000000">
        <w:rPr>
          <w:highlight w:val="white"/>
          <w:rtl w:val="0"/>
        </w:rPr>
        <w:t xml:space="preserve">international fashion magazine </w:t>
      </w:r>
      <w:r w:rsidDel="00000000" w:rsidR="00000000" w:rsidRPr="00000000">
        <w:rPr>
          <w:i w:val="1"/>
          <w:highlight w:val="white"/>
          <w:rtl w:val="0"/>
        </w:rPr>
        <w:t xml:space="preserve">i-D</w:t>
      </w:r>
      <w:r w:rsidDel="00000000" w:rsidR="00000000" w:rsidRPr="00000000">
        <w:rPr>
          <w:highlight w:val="white"/>
          <w:rtl w:val="0"/>
        </w:rPr>
        <w:t xml:space="preserve"> to declare, “</w:t>
      </w:r>
      <w:r w:rsidDel="00000000" w:rsidR="00000000" w:rsidRPr="00000000">
        <w:rPr>
          <w:i w:val="1"/>
          <w:highlight w:val="white"/>
          <w:rtl w:val="0"/>
        </w:rPr>
        <w:t xml:space="preserve">Noah Dillon is leading a creative revolution.</w:t>
      </w:r>
      <w:r w:rsidDel="00000000" w:rsidR="00000000" w:rsidRPr="00000000">
        <w:rPr>
          <w:highlight w:val="white"/>
          <w:rtl w:val="0"/>
        </w:rPr>
        <w:t xml:space="preserve">” The Hellp came together</w:t>
      </w:r>
      <w:r w:rsidDel="00000000" w:rsidR="00000000" w:rsidRPr="00000000">
        <w:rPr>
          <w:color w:val="1b1b1b"/>
          <w:rtl w:val="0"/>
        </w:rPr>
        <w:t xml:space="preserve"> when Dillon and </w:t>
      </w:r>
      <w:r w:rsidDel="00000000" w:rsidR="00000000" w:rsidRPr="00000000">
        <w:rPr>
          <w:highlight w:val="white"/>
          <w:rtl w:val="0"/>
        </w:rPr>
        <w:t xml:space="preserve">Lucy, an accomplished model who has starred in a number of music video and top lookbooks, met</w:t>
      </w:r>
      <w:r w:rsidDel="00000000" w:rsidR="00000000" w:rsidRPr="00000000">
        <w:rPr>
          <w:color w:val="1b1b1b"/>
          <w:rtl w:val="0"/>
        </w:rPr>
        <w:t xml:space="preserve"> on the set of a </w:t>
      </w:r>
      <w:hyperlink r:id="rId25">
        <w:r w:rsidDel="00000000" w:rsidR="00000000" w:rsidRPr="00000000">
          <w:rPr>
            <w:color w:val="0000ff"/>
            <w:u w:val="single"/>
            <w:rtl w:val="0"/>
          </w:rPr>
          <w:t xml:space="preserve">Hot Mess</w:t>
        </w:r>
      </w:hyperlink>
      <w:r w:rsidDel="00000000" w:rsidR="00000000" w:rsidRPr="00000000">
        <w:rPr>
          <w:color w:val="1b1b1b"/>
          <w:rtl w:val="0"/>
        </w:rPr>
        <w:t xml:space="preserve"> photo shoot, the art platform Dillon founded alongside model/stylist Luka Sabbat. The two formed an instant connection, bonding over a shared passion for A$AP Rocky, Bruce Springsteen’s </w:t>
      </w:r>
      <w:r w:rsidDel="00000000" w:rsidR="00000000" w:rsidRPr="00000000">
        <w:rPr>
          <w:i w:val="1"/>
          <w:color w:val="1b1b1b"/>
          <w:rtl w:val="0"/>
        </w:rPr>
        <w:t xml:space="preserve">Nebraska</w:t>
      </w:r>
      <w:r w:rsidDel="00000000" w:rsidR="00000000" w:rsidRPr="00000000">
        <w:rPr>
          <w:color w:val="1b1b1b"/>
          <w:rtl w:val="0"/>
        </w:rPr>
        <w:t xml:space="preserve">, Crystal Castles, and a shared desire to fuse sound, aesthetic, and vision into their own distinctive brand of electric pop music for a new generation. </w:t>
      </w:r>
    </w:p>
    <w:p w:rsidR="00000000" w:rsidDel="00000000" w:rsidP="00000000" w:rsidRDefault="00000000" w:rsidRPr="00000000" w14:paraId="0000003E">
      <w:pPr>
        <w:spacing w:line="240" w:lineRule="auto"/>
        <w:jc w:val="both"/>
        <w:rPr>
          <w:color w:val="1b1b1b"/>
        </w:rPr>
      </w:pPr>
      <w:r w:rsidDel="00000000" w:rsidR="00000000" w:rsidRPr="00000000">
        <w:rPr>
          <w:rtl w:val="0"/>
        </w:rPr>
      </w:r>
    </w:p>
    <w:p w:rsidR="00000000" w:rsidDel="00000000" w:rsidP="00000000" w:rsidRDefault="00000000" w:rsidRPr="00000000" w14:paraId="0000003F">
      <w:pPr>
        <w:spacing w:line="240" w:lineRule="auto"/>
        <w:jc w:val="both"/>
        <w:rPr/>
      </w:pPr>
      <w:r w:rsidDel="00000000" w:rsidR="00000000" w:rsidRPr="00000000">
        <w:rPr>
          <w:rtl w:val="0"/>
        </w:rPr>
        <w:t xml:space="preserve">2023 saw The Hellp make their spectacular Anemoia Records/Atlantic Records debut with “</w:t>
      </w:r>
      <w:hyperlink r:id="rId26">
        <w:r w:rsidDel="00000000" w:rsidR="00000000" w:rsidRPr="00000000">
          <w:rPr>
            <w:color w:val="0000ff"/>
            <w:u w:val="single"/>
            <w:rtl w:val="0"/>
          </w:rPr>
          <w:t xml:space="preserve">California Dream Girl</w:t>
        </w:r>
      </w:hyperlink>
      <w:r w:rsidDel="00000000" w:rsidR="00000000" w:rsidRPr="00000000">
        <w:rPr>
          <w:rtl w:val="0"/>
        </w:rPr>
        <w:t xml:space="preserve">,” praised by </w:t>
      </w:r>
      <w:r w:rsidDel="00000000" w:rsidR="00000000" w:rsidRPr="00000000">
        <w:rPr>
          <w:i w:val="1"/>
          <w:rtl w:val="0"/>
        </w:rPr>
        <w:t xml:space="preserve">The Face</w:t>
      </w:r>
      <w:r w:rsidDel="00000000" w:rsidR="00000000" w:rsidRPr="00000000">
        <w:rPr>
          <w:rtl w:val="0"/>
        </w:rPr>
        <w:t xml:space="preserve"> as “</w:t>
      </w:r>
      <w:r w:rsidDel="00000000" w:rsidR="00000000" w:rsidRPr="00000000">
        <w:rPr>
          <w:i w:val="1"/>
          <w:rtl w:val="0"/>
        </w:rPr>
        <w:t xml:space="preserve">a polished anthem fit for a top-down drive through Malibu</w:t>
      </w:r>
      <w:r w:rsidDel="00000000" w:rsidR="00000000" w:rsidRPr="00000000">
        <w:rPr>
          <w:rtl w:val="0"/>
        </w:rPr>
        <w:t xml:space="preserve">” and joined by a captivating short film, directed by Dillon and streaming now at The Hellp’s official YouTube channel </w:t>
      </w:r>
      <w:hyperlink r:id="rId27">
        <w:r w:rsidDel="00000000" w:rsidR="00000000" w:rsidRPr="00000000">
          <w:rPr>
            <w:color w:val="0000ff"/>
            <w:u w:val="single"/>
            <w:rtl w:val="0"/>
          </w:rPr>
          <w:t xml:space="preserve">HERE</w:t>
        </w:r>
      </w:hyperlink>
      <w:r w:rsidDel="00000000" w:rsidR="00000000" w:rsidRPr="00000000">
        <w:rPr>
          <w:rtl w:val="0"/>
        </w:rPr>
        <w:t xml:space="preserve">. The band celebrated</w:t>
      </w:r>
      <w:r w:rsidDel="00000000" w:rsidR="00000000" w:rsidRPr="00000000">
        <w:rPr>
          <w:color w:val="1b1b1b"/>
          <w:rtl w:val="0"/>
        </w:rPr>
        <w:t xml:space="preserve"> “California Dream Girl” with sold-out headline shows at Los Angeles’ </w:t>
      </w:r>
      <w:r w:rsidDel="00000000" w:rsidR="00000000" w:rsidRPr="00000000">
        <w:rPr>
          <w:rtl w:val="0"/>
        </w:rPr>
        <w:t xml:space="preserve">Teragram Ballroom and New York City’s Bowery Ballroom, the latter earning applause from </w:t>
      </w:r>
      <w:r w:rsidDel="00000000" w:rsidR="00000000" w:rsidRPr="00000000">
        <w:rPr>
          <w:b w:val="1"/>
          <w:i w:val="1"/>
          <w:rtl w:val="0"/>
        </w:rPr>
        <w:t xml:space="preserve">No Bells</w:t>
      </w:r>
      <w:r w:rsidDel="00000000" w:rsidR="00000000" w:rsidRPr="00000000">
        <w:rPr>
          <w:rtl w:val="0"/>
        </w:rPr>
        <w:t xml:space="preserve"> as “</w:t>
      </w:r>
      <w:r w:rsidDel="00000000" w:rsidR="00000000" w:rsidRPr="00000000">
        <w:rPr>
          <w:i w:val="1"/>
          <w:rtl w:val="0"/>
        </w:rPr>
        <w:t xml:space="preserve">one of the best I have ever been to</w:t>
      </w:r>
      <w:r w:rsidDel="00000000" w:rsidR="00000000" w:rsidRPr="00000000">
        <w:rPr>
          <w:rtl w:val="0"/>
        </w:rPr>
        <w:t xml:space="preserve">,” adding </w:t>
      </w:r>
      <w:r w:rsidDel="00000000" w:rsidR="00000000" w:rsidRPr="00000000">
        <w:rPr>
          <w:i w:val="1"/>
          <w:rtl w:val="0"/>
        </w:rPr>
        <w:t xml:space="preserve">“(The Hellp are) the gold standard…ushering in the next evolution of punk.</w:t>
      </w:r>
      <w:r w:rsidDel="00000000" w:rsidR="00000000" w:rsidRPr="00000000">
        <w:rPr>
          <w:rtl w:val="0"/>
        </w:rPr>
        <w:t xml:space="preserve">” </w:t>
      </w:r>
    </w:p>
    <w:p w:rsidR="00000000" w:rsidDel="00000000" w:rsidP="00000000" w:rsidRDefault="00000000" w:rsidRPr="00000000" w14:paraId="00000040">
      <w:pPr>
        <w:spacing w:line="240" w:lineRule="auto"/>
        <w:jc w:val="both"/>
        <w:rPr/>
      </w:pPr>
      <w:r w:rsidDel="00000000" w:rsidR="00000000" w:rsidRPr="00000000">
        <w:rPr>
          <w:rtl w:val="0"/>
        </w:rPr>
      </w:r>
    </w:p>
    <w:p w:rsidR="00000000" w:rsidDel="00000000" w:rsidP="00000000" w:rsidRDefault="00000000" w:rsidRPr="00000000" w14:paraId="00000041">
      <w:pPr>
        <w:spacing w:line="240" w:lineRule="auto"/>
        <w:jc w:val="both"/>
        <w:rPr>
          <w:color w:val="1b1b1b"/>
        </w:rPr>
      </w:pPr>
      <w:r w:rsidDel="00000000" w:rsidR="00000000" w:rsidRPr="00000000">
        <w:rPr>
          <w:rtl w:val="0"/>
        </w:rPr>
      </w:r>
    </w:p>
    <w:p w:rsidR="00000000" w:rsidDel="00000000" w:rsidP="00000000" w:rsidRDefault="00000000" w:rsidRPr="00000000" w14:paraId="00000042">
      <w:pPr>
        <w:spacing w:line="240" w:lineRule="auto"/>
        <w:jc w:val="center"/>
        <w:rPr>
          <w:color w:val="212121"/>
        </w:rPr>
      </w:pPr>
      <w:r w:rsidDel="00000000" w:rsidR="00000000" w:rsidRPr="00000000">
        <w:rPr>
          <w:color w:val="212121"/>
          <w:rtl w:val="0"/>
        </w:rPr>
        <w:t xml:space="preserve"># # #</w:t>
      </w:r>
    </w:p>
    <w:p w:rsidR="00000000" w:rsidDel="00000000" w:rsidP="00000000" w:rsidRDefault="00000000" w:rsidRPr="00000000" w14:paraId="00000043">
      <w:pPr>
        <w:spacing w:line="240" w:lineRule="auto"/>
        <w:jc w:val="center"/>
        <w:rPr>
          <w:color w:val="212121"/>
        </w:rPr>
      </w:pPr>
      <w:r w:rsidDel="00000000" w:rsidR="00000000" w:rsidRPr="00000000">
        <w:rPr>
          <w:rtl w:val="0"/>
        </w:rPr>
      </w:r>
    </w:p>
    <w:p w:rsidR="00000000" w:rsidDel="00000000" w:rsidP="00000000" w:rsidRDefault="00000000" w:rsidRPr="00000000" w14:paraId="00000044">
      <w:pPr>
        <w:spacing w:line="240" w:lineRule="auto"/>
        <w:jc w:val="center"/>
        <w:rPr>
          <w:b w:val="1"/>
          <w:color w:val="212121"/>
        </w:rPr>
      </w:pPr>
      <w:r w:rsidDel="00000000" w:rsidR="00000000" w:rsidRPr="00000000">
        <w:rPr>
          <w:b w:val="1"/>
          <w:color w:val="212121"/>
          <w:rtl w:val="0"/>
        </w:rPr>
        <w:t xml:space="preserve">CONNECT WITH THE HELLP</w:t>
      </w:r>
    </w:p>
    <w:p w:rsidR="00000000" w:rsidDel="00000000" w:rsidP="00000000" w:rsidRDefault="00000000" w:rsidRPr="00000000" w14:paraId="00000045">
      <w:pPr>
        <w:spacing w:line="240" w:lineRule="auto"/>
        <w:jc w:val="center"/>
        <w:rPr>
          <w:color w:val="0000ff"/>
        </w:rPr>
      </w:pPr>
      <w:hyperlink r:id="rId28">
        <w:r w:rsidDel="00000000" w:rsidR="00000000" w:rsidRPr="00000000">
          <w:rPr>
            <w:color w:val="0000ff"/>
            <w:u w:val="single"/>
            <w:rtl w:val="0"/>
          </w:rPr>
          <w:t xml:space="preserve">INSTAGRAM</w:t>
        </w:r>
      </w:hyperlink>
      <w:r w:rsidDel="00000000" w:rsidR="00000000" w:rsidRPr="00000000">
        <w:rPr>
          <w:color w:val="0000ff"/>
          <w:rtl w:val="0"/>
        </w:rPr>
        <w:t xml:space="preserve"> | </w:t>
      </w:r>
      <w:hyperlink r:id="rId29">
        <w:r w:rsidDel="00000000" w:rsidR="00000000" w:rsidRPr="00000000">
          <w:rPr>
            <w:color w:val="0000ff"/>
            <w:u w:val="single"/>
            <w:rtl w:val="0"/>
          </w:rPr>
          <w:t xml:space="preserve">YOUTUBE</w:t>
        </w:r>
      </w:hyperlink>
      <w:r w:rsidDel="00000000" w:rsidR="00000000" w:rsidRPr="00000000">
        <w:rPr>
          <w:rtl w:val="0"/>
        </w:rPr>
      </w:r>
    </w:p>
    <w:p w:rsidR="00000000" w:rsidDel="00000000" w:rsidP="00000000" w:rsidRDefault="00000000" w:rsidRPr="00000000" w14:paraId="00000046">
      <w:pPr>
        <w:spacing w:line="240" w:lineRule="auto"/>
        <w:jc w:val="center"/>
        <w:rPr>
          <w:color w:val="212121"/>
        </w:rPr>
      </w:pPr>
      <w:r w:rsidDel="00000000" w:rsidR="00000000" w:rsidRPr="00000000">
        <w:rPr>
          <w:rtl w:val="0"/>
        </w:rPr>
      </w:r>
    </w:p>
    <w:p w:rsidR="00000000" w:rsidDel="00000000" w:rsidP="00000000" w:rsidRDefault="00000000" w:rsidRPr="00000000" w14:paraId="00000047">
      <w:pPr>
        <w:shd w:fill="ffffff" w:val="clear"/>
        <w:spacing w:line="288" w:lineRule="auto"/>
        <w:jc w:val="center"/>
        <w:rPr>
          <w:b w:val="1"/>
          <w:color w:val="212121"/>
        </w:rPr>
      </w:pPr>
      <w:r w:rsidDel="00000000" w:rsidR="00000000" w:rsidRPr="00000000">
        <w:rPr>
          <w:b w:val="1"/>
          <w:color w:val="212121"/>
          <w:rtl w:val="0"/>
        </w:rPr>
        <w:t xml:space="preserve">PRESS CONTACT</w:t>
      </w:r>
    </w:p>
    <w:p w:rsidR="00000000" w:rsidDel="00000000" w:rsidP="00000000" w:rsidRDefault="00000000" w:rsidRPr="00000000" w14:paraId="00000048">
      <w:pPr>
        <w:shd w:fill="ffffff" w:val="clear"/>
        <w:spacing w:line="288" w:lineRule="auto"/>
        <w:jc w:val="center"/>
        <w:rPr>
          <w:color w:val="0000ff"/>
        </w:rPr>
      </w:pPr>
      <w:hyperlink r:id="rId30">
        <w:r w:rsidDel="00000000" w:rsidR="00000000" w:rsidRPr="00000000">
          <w:rPr>
            <w:color w:val="0000ff"/>
            <w:u w:val="single"/>
            <w:rtl w:val="0"/>
          </w:rPr>
          <w:t xml:space="preserve">Paige.Rosoff@atlanticrecords.com</w:t>
        </w:r>
      </w:hyperlink>
      <w:r w:rsidDel="00000000" w:rsidR="00000000" w:rsidRPr="00000000">
        <w:rPr>
          <w:rtl w:val="0"/>
        </w:rPr>
      </w:r>
    </w:p>
    <w:p w:rsidR="00000000" w:rsidDel="00000000" w:rsidP="00000000" w:rsidRDefault="00000000" w:rsidRPr="00000000" w14:paraId="00000049">
      <w:pPr>
        <w:shd w:fill="ffffff" w:val="clear"/>
        <w:spacing w:line="288" w:lineRule="auto"/>
        <w:jc w:val="center"/>
        <w:rPr>
          <w:b w:val="1"/>
          <w:color w:val="212121"/>
          <w:sz w:val="24"/>
          <w:szCs w:val="24"/>
        </w:rPr>
      </w:pPr>
      <w:r w:rsidDel="00000000" w:rsidR="00000000" w:rsidRPr="00000000">
        <w:rPr>
          <w:rtl w:val="0"/>
        </w:rPr>
      </w:r>
    </w:p>
    <w:p w:rsidR="00000000" w:rsidDel="00000000" w:rsidP="00000000" w:rsidRDefault="00000000" w:rsidRPr="00000000" w14:paraId="0000004A">
      <w:pPr>
        <w:spacing w:line="240" w:lineRule="auto"/>
        <w:jc w:val="center"/>
        <w:rPr>
          <w:b w:val="1"/>
          <w:color w:val="212121"/>
          <w:sz w:val="24"/>
          <w:szCs w:val="24"/>
        </w:rPr>
      </w:pPr>
      <w:r w:rsidDel="00000000" w:rsidR="00000000" w:rsidRPr="00000000">
        <w:rPr>
          <w:rtl w:val="0"/>
        </w:rPr>
      </w:r>
    </w:p>
    <w:p w:rsidR="00000000" w:rsidDel="00000000" w:rsidP="00000000" w:rsidRDefault="00000000" w:rsidRPr="00000000" w14:paraId="0000004B">
      <w:pPr>
        <w:spacing w:line="240" w:lineRule="auto"/>
        <w:jc w:val="center"/>
        <w:rPr>
          <w:color w:val="212121"/>
          <w:sz w:val="24"/>
          <w:szCs w:val="24"/>
        </w:rPr>
      </w:pPr>
      <w:r w:rsidDel="00000000" w:rsidR="00000000" w:rsidRPr="00000000">
        <w:rPr>
          <w:rtl w:val="0"/>
        </w:rPr>
      </w:r>
    </w:p>
    <w:p w:rsidR="00000000" w:rsidDel="00000000" w:rsidP="00000000" w:rsidRDefault="00000000" w:rsidRPr="00000000" w14:paraId="0000004C">
      <w:pPr>
        <w:spacing w:line="240" w:lineRule="auto"/>
        <w:jc w:val="center"/>
        <w:rPr>
          <w:color w:val="212121"/>
          <w:sz w:val="24"/>
          <w:szCs w:val="24"/>
        </w:rPr>
      </w:pPr>
      <w:r w:rsidDel="00000000" w:rsidR="00000000" w:rsidRPr="00000000">
        <w:rPr>
          <w:rtl w:val="0"/>
        </w:rPr>
      </w:r>
    </w:p>
    <w:p w:rsidR="00000000" w:rsidDel="00000000" w:rsidP="00000000" w:rsidRDefault="00000000" w:rsidRPr="00000000" w14:paraId="0000004D">
      <w:pPr>
        <w:spacing w:line="240" w:lineRule="auto"/>
        <w:jc w:val="center"/>
        <w:rPr>
          <w:color w:val="212121"/>
          <w:sz w:val="24"/>
          <w:szCs w:val="24"/>
        </w:rPr>
      </w:pPr>
      <w:r w:rsidDel="00000000" w:rsidR="00000000" w:rsidRPr="00000000">
        <w:rPr>
          <w:rtl w:val="0"/>
        </w:rPr>
      </w:r>
    </w:p>
    <w:p w:rsidR="00000000" w:rsidDel="00000000" w:rsidP="00000000" w:rsidRDefault="00000000" w:rsidRPr="00000000" w14:paraId="0000004E">
      <w:pPr>
        <w:spacing w:line="240" w:lineRule="auto"/>
        <w:rPr>
          <w:color w:val="212121"/>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rtl w:val="0"/>
        </w:rPr>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3B4D69"/>
    <w:rPr>
      <w:color w:val="0000ff" w:themeColor="hyperlink"/>
      <w:u w:val="single"/>
    </w:rPr>
  </w:style>
  <w:style w:type="character" w:styleId="UnresolvedMention">
    <w:name w:val="Unresolved Mention"/>
    <w:basedOn w:val="DefaultParagraphFont"/>
    <w:uiPriority w:val="99"/>
    <w:semiHidden w:val="1"/>
    <w:unhideWhenUsed w:val="1"/>
    <w:rsid w:val="003B4D69"/>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hehellp.lnk.to/ColoradoVid" TargetMode="External"/><Relationship Id="rId22" Type="http://schemas.openxmlformats.org/officeDocument/2006/relationships/hyperlink" Target="https://www.youtube.com/watch?v=4YVCymt59JE&amp;ab_channel=THEHELLP" TargetMode="External"/><Relationship Id="rId21" Type="http://schemas.openxmlformats.org/officeDocument/2006/relationships/hyperlink" Target="https://nobells.blog/the-hellp-interview/" TargetMode="External"/><Relationship Id="rId24" Type="http://schemas.openxmlformats.org/officeDocument/2006/relationships/image" Target="media/image2.png"/><Relationship Id="rId23" Type="http://schemas.openxmlformats.org/officeDocument/2006/relationships/hyperlink" Target="https://www.youtube.com/watch?v=4YVCymt59JE&amp;ab_channel=THEHELL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thehellp.lnk.to/CaliforniaDreamGirl" TargetMode="External"/><Relationship Id="rId25" Type="http://schemas.openxmlformats.org/officeDocument/2006/relationships/hyperlink" Target="https://www.gq.com/story/luka-sabbat-hot-mess-pusha-t-art-opening-photos" TargetMode="External"/><Relationship Id="rId28" Type="http://schemas.openxmlformats.org/officeDocument/2006/relationships/hyperlink" Target="https://www.instagram.com/thehellp/" TargetMode="External"/><Relationship Id="rId27" Type="http://schemas.openxmlformats.org/officeDocument/2006/relationships/hyperlink" Target="https://thehellp.lnk.to/CDGVideo"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THEHELLPMUSIC" TargetMode="External"/><Relationship Id="rId7" Type="http://schemas.openxmlformats.org/officeDocument/2006/relationships/hyperlink" Target="https://thehellp.lnk.to/presaveLL" TargetMode="External"/><Relationship Id="rId8" Type="http://schemas.openxmlformats.org/officeDocument/2006/relationships/hyperlink" Target="https://thehellp.lnk.to/presaveLL" TargetMode="External"/><Relationship Id="rId30" Type="http://schemas.openxmlformats.org/officeDocument/2006/relationships/hyperlink" Target="mailto:Paige.Rosoff@atlanticrecords.com" TargetMode="External"/><Relationship Id="rId11" Type="http://schemas.openxmlformats.org/officeDocument/2006/relationships/hyperlink" Target="https://warnermusicgroup.box.com/s/s6nmzjk9bzvl0r0xukoe3pelthg01pd8" TargetMode="External"/><Relationship Id="rId10" Type="http://schemas.openxmlformats.org/officeDocument/2006/relationships/image" Target="media/image3.png"/><Relationship Id="rId13" Type="http://schemas.openxmlformats.org/officeDocument/2006/relationships/hyperlink" Target="https://thehellp.lnk.to/presaveLL" TargetMode="External"/><Relationship Id="rId12" Type="http://schemas.openxmlformats.org/officeDocument/2006/relationships/hyperlink" Target="https://warnermusicgroup.app.box.com/s/e7yjd1p5fzvkpmht2rhp3zq2qaj49f93" TargetMode="External"/><Relationship Id="rId15" Type="http://schemas.openxmlformats.org/officeDocument/2006/relationships/hyperlink" Target="https://thehellp.lnk.to/caustic" TargetMode="External"/><Relationship Id="rId14" Type="http://schemas.openxmlformats.org/officeDocument/2006/relationships/hyperlink" Target="https://thehellp.lnk.to/presaveLL" TargetMode="External"/><Relationship Id="rId17" Type="http://schemas.openxmlformats.org/officeDocument/2006/relationships/hyperlink" Target="https://www.papermag.com/the-hellp-caustic#rebelltitem4" TargetMode="External"/><Relationship Id="rId16" Type="http://schemas.openxmlformats.org/officeDocument/2006/relationships/hyperlink" Target="https://www.youtube.com/watch?v=JBmQzURj15Q" TargetMode="External"/><Relationship Id="rId19" Type="http://schemas.openxmlformats.org/officeDocument/2006/relationships/hyperlink" Target="https://thehellp.lnk.to/Colorado" TargetMode="External"/><Relationship Id="rId18" Type="http://schemas.openxmlformats.org/officeDocument/2006/relationships/hyperlink" Target="https://thehellp.lnk.to/Colora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Fxkin7ml+s3kUR89wcog60Inw==">CgMxLjA4AHIhMUp3c2N5b1JFdGRia1JhMTBrQzdsRGdZdjJ6NXBRcUxJ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2024-10-16T06:11:00Z</dcterms:created>
</cp:coreProperties>
</file>