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FOR IMMEDIATE RELEASE</w:t>
      </w:r>
    </w:p>
    <w:p w:rsidR="00000000" w:rsidDel="00000000" w:rsidP="00000000" w:rsidRDefault="00000000" w:rsidRPr="00000000" w14:paraId="00000002">
      <w:pPr>
        <w:rPr/>
      </w:pPr>
      <w:r w:rsidDel="00000000" w:rsidR="00000000" w:rsidRPr="00000000">
        <w:rPr>
          <w:rtl w:val="0"/>
        </w:rPr>
        <w:t xml:space="preserve">NOVEMBER 1,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i w:val="1"/>
          <w:sz w:val="26"/>
          <w:szCs w:val="26"/>
        </w:rPr>
      </w:pPr>
      <w:r w:rsidDel="00000000" w:rsidR="00000000" w:rsidRPr="00000000">
        <w:rPr>
          <w:b w:val="1"/>
          <w:sz w:val="26"/>
          <w:szCs w:val="26"/>
          <w:rtl w:val="0"/>
        </w:rPr>
        <w:t xml:space="preserve">KELLY CLARKSON RELEASES </w:t>
      </w:r>
      <w:r w:rsidDel="00000000" w:rsidR="00000000" w:rsidRPr="00000000">
        <w:rPr>
          <w:b w:val="1"/>
          <w:i w:val="1"/>
          <w:sz w:val="26"/>
          <w:szCs w:val="26"/>
          <w:rtl w:val="0"/>
        </w:rPr>
        <w:t xml:space="preserve">‘WHEN CHRISTMAS COMES AROUND… AGAIN’</w:t>
      </w:r>
    </w:p>
    <w:p w:rsidR="00000000" w:rsidDel="00000000" w:rsidP="00000000" w:rsidRDefault="00000000" w:rsidRPr="00000000" w14:paraId="00000005">
      <w:pPr>
        <w:jc w:val="center"/>
        <w:rPr>
          <w:b w:val="1"/>
        </w:rPr>
      </w:pPr>
      <w:r w:rsidDel="00000000" w:rsidR="00000000" w:rsidRPr="00000000">
        <w:rPr>
          <w:b w:val="1"/>
          <w:rtl w:val="0"/>
        </w:rPr>
        <w:t xml:space="preserve">DELUXE ALBUM INCLUDES TWO NEW MARK RONSON-PRODUCED SONGS</w:t>
      </w:r>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drawing>
          <wp:inline distB="114300" distT="114300" distL="114300" distR="114300">
            <wp:extent cx="3175329" cy="317532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175329" cy="3175329"/>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sz w:val="20"/>
          <w:szCs w:val="20"/>
        </w:rPr>
      </w:pPr>
      <w:hyperlink r:id="rId7">
        <w:r w:rsidDel="00000000" w:rsidR="00000000" w:rsidRPr="00000000">
          <w:rPr>
            <w:color w:val="1155cc"/>
            <w:sz w:val="20"/>
            <w:szCs w:val="20"/>
            <w:u w:val="single"/>
            <w:rtl w:val="0"/>
          </w:rPr>
          <w:t xml:space="preserve">DOWNLOAD HIGH-RES IMAGES</w:t>
        </w:r>
      </w:hyperlink>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i w:val="1"/>
        </w:rPr>
      </w:pPr>
      <w:r w:rsidDel="00000000" w:rsidR="00000000" w:rsidRPr="00000000">
        <w:rPr>
          <w:b w:val="1"/>
          <w:rtl w:val="0"/>
        </w:rPr>
        <w:t xml:space="preserve">BUY/STREAM:</w:t>
      </w:r>
      <w:r w:rsidDel="00000000" w:rsidR="00000000" w:rsidRPr="00000000">
        <w:rPr>
          <w:rtl w:val="0"/>
        </w:rPr>
        <w:t xml:space="preserve"> </w:t>
      </w:r>
      <w:hyperlink r:id="rId8">
        <w:r w:rsidDel="00000000" w:rsidR="00000000" w:rsidRPr="00000000">
          <w:rPr>
            <w:color w:val="1155cc"/>
            <w:u w:val="single"/>
            <w:rtl w:val="0"/>
          </w:rPr>
          <w:t xml:space="preserve">atlantic.lnk.to/WCCAAgain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Global superstar </w:t>
      </w:r>
      <w:r w:rsidDel="00000000" w:rsidR="00000000" w:rsidRPr="00000000">
        <w:rPr>
          <w:b w:val="1"/>
          <w:rtl w:val="0"/>
        </w:rPr>
        <w:t xml:space="preserve">Kelly Clarkson</w:t>
      </w:r>
      <w:r w:rsidDel="00000000" w:rsidR="00000000" w:rsidRPr="00000000">
        <w:rPr>
          <w:rtl w:val="0"/>
        </w:rPr>
        <w:t xml:space="preserve"> is celebrating the holiday season with her special deluxe edition album, </w:t>
      </w:r>
      <w:r w:rsidDel="00000000" w:rsidR="00000000" w:rsidRPr="00000000">
        <w:rPr>
          <w:b w:val="1"/>
          <w:i w:val="1"/>
          <w:rtl w:val="0"/>
        </w:rPr>
        <w:t xml:space="preserve">When Christmas Comes Around… Again</w:t>
      </w:r>
      <w:r w:rsidDel="00000000" w:rsidR="00000000" w:rsidRPr="00000000">
        <w:rPr>
          <w:rtl w:val="0"/>
        </w:rPr>
        <w:t xml:space="preserve">,</w:t>
      </w:r>
      <w:r w:rsidDel="00000000" w:rsidR="00000000" w:rsidRPr="00000000">
        <w:rPr>
          <w:rtl w:val="0"/>
        </w:rPr>
        <w:t xml:space="preserve"> available now via </w:t>
      </w:r>
      <w:r w:rsidDel="00000000" w:rsidR="00000000" w:rsidRPr="00000000">
        <w:rPr>
          <w:b w:val="1"/>
          <w:rtl w:val="0"/>
        </w:rPr>
        <w:t xml:space="preserve">Atlantic</w:t>
      </w:r>
      <w:r w:rsidDel="00000000" w:rsidR="00000000" w:rsidRPr="00000000">
        <w:rPr>
          <w:rtl w:val="0"/>
        </w:rPr>
        <w:t xml:space="preserve"> </w:t>
      </w:r>
      <w:r w:rsidDel="00000000" w:rsidR="00000000" w:rsidRPr="00000000">
        <w:rPr>
          <w:b w:val="1"/>
          <w:rtl w:val="0"/>
        </w:rPr>
        <w:t xml:space="preserve">Records</w:t>
      </w:r>
      <w:r w:rsidDel="00000000" w:rsidR="00000000" w:rsidRPr="00000000">
        <w:rPr>
          <w:rtl w:val="0"/>
        </w:rPr>
        <w:t xml:space="preserve">.</w:t>
      </w:r>
      <w:r w:rsidDel="00000000" w:rsidR="00000000" w:rsidRPr="00000000">
        <w:rPr>
          <w:rtl w:val="0"/>
        </w:rPr>
        <w:t xml:space="preserve"> The re-release of her GRAMMY-nominated ninth studio album, 2021’s </w:t>
      </w:r>
      <w:r w:rsidDel="00000000" w:rsidR="00000000" w:rsidRPr="00000000">
        <w:rPr>
          <w:b w:val="1"/>
          <w:i w:val="1"/>
          <w:rtl w:val="0"/>
        </w:rPr>
        <w:t xml:space="preserve">When Christmas Comes Around…</w:t>
      </w:r>
      <w:r w:rsidDel="00000000" w:rsidR="00000000" w:rsidRPr="00000000">
        <w:rPr>
          <w:rtl w:val="0"/>
        </w:rPr>
        <w:t xml:space="preserve">,</w:t>
      </w:r>
      <w:r w:rsidDel="00000000" w:rsidR="00000000" w:rsidRPr="00000000">
        <w:rPr>
          <w:b w:val="1"/>
          <w:i w:val="1"/>
          <w:rtl w:val="0"/>
        </w:rPr>
        <w:t xml:space="preserve"> </w:t>
      </w:r>
      <w:r w:rsidDel="00000000" w:rsidR="00000000" w:rsidRPr="00000000">
        <w:rPr>
          <w:rtl w:val="0"/>
        </w:rPr>
        <w:t xml:space="preserve">includes two new songs co-produced by internationally renowned artist/producer </w:t>
      </w:r>
      <w:r w:rsidDel="00000000" w:rsidR="00000000" w:rsidRPr="00000000">
        <w:rPr>
          <w:b w:val="1"/>
          <w:rtl w:val="0"/>
        </w:rPr>
        <w:t xml:space="preserve">Mark</w:t>
      </w:r>
      <w:r w:rsidDel="00000000" w:rsidR="00000000" w:rsidRPr="00000000">
        <w:rPr>
          <w:rtl w:val="0"/>
        </w:rPr>
        <w:t xml:space="preserve"> </w:t>
      </w:r>
      <w:r w:rsidDel="00000000" w:rsidR="00000000" w:rsidRPr="00000000">
        <w:rPr>
          <w:b w:val="1"/>
          <w:rtl w:val="0"/>
        </w:rPr>
        <w:t xml:space="preserve">Ronson</w:t>
      </w:r>
      <w:r w:rsidDel="00000000" w:rsidR="00000000" w:rsidRPr="00000000">
        <w:rPr>
          <w:rtl w:val="0"/>
        </w:rPr>
        <w:t xml:space="preserve">: “</w:t>
      </w:r>
      <w:r w:rsidDel="00000000" w:rsidR="00000000" w:rsidRPr="00000000">
        <w:rPr>
          <w:b w:val="1"/>
          <w:rtl w:val="0"/>
        </w:rPr>
        <w:t xml:space="preserve">You For Christmas</w:t>
      </w:r>
      <w:r w:rsidDel="00000000" w:rsidR="00000000" w:rsidRPr="00000000">
        <w:rPr>
          <w:rtl w:val="0"/>
        </w:rPr>
        <w:t xml:space="preserve">” &amp; a cover of “</w:t>
      </w:r>
      <w:r w:rsidDel="00000000" w:rsidR="00000000" w:rsidRPr="00000000">
        <w:rPr>
          <w:b w:val="1"/>
          <w:rtl w:val="0"/>
        </w:rPr>
        <w:t xml:space="preserve">Sleigh Ride</w:t>
      </w:r>
      <w:r w:rsidDel="00000000" w:rsidR="00000000" w:rsidRPr="00000000">
        <w:rPr>
          <w:rtl w:val="0"/>
        </w:rPr>
        <w:t xml:space="preserve">.” </w:t>
      </w:r>
      <w:r w:rsidDel="00000000" w:rsidR="00000000" w:rsidRPr="00000000">
        <w:rPr>
          <w:rtl w:val="0"/>
        </w:rPr>
        <w:t xml:space="preserve">“</w:t>
      </w:r>
      <w:r w:rsidDel="00000000" w:rsidR="00000000" w:rsidRPr="00000000">
        <w:rPr>
          <w:b w:val="1"/>
          <w:rtl w:val="0"/>
        </w:rPr>
        <w:t xml:space="preserve">You For Christmas</w:t>
      </w:r>
      <w:r w:rsidDel="00000000" w:rsidR="00000000" w:rsidRPr="00000000">
        <w:rPr>
          <w:rtl w:val="0"/>
        </w:rPr>
        <w:t xml:space="preserve">” marks the latest original release from Clarkson since her GRAMMY-nominated tenth studio album, 2023’s </w:t>
      </w:r>
      <w:r w:rsidDel="00000000" w:rsidR="00000000" w:rsidRPr="00000000">
        <w:rPr>
          <w:b w:val="1"/>
          <w:i w:val="1"/>
          <w:rtl w:val="0"/>
        </w:rPr>
        <w:t xml:space="preserve">chemistry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One of the most popular artists of this era, </w:t>
      </w:r>
      <w:r w:rsidDel="00000000" w:rsidR="00000000" w:rsidRPr="00000000">
        <w:rPr>
          <w:b w:val="1"/>
          <w:rtl w:val="0"/>
        </w:rPr>
        <w:t xml:space="preserve">Kelly Clarkson</w:t>
      </w:r>
      <w:r w:rsidDel="00000000" w:rsidR="00000000" w:rsidRPr="00000000">
        <w:rPr>
          <w:rtl w:val="0"/>
        </w:rPr>
        <w:t xml:space="preserve"> has sold more than 25 million albums and 40 million singles worldwide. The Texas-born singer-songwriter first came to fame in 2002 as the winner of the inaugural season of </w:t>
      </w:r>
      <w:r w:rsidDel="00000000" w:rsidR="00000000" w:rsidRPr="00000000">
        <w:rPr>
          <w:b w:val="1"/>
          <w:i w:val="1"/>
          <w:rtl w:val="0"/>
        </w:rPr>
        <w:t xml:space="preserve">American Idol</w:t>
      </w:r>
      <w:r w:rsidDel="00000000" w:rsidR="00000000" w:rsidRPr="00000000">
        <w:rPr>
          <w:rtl w:val="0"/>
        </w:rPr>
        <w:t xml:space="preserve"> and quickly became one of pop’s top singles artists, in addition to the first artist to top each of Billboard’s pop, adult contemporary, country and dance charts. Meanwhile on the small screen, her multi-Emmy Award-winning daytime talk show, </w:t>
      </w:r>
      <w:r w:rsidDel="00000000" w:rsidR="00000000" w:rsidRPr="00000000">
        <w:rPr>
          <w:b w:val="1"/>
          <w:i w:val="1"/>
          <w:rtl w:val="0"/>
        </w:rPr>
        <w:t xml:space="preserve">The Kelly Clarkson Show</w:t>
      </w:r>
      <w:r w:rsidDel="00000000" w:rsidR="00000000" w:rsidRPr="00000000">
        <w:rPr>
          <w:rtl w:val="0"/>
        </w:rPr>
        <w:t xml:space="preserve">, just kicked off its sixth season - the show’s second since relocating to New York City.</w:t>
      </w:r>
    </w:p>
    <w:p w:rsidR="00000000" w:rsidDel="00000000" w:rsidP="00000000" w:rsidRDefault="00000000" w:rsidRPr="00000000" w14:paraId="0000000F">
      <w:pPr>
        <w:spacing w:line="240" w:lineRule="auto"/>
        <w:jc w:val="both"/>
        <w:rPr>
          <w:sz w:val="18"/>
          <w:szCs w:val="18"/>
        </w:rPr>
      </w:pPr>
      <w:r w:rsidDel="00000000" w:rsidR="00000000" w:rsidRPr="00000000">
        <w:rPr>
          <w:rtl w:val="0"/>
        </w:rPr>
      </w:r>
    </w:p>
    <w:p w:rsidR="00000000" w:rsidDel="00000000" w:rsidP="00000000" w:rsidRDefault="00000000" w:rsidRPr="00000000" w14:paraId="00000010">
      <w:pPr>
        <w:jc w:val="center"/>
        <w:rPr>
          <w:color w:val="1155cc"/>
        </w:rPr>
      </w:pPr>
      <w:r w:rsidDel="00000000" w:rsidR="00000000" w:rsidRPr="00000000">
        <w:rPr>
          <w:b w:val="1"/>
          <w:rtl w:val="0"/>
        </w:rPr>
        <w:t xml:space="preserve">CONNECT:</w:t>
      </w:r>
      <w:r w:rsidDel="00000000" w:rsidR="00000000" w:rsidRPr="00000000">
        <w:rPr>
          <w:rtl w:val="0"/>
        </w:rPr>
        <w:t xml:space="preserve"> </w:t>
      </w:r>
      <w:hyperlink r:id="rId9">
        <w:r w:rsidDel="00000000" w:rsidR="00000000" w:rsidRPr="00000000">
          <w:rPr>
            <w:color w:val="1155cc"/>
            <w:u w:val="single"/>
            <w:rtl w:val="0"/>
          </w:rPr>
          <w:t xml:space="preserve">KellyClarkson.com</w:t>
        </w:r>
      </w:hyperlink>
      <w:r w:rsidDel="00000000" w:rsidR="00000000" w:rsidRPr="00000000">
        <w:rPr>
          <w:rtl w:val="0"/>
        </w:rPr>
        <w:t xml:space="preserve"> |</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Instagram</w:t>
        </w:r>
      </w:hyperlink>
      <w:r w:rsidDel="00000000" w:rsidR="00000000" w:rsidRPr="00000000">
        <w:rPr>
          <w:rtl w:val="0"/>
        </w:rPr>
        <w:t xml:space="preserve"> |</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YouTube</w:t>
        </w:r>
      </w:hyperlink>
      <w:r w:rsidDel="00000000" w:rsidR="00000000" w:rsidRPr="00000000">
        <w:rPr>
          <w:rtl w:val="0"/>
        </w:rPr>
        <w:t xml:space="preserve"> |</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TikTok</w:t>
        </w:r>
      </w:hyperlink>
      <w:r w:rsidDel="00000000" w:rsidR="00000000" w:rsidRPr="00000000">
        <w:rPr>
          <w:rtl w:val="0"/>
        </w:rPr>
        <w:t xml:space="preserve"> |</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Facebook</w:t>
        </w:r>
      </w:hyperlink>
      <w:r w:rsidDel="00000000" w:rsidR="00000000" w:rsidRPr="00000000">
        <w:rPr>
          <w:color w:val="0563c1"/>
          <w:rtl w:val="0"/>
        </w:rPr>
        <w:t xml:space="preserve"> </w:t>
      </w:r>
      <w:r w:rsidDel="00000000" w:rsidR="00000000" w:rsidRPr="00000000">
        <w:rPr>
          <w:rtl w:val="0"/>
        </w:rPr>
        <w:t xml:space="preserve">|</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Twitter</w:t>
        </w:r>
      </w:hyperlink>
      <w:r w:rsidDel="00000000" w:rsidR="00000000" w:rsidRPr="00000000">
        <w:rPr>
          <w:rtl w:val="0"/>
        </w:rPr>
      </w:r>
    </w:p>
    <w:p w:rsidR="00000000" w:rsidDel="00000000" w:rsidP="00000000" w:rsidRDefault="00000000" w:rsidRPr="00000000" w14:paraId="00000011">
      <w:pPr>
        <w:jc w:val="center"/>
        <w:rPr>
          <w:sz w:val="26"/>
          <w:szCs w:val="26"/>
        </w:rPr>
      </w:pPr>
      <w:r w:rsidDel="00000000" w:rsidR="00000000" w:rsidRPr="00000000">
        <w:rPr>
          <w:b w:val="1"/>
          <w:rtl w:val="0"/>
        </w:rPr>
        <w:t xml:space="preserve">CONTACT: </w:t>
      </w:r>
      <w:hyperlink r:id="rId20">
        <w:r w:rsidDel="00000000" w:rsidR="00000000" w:rsidRPr="00000000">
          <w:rPr>
            <w:color w:val="1155cc"/>
            <w:u w:val="single"/>
            <w:rtl w:val="0"/>
          </w:rPr>
          <w:t xml:space="preserve">Sheila.Richman@atlanticrecords.com</w:t>
        </w:r>
      </w:hyperlink>
      <w:r w:rsidDel="00000000" w:rsidR="00000000" w:rsidRPr="00000000">
        <w:rPr>
          <w:color w:val="0563c1"/>
          <w:rtl w:val="0"/>
        </w:rPr>
        <w:t xml:space="preserve"> </w:t>
      </w:r>
      <w:r w:rsidDel="00000000" w:rsidR="00000000" w:rsidRPr="00000000">
        <w:rPr>
          <w:rtl w:val="0"/>
        </w:rPr>
        <w:t xml:space="preserve">&amp;</w:t>
      </w:r>
      <w:r w:rsidDel="00000000" w:rsidR="00000000" w:rsidRPr="00000000">
        <w:rPr>
          <w:color w:val="0563c1"/>
          <w:rtl w:val="0"/>
        </w:rPr>
        <w:t xml:space="preserve"> </w:t>
      </w:r>
      <w:hyperlink r:id="rId21">
        <w:r w:rsidDel="00000000" w:rsidR="00000000" w:rsidRPr="00000000">
          <w:rPr>
            <w:color w:val="1155cc"/>
            <w:u w:val="single"/>
            <w:rtl w:val="0"/>
          </w:rPr>
          <w:t xml:space="preserve">Ted.Sullivan@atlanticrecords.com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Sheila.Richman@atlanticrecords.com" TargetMode="External"/><Relationship Id="rId11" Type="http://schemas.openxmlformats.org/officeDocument/2006/relationships/hyperlink" Target="https://www.instagram.com/kellyclarkson/" TargetMode="External"/><Relationship Id="rId10" Type="http://schemas.openxmlformats.org/officeDocument/2006/relationships/hyperlink" Target="https://www.instagram.com/kellyclarkson/" TargetMode="External"/><Relationship Id="rId21" Type="http://schemas.openxmlformats.org/officeDocument/2006/relationships/hyperlink" Target="mailto:Ted.Sullivan@atlanticrecords.com" TargetMode="External"/><Relationship Id="rId13" Type="http://schemas.openxmlformats.org/officeDocument/2006/relationships/hyperlink" Target="https://www.youtube.com/user/kellyclarkson" TargetMode="External"/><Relationship Id="rId12" Type="http://schemas.openxmlformats.org/officeDocument/2006/relationships/hyperlink" Target="https://www.youtube.com/user/kellyclarks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ellyclarkson.com/" TargetMode="External"/><Relationship Id="rId15" Type="http://schemas.openxmlformats.org/officeDocument/2006/relationships/hyperlink" Target="https://www.tiktok.com/@kellyclarkson" TargetMode="External"/><Relationship Id="rId14" Type="http://schemas.openxmlformats.org/officeDocument/2006/relationships/hyperlink" Target="https://www.tiktok.com/@kellyclarkson" TargetMode="External"/><Relationship Id="rId17" Type="http://schemas.openxmlformats.org/officeDocument/2006/relationships/hyperlink" Target="https://www.facebook.com/kellyclarkson" TargetMode="External"/><Relationship Id="rId16" Type="http://schemas.openxmlformats.org/officeDocument/2006/relationships/hyperlink" Target="https://www.facebook.com/kellyclarkson" TargetMode="External"/><Relationship Id="rId5" Type="http://schemas.openxmlformats.org/officeDocument/2006/relationships/styles" Target="styles.xml"/><Relationship Id="rId19" Type="http://schemas.openxmlformats.org/officeDocument/2006/relationships/hyperlink" Target="https://twitter.com/kelly_clarkson" TargetMode="External"/><Relationship Id="rId6" Type="http://schemas.openxmlformats.org/officeDocument/2006/relationships/image" Target="media/image1.jpg"/><Relationship Id="rId18" Type="http://schemas.openxmlformats.org/officeDocument/2006/relationships/hyperlink" Target="https://twitter.com/kelly_clarkson" TargetMode="External"/><Relationship Id="rId7" Type="http://schemas.openxmlformats.org/officeDocument/2006/relationships/hyperlink" Target="https://warnermusicgroup.box.com/s/g81hf1zlhdx6judi1vtp6sennzfpd4ve" TargetMode="External"/><Relationship Id="rId8" Type="http://schemas.openxmlformats.org/officeDocument/2006/relationships/hyperlink" Target="http://atlantic.lnk.to/WCCAAg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